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42" w:type="dxa"/>
        <w:tblInd w:w="5689" w:type="dxa"/>
        <w:tblLook w:val="04A0" w:firstRow="1" w:lastRow="0" w:firstColumn="1" w:lastColumn="0" w:noHBand="0" w:noVBand="1"/>
      </w:tblPr>
      <w:tblGrid>
        <w:gridCol w:w="2117"/>
        <w:gridCol w:w="2225"/>
      </w:tblGrid>
      <w:tr w:rsidR="0031455C" w:rsidRPr="005D4203" w:rsidTr="00A87101">
        <w:trPr>
          <w:trHeight w:val="288"/>
        </w:trPr>
        <w:tc>
          <w:tcPr>
            <w:tcW w:w="2117" w:type="dxa"/>
            <w:tcBorders>
              <w:top w:val="nil"/>
              <w:left w:val="nil"/>
              <w:bottom w:val="nil"/>
              <w:right w:val="nil"/>
            </w:tcBorders>
            <w:shd w:val="clear" w:color="auto" w:fill="auto"/>
            <w:noWrap/>
            <w:vAlign w:val="bottom"/>
            <w:hideMark/>
          </w:tcPr>
          <w:p w:rsidR="0031455C" w:rsidRPr="009E7252" w:rsidRDefault="0031455C" w:rsidP="00A87101">
            <w:pPr>
              <w:rPr>
                <w:color w:val="000000"/>
              </w:rPr>
            </w:pPr>
            <w:r w:rsidRPr="009E7252">
              <w:rPr>
                <w:color w:val="000000"/>
              </w:rPr>
              <w:t>УТВЕРЖДЕНО</w:t>
            </w:r>
          </w:p>
        </w:tc>
        <w:tc>
          <w:tcPr>
            <w:tcW w:w="2225" w:type="dxa"/>
            <w:tcBorders>
              <w:top w:val="nil"/>
              <w:left w:val="nil"/>
              <w:bottom w:val="nil"/>
              <w:right w:val="nil"/>
            </w:tcBorders>
            <w:shd w:val="clear" w:color="auto" w:fill="auto"/>
            <w:noWrap/>
            <w:vAlign w:val="bottom"/>
            <w:hideMark/>
          </w:tcPr>
          <w:p w:rsidR="0031455C" w:rsidRPr="009E7252" w:rsidRDefault="0031455C" w:rsidP="00A87101">
            <w:pPr>
              <w:rPr>
                <w:color w:val="000000"/>
              </w:rPr>
            </w:pPr>
          </w:p>
        </w:tc>
      </w:tr>
      <w:tr w:rsidR="0031455C" w:rsidRPr="005D4203" w:rsidTr="00A87101">
        <w:trPr>
          <w:trHeight w:val="288"/>
        </w:trPr>
        <w:tc>
          <w:tcPr>
            <w:tcW w:w="4342" w:type="dxa"/>
            <w:gridSpan w:val="2"/>
            <w:tcBorders>
              <w:top w:val="nil"/>
              <w:left w:val="nil"/>
              <w:bottom w:val="nil"/>
              <w:right w:val="nil"/>
            </w:tcBorders>
            <w:shd w:val="clear" w:color="auto" w:fill="auto"/>
            <w:noWrap/>
            <w:vAlign w:val="bottom"/>
            <w:hideMark/>
          </w:tcPr>
          <w:p w:rsidR="0031455C" w:rsidRPr="009E7252" w:rsidRDefault="0031455C" w:rsidP="00A87101">
            <w:pPr>
              <w:rPr>
                <w:color w:val="000000"/>
              </w:rPr>
            </w:pPr>
            <w:r w:rsidRPr="009E7252">
              <w:rPr>
                <w:color w:val="000000"/>
              </w:rPr>
              <w:t xml:space="preserve">Протоколом заседания Комиссии </w:t>
            </w:r>
          </w:p>
        </w:tc>
      </w:tr>
      <w:tr w:rsidR="0031455C" w:rsidRPr="005D4203" w:rsidTr="00A87101">
        <w:trPr>
          <w:trHeight w:val="288"/>
        </w:trPr>
        <w:tc>
          <w:tcPr>
            <w:tcW w:w="4342" w:type="dxa"/>
            <w:gridSpan w:val="2"/>
            <w:tcBorders>
              <w:top w:val="nil"/>
              <w:left w:val="nil"/>
              <w:bottom w:val="nil"/>
              <w:right w:val="nil"/>
            </w:tcBorders>
            <w:shd w:val="clear" w:color="auto" w:fill="auto"/>
            <w:noWrap/>
            <w:vAlign w:val="bottom"/>
            <w:hideMark/>
          </w:tcPr>
          <w:p w:rsidR="0031455C" w:rsidRPr="009E7252" w:rsidRDefault="0031455C" w:rsidP="00A87101">
            <w:pPr>
              <w:rPr>
                <w:color w:val="000000"/>
              </w:rPr>
            </w:pPr>
            <w:r w:rsidRPr="009E7252">
              <w:rPr>
                <w:color w:val="000000"/>
              </w:rPr>
              <w:t>по проведению торгов</w:t>
            </w:r>
          </w:p>
        </w:tc>
      </w:tr>
      <w:tr w:rsidR="0031455C" w:rsidRPr="005D4203" w:rsidTr="00A87101">
        <w:trPr>
          <w:trHeight w:val="411"/>
        </w:trPr>
        <w:tc>
          <w:tcPr>
            <w:tcW w:w="4342" w:type="dxa"/>
            <w:gridSpan w:val="2"/>
            <w:tcBorders>
              <w:top w:val="nil"/>
              <w:left w:val="nil"/>
              <w:bottom w:val="nil"/>
              <w:right w:val="nil"/>
            </w:tcBorders>
            <w:shd w:val="clear" w:color="auto" w:fill="auto"/>
            <w:noWrap/>
            <w:vAlign w:val="bottom"/>
            <w:hideMark/>
          </w:tcPr>
          <w:p w:rsidR="0031455C" w:rsidRPr="009E7252" w:rsidRDefault="0035177E" w:rsidP="00A87101">
            <w:pPr>
              <w:rPr>
                <w:color w:val="000000"/>
              </w:rPr>
            </w:pPr>
            <w:r>
              <w:rPr>
                <w:color w:val="000000"/>
              </w:rPr>
              <w:t>№  61-02</w:t>
            </w:r>
            <w:r w:rsidR="0031455C" w:rsidRPr="009E7252">
              <w:rPr>
                <w:color w:val="000000"/>
              </w:rPr>
              <w:t>-01</w:t>
            </w:r>
            <w:r w:rsidR="0031455C" w:rsidRPr="008D5B0E">
              <w:rPr>
                <w:color w:val="000000"/>
              </w:rPr>
              <w:t>/</w:t>
            </w:r>
            <w:r w:rsidR="008D5B0E" w:rsidRPr="008D5B0E">
              <w:rPr>
                <w:color w:val="000000"/>
              </w:rPr>
              <w:t>556</w:t>
            </w:r>
            <w:r w:rsidR="0031455C" w:rsidRPr="008D5B0E">
              <w:rPr>
                <w:color w:val="000000"/>
              </w:rPr>
              <w:t xml:space="preserve"> от </w:t>
            </w:r>
            <w:r w:rsidR="008D5B0E" w:rsidRPr="008D5B0E">
              <w:rPr>
                <w:color w:val="000000"/>
              </w:rPr>
              <w:t>18.09.</w:t>
            </w:r>
            <w:r w:rsidR="00E750E2" w:rsidRPr="008D5B0E">
              <w:rPr>
                <w:color w:val="000000"/>
              </w:rPr>
              <w:t>2024</w:t>
            </w:r>
          </w:p>
          <w:p w:rsidR="0031455C" w:rsidRPr="009E7252" w:rsidRDefault="0031455C" w:rsidP="00A87101">
            <w:pPr>
              <w:rPr>
                <w:color w:val="000000"/>
              </w:rPr>
            </w:pPr>
          </w:p>
        </w:tc>
      </w:tr>
    </w:tbl>
    <w:p w:rsidR="0031455C" w:rsidRPr="00687D11" w:rsidRDefault="0031455C" w:rsidP="0031455C">
      <w:pPr>
        <w:ind w:firstLine="6300"/>
        <w:rPr>
          <w:sz w:val="28"/>
          <w:szCs w:val="28"/>
          <w:u w:val="single"/>
        </w:rPr>
      </w:pPr>
    </w:p>
    <w:p w:rsidR="0031455C" w:rsidRPr="009E7252" w:rsidRDefault="0031455C" w:rsidP="0031455C">
      <w:pPr>
        <w:tabs>
          <w:tab w:val="left" w:pos="9180"/>
        </w:tabs>
        <w:jc w:val="center"/>
        <w:rPr>
          <w:b/>
          <w:bCs/>
          <w:lang w:eastAsia="ko-KR"/>
        </w:rPr>
      </w:pPr>
      <w:r w:rsidRPr="009E7252">
        <w:rPr>
          <w:b/>
          <w:bCs/>
          <w:lang w:eastAsia="ko-KR"/>
        </w:rPr>
        <w:t>ПОРЯДОК ПРОВЕДЕНИЯ АУКЦИОНА</w:t>
      </w:r>
    </w:p>
    <w:p w:rsidR="0031455C" w:rsidRPr="009E7252" w:rsidRDefault="0031455C" w:rsidP="0031455C">
      <w:pPr>
        <w:tabs>
          <w:tab w:val="left" w:pos="9180"/>
        </w:tabs>
        <w:jc w:val="center"/>
        <w:rPr>
          <w:b/>
          <w:bCs/>
          <w:lang w:eastAsia="ko-KR"/>
        </w:rPr>
      </w:pPr>
      <w:r w:rsidRPr="009E7252">
        <w:rPr>
          <w:b/>
          <w:bCs/>
          <w:lang w:eastAsia="ko-KR"/>
        </w:rPr>
        <w:t xml:space="preserve">по реализации </w:t>
      </w:r>
      <w:r>
        <w:rPr>
          <w:b/>
          <w:bCs/>
          <w:lang w:eastAsia="ko-KR"/>
        </w:rPr>
        <w:t>движимого имущества</w:t>
      </w:r>
    </w:p>
    <w:p w:rsidR="0031455C" w:rsidRPr="009E7252" w:rsidRDefault="0031455C" w:rsidP="0031455C">
      <w:pPr>
        <w:tabs>
          <w:tab w:val="left" w:pos="9180"/>
        </w:tabs>
        <w:jc w:val="center"/>
        <w:rPr>
          <w:b/>
          <w:bCs/>
          <w:lang w:eastAsia="ko-KR"/>
        </w:rPr>
      </w:pPr>
    </w:p>
    <w:p w:rsidR="0031455C" w:rsidRPr="009E7252" w:rsidRDefault="0031455C" w:rsidP="00C3747E">
      <w:pPr>
        <w:numPr>
          <w:ilvl w:val="0"/>
          <w:numId w:val="21"/>
        </w:numPr>
        <w:tabs>
          <w:tab w:val="left" w:pos="284"/>
        </w:tabs>
        <w:ind w:left="0" w:firstLine="0"/>
        <w:jc w:val="center"/>
        <w:rPr>
          <w:b/>
          <w:bCs/>
          <w:lang w:eastAsia="ko-KR"/>
        </w:rPr>
      </w:pPr>
      <w:r w:rsidRPr="009E7252">
        <w:rPr>
          <w:b/>
        </w:rPr>
        <w:t>Общие положения и условия аукциона</w:t>
      </w:r>
    </w:p>
    <w:p w:rsidR="0031455C" w:rsidRPr="002349AC" w:rsidRDefault="0031455C" w:rsidP="0031455C">
      <w:pPr>
        <w:tabs>
          <w:tab w:val="left" w:pos="284"/>
        </w:tabs>
        <w:rPr>
          <w:b/>
          <w:bCs/>
          <w:sz w:val="32"/>
          <w:szCs w:val="32"/>
          <w:lang w:eastAsia="ko-KR"/>
        </w:rPr>
      </w:pPr>
    </w:p>
    <w:p w:rsidR="0031455C" w:rsidRPr="002349AC" w:rsidRDefault="0031455C" w:rsidP="00C3747E">
      <w:pPr>
        <w:numPr>
          <w:ilvl w:val="1"/>
          <w:numId w:val="21"/>
        </w:numPr>
        <w:tabs>
          <w:tab w:val="left" w:pos="1134"/>
        </w:tabs>
        <w:spacing w:line="276" w:lineRule="auto"/>
        <w:ind w:left="0" w:firstLine="567"/>
        <w:jc w:val="both"/>
        <w:rPr>
          <w:b/>
          <w:bCs/>
          <w:sz w:val="32"/>
          <w:szCs w:val="32"/>
          <w:lang w:eastAsia="ko-KR"/>
        </w:rPr>
      </w:pPr>
      <w:r w:rsidRPr="00CE678D">
        <w:t xml:space="preserve">Настоящий порядок разработан во исполнение </w:t>
      </w:r>
      <w:r w:rsidRPr="00CE678D">
        <w:rPr>
          <w:lang w:eastAsia="ar-SA"/>
        </w:rPr>
        <w:t>действующи</w:t>
      </w:r>
      <w:r>
        <w:rPr>
          <w:lang w:eastAsia="ar-SA"/>
        </w:rPr>
        <w:t>х</w:t>
      </w:r>
      <w:r w:rsidRPr="00CE678D">
        <w:rPr>
          <w:lang w:eastAsia="ar-SA"/>
        </w:rPr>
        <w:t xml:space="preserve"> </w:t>
      </w:r>
      <w:r>
        <w:rPr>
          <w:lang w:eastAsia="ar-SA"/>
        </w:rPr>
        <w:t>Правил реализации движимого имущества АО «</w:t>
      </w:r>
      <w:r w:rsidRPr="002349AC">
        <w:rPr>
          <w:snapToGrid w:val="0"/>
        </w:rPr>
        <w:t>У</w:t>
      </w:r>
      <w:r w:rsidR="005C6220">
        <w:rPr>
          <w:snapToGrid w:val="0"/>
        </w:rPr>
        <w:t>МЗ</w:t>
      </w:r>
      <w:r>
        <w:rPr>
          <w:lang w:eastAsia="ar-SA"/>
        </w:rPr>
        <w:t xml:space="preserve">», утвержденных Решением Совета директоров № 8 от 29.04.2022 г., </w:t>
      </w:r>
      <w:r w:rsidRPr="00DB5A84">
        <w:t>а также в соот</w:t>
      </w:r>
      <w:r w:rsidRPr="00CE678D">
        <w:t xml:space="preserve">ветствии </w:t>
      </w:r>
      <w:r>
        <w:t xml:space="preserve">с </w:t>
      </w:r>
      <w:r w:rsidRPr="00CE678D">
        <w:rPr>
          <w:lang w:eastAsia="ar-SA"/>
        </w:rPr>
        <w:t>действующими нормативн</w:t>
      </w:r>
      <w:r>
        <w:rPr>
          <w:lang w:eastAsia="ar-SA"/>
        </w:rPr>
        <w:t>о-</w:t>
      </w:r>
      <w:r w:rsidRPr="00CE678D">
        <w:rPr>
          <w:lang w:eastAsia="ar-SA"/>
        </w:rPr>
        <w:t xml:space="preserve">правовыми актами Республики Казахстан. </w:t>
      </w:r>
    </w:p>
    <w:p w:rsidR="0031455C" w:rsidRDefault="0031455C" w:rsidP="0031455C">
      <w:pPr>
        <w:spacing w:line="276" w:lineRule="auto"/>
        <w:ind w:firstLine="567"/>
        <w:jc w:val="both"/>
      </w:pPr>
      <w:r w:rsidRPr="00CE678D">
        <w:t xml:space="preserve">Во всем, </w:t>
      </w:r>
      <w:r>
        <w:t>что не предусмотрено настоящим П</w:t>
      </w:r>
      <w:r w:rsidRPr="00CE678D">
        <w:t xml:space="preserve">орядком, необходимо руководствоваться </w:t>
      </w:r>
      <w:r w:rsidRPr="00CE678D">
        <w:rPr>
          <w:lang w:eastAsia="ar-SA"/>
        </w:rPr>
        <w:t>действующими нормативн</w:t>
      </w:r>
      <w:r>
        <w:rPr>
          <w:lang w:eastAsia="ar-SA"/>
        </w:rPr>
        <w:t>о-</w:t>
      </w:r>
      <w:r w:rsidRPr="00CE678D">
        <w:rPr>
          <w:lang w:eastAsia="ar-SA"/>
        </w:rPr>
        <w:t>правовыми актами Республики Казахстан</w:t>
      </w:r>
      <w:r w:rsidRPr="00CE678D">
        <w:t>.</w:t>
      </w:r>
    </w:p>
    <w:p w:rsidR="0031455C" w:rsidRPr="00CE678D" w:rsidRDefault="0031455C" w:rsidP="00C3747E">
      <w:pPr>
        <w:numPr>
          <w:ilvl w:val="1"/>
          <w:numId w:val="22"/>
        </w:numPr>
        <w:tabs>
          <w:tab w:val="left" w:pos="1134"/>
        </w:tabs>
        <w:spacing w:line="276" w:lineRule="auto"/>
        <w:ind w:left="0" w:firstLine="567"/>
        <w:jc w:val="both"/>
        <w:rPr>
          <w:b/>
          <w:bCs/>
          <w:snapToGrid w:val="0"/>
        </w:rPr>
      </w:pPr>
      <w:r w:rsidRPr="00CE678D">
        <w:rPr>
          <w:snapToGrid w:val="0"/>
        </w:rPr>
        <w:t>Организатором аукциона является</w:t>
      </w:r>
      <w:r w:rsidRPr="00CE678D">
        <w:rPr>
          <w:bCs/>
          <w:snapToGrid w:val="0"/>
        </w:rPr>
        <w:t>:</w:t>
      </w:r>
    </w:p>
    <w:p w:rsidR="0031455C" w:rsidRPr="00CE678D" w:rsidRDefault="0031455C" w:rsidP="0031455C">
      <w:pPr>
        <w:spacing w:line="276" w:lineRule="auto"/>
        <w:ind w:firstLine="567"/>
        <w:jc w:val="both"/>
        <w:rPr>
          <w:bCs/>
          <w:snapToGrid w:val="0"/>
        </w:rPr>
      </w:pPr>
      <w:r w:rsidRPr="00CE678D">
        <w:rPr>
          <w:bCs/>
          <w:snapToGrid w:val="0"/>
        </w:rPr>
        <w:t>Акционерное общество «</w:t>
      </w:r>
      <w:proofErr w:type="spellStart"/>
      <w:r w:rsidRPr="00CE678D">
        <w:rPr>
          <w:bCs/>
          <w:snapToGrid w:val="0"/>
        </w:rPr>
        <w:t>Ульбинский</w:t>
      </w:r>
      <w:proofErr w:type="spellEnd"/>
      <w:r w:rsidRPr="00CE678D">
        <w:rPr>
          <w:bCs/>
          <w:snapToGrid w:val="0"/>
        </w:rPr>
        <w:t xml:space="preserve"> металлургический завод»</w:t>
      </w:r>
      <w:r>
        <w:rPr>
          <w:bCs/>
          <w:snapToGrid w:val="0"/>
        </w:rPr>
        <w:t>.</w:t>
      </w:r>
      <w:r w:rsidRPr="00CE678D">
        <w:rPr>
          <w:bCs/>
          <w:snapToGrid w:val="0"/>
        </w:rPr>
        <w:t xml:space="preserve"> </w:t>
      </w:r>
    </w:p>
    <w:p w:rsidR="0031455C" w:rsidRDefault="0031455C" w:rsidP="0031455C">
      <w:pPr>
        <w:spacing w:line="276" w:lineRule="auto"/>
        <w:ind w:firstLine="567"/>
        <w:jc w:val="both"/>
        <w:rPr>
          <w:bCs/>
          <w:snapToGrid w:val="0"/>
        </w:rPr>
      </w:pPr>
      <w:r w:rsidRPr="00CE678D">
        <w:rPr>
          <w:bCs/>
          <w:snapToGrid w:val="0"/>
        </w:rPr>
        <w:t>Свидетельство о государственной перерегистрации юридического лица № 1725-1917-01-АО от 26.10.2004</w:t>
      </w:r>
      <w:r>
        <w:rPr>
          <w:bCs/>
          <w:snapToGrid w:val="0"/>
        </w:rPr>
        <w:t xml:space="preserve"> </w:t>
      </w:r>
      <w:r w:rsidRPr="00CE678D">
        <w:rPr>
          <w:bCs/>
          <w:snapToGrid w:val="0"/>
        </w:rPr>
        <w:t>г. в управлении юстиции г.</w:t>
      </w:r>
      <w:r>
        <w:rPr>
          <w:bCs/>
          <w:snapToGrid w:val="0"/>
        </w:rPr>
        <w:t xml:space="preserve"> </w:t>
      </w:r>
      <w:r w:rsidRPr="00CE678D">
        <w:rPr>
          <w:bCs/>
          <w:snapToGrid w:val="0"/>
        </w:rPr>
        <w:t>Усть-Каменогорска департамента юстиции ВКО, БИН 941040000097. Юридический адрес: 070005, Республика Казахстан, ВКО, г.</w:t>
      </w:r>
      <w:r>
        <w:rPr>
          <w:bCs/>
          <w:snapToGrid w:val="0"/>
        </w:rPr>
        <w:t xml:space="preserve"> </w:t>
      </w:r>
      <w:r w:rsidRPr="00CE678D">
        <w:rPr>
          <w:bCs/>
          <w:snapToGrid w:val="0"/>
        </w:rPr>
        <w:t>Усть-Каменогорск, пр.</w:t>
      </w:r>
      <w:r>
        <w:rPr>
          <w:bCs/>
          <w:snapToGrid w:val="0"/>
        </w:rPr>
        <w:t xml:space="preserve"> </w:t>
      </w:r>
      <w:r w:rsidRPr="00CE678D">
        <w:rPr>
          <w:bCs/>
          <w:snapToGrid w:val="0"/>
        </w:rPr>
        <w:t>Абая, 102.</w:t>
      </w:r>
    </w:p>
    <w:p w:rsidR="0031455C" w:rsidRPr="00F06134" w:rsidRDefault="0031455C" w:rsidP="0031455C">
      <w:pPr>
        <w:tabs>
          <w:tab w:val="left" w:pos="1134"/>
        </w:tabs>
        <w:spacing w:line="276" w:lineRule="auto"/>
        <w:ind w:firstLine="567"/>
        <w:jc w:val="both"/>
      </w:pPr>
      <w:r w:rsidRPr="00CE678D">
        <w:rPr>
          <w:b/>
        </w:rPr>
        <w:t>1.3.</w:t>
      </w:r>
      <w:r w:rsidRPr="00CE678D">
        <w:tab/>
      </w:r>
      <w:r w:rsidRPr="00CE678D">
        <w:rPr>
          <w:snapToGrid w:val="0"/>
        </w:rPr>
        <w:t>Акционерное общество «</w:t>
      </w:r>
      <w:proofErr w:type="spellStart"/>
      <w:r w:rsidRPr="00CE678D">
        <w:rPr>
          <w:snapToGrid w:val="0"/>
        </w:rPr>
        <w:t>Ульбинский</w:t>
      </w:r>
      <w:proofErr w:type="spellEnd"/>
      <w:r w:rsidRPr="00CE678D">
        <w:rPr>
          <w:snapToGrid w:val="0"/>
        </w:rPr>
        <w:t xml:space="preserve"> металлургический завод»</w:t>
      </w:r>
      <w:r w:rsidRPr="00CE678D">
        <w:t xml:space="preserve"> (далее по тексту – Организатор) организовывает и проводит торги в форме аукциона по </w:t>
      </w:r>
      <w:r>
        <w:t>английскому</w:t>
      </w:r>
      <w:r w:rsidRPr="00CE678D">
        <w:t xml:space="preserve"> методу (на условиях </w:t>
      </w:r>
      <w:r>
        <w:t>повышения</w:t>
      </w:r>
      <w:r w:rsidRPr="00CE678D">
        <w:t xml:space="preserve"> цены)</w:t>
      </w:r>
      <w:r>
        <w:t xml:space="preserve"> </w:t>
      </w:r>
      <w:r w:rsidRPr="008C5564">
        <w:t xml:space="preserve">по реализации </w:t>
      </w:r>
      <w:r>
        <w:t xml:space="preserve">движимого имущества. </w:t>
      </w:r>
      <w:proofErr w:type="gramStart"/>
      <w:r>
        <w:t>Аукцион</w:t>
      </w:r>
      <w:proofErr w:type="gramEnd"/>
      <w:r w:rsidRPr="00CE678D">
        <w:t xml:space="preserve"> открыт</w:t>
      </w:r>
      <w:r>
        <w:t>ый</w:t>
      </w:r>
      <w:r w:rsidRPr="00CE678D">
        <w:t xml:space="preserve"> по составу участников и по </w:t>
      </w:r>
      <w:r>
        <w:t xml:space="preserve">форме представления предложений. </w:t>
      </w:r>
    </w:p>
    <w:p w:rsidR="0031455C" w:rsidRDefault="000E4F47" w:rsidP="0031455C">
      <w:pPr>
        <w:spacing w:line="276" w:lineRule="auto"/>
        <w:ind w:firstLine="567"/>
        <w:jc w:val="both"/>
        <w:rPr>
          <w:bCs/>
          <w:iCs/>
          <w:snapToGrid w:val="0"/>
        </w:rPr>
      </w:pPr>
      <w:r>
        <w:rPr>
          <w:bCs/>
          <w:iCs/>
          <w:snapToGrid w:val="0"/>
        </w:rPr>
        <w:t>Движимое и</w:t>
      </w:r>
      <w:r w:rsidR="0092342F">
        <w:rPr>
          <w:bCs/>
          <w:iCs/>
          <w:snapToGrid w:val="0"/>
        </w:rPr>
        <w:t xml:space="preserve">мущество реализуется </w:t>
      </w:r>
      <w:r w:rsidR="00A54833">
        <w:rPr>
          <w:bCs/>
          <w:iCs/>
          <w:snapToGrid w:val="0"/>
        </w:rPr>
        <w:t>8</w:t>
      </w:r>
      <w:r w:rsidR="004C6A81">
        <w:rPr>
          <w:bCs/>
          <w:iCs/>
          <w:snapToGrid w:val="0"/>
        </w:rPr>
        <w:t xml:space="preserve"> лот</w:t>
      </w:r>
      <w:r w:rsidR="0076616A">
        <w:rPr>
          <w:bCs/>
          <w:iCs/>
          <w:snapToGrid w:val="0"/>
        </w:rPr>
        <w:t>ами</w:t>
      </w:r>
      <w:r w:rsidR="0031455C">
        <w:rPr>
          <w:bCs/>
          <w:iCs/>
          <w:snapToGrid w:val="0"/>
        </w:rPr>
        <w:t xml:space="preserve"> </w:t>
      </w:r>
      <w:r w:rsidR="0031455C">
        <w:t>(далее - Объект продажи)</w:t>
      </w:r>
      <w:r w:rsidR="0031455C">
        <w:rPr>
          <w:bCs/>
          <w:iCs/>
          <w:snapToGrid w:val="0"/>
        </w:rPr>
        <w:t>.</w:t>
      </w:r>
    </w:p>
    <w:p w:rsidR="0031455C" w:rsidRPr="00CE678D" w:rsidRDefault="0031455C" w:rsidP="0031455C">
      <w:pPr>
        <w:tabs>
          <w:tab w:val="left" w:pos="1134"/>
        </w:tabs>
        <w:spacing w:line="276" w:lineRule="auto"/>
        <w:ind w:firstLine="567"/>
        <w:jc w:val="both"/>
        <w:rPr>
          <w:snapToGrid w:val="0"/>
        </w:rPr>
      </w:pPr>
      <w:r w:rsidRPr="006B0F42">
        <w:rPr>
          <w:b/>
          <w:snapToGrid w:val="0"/>
        </w:rPr>
        <w:t>1.4.</w:t>
      </w:r>
      <w:r w:rsidRPr="00CE678D">
        <w:rPr>
          <w:b/>
          <w:snapToGrid w:val="0"/>
        </w:rPr>
        <w:t xml:space="preserve"> </w:t>
      </w:r>
      <w:r>
        <w:rPr>
          <w:b/>
          <w:snapToGrid w:val="0"/>
        </w:rPr>
        <w:t xml:space="preserve"> </w:t>
      </w:r>
      <w:r w:rsidRPr="00CE678D">
        <w:rPr>
          <w:snapToGrid w:val="0"/>
        </w:rPr>
        <w:t xml:space="preserve">Условия торгов определены </w:t>
      </w:r>
      <w:r>
        <w:t>Протоколом заседания Комиссии по проведению торгов</w:t>
      </w:r>
      <w:r>
        <w:rPr>
          <w:snapToGrid w:val="0"/>
        </w:rPr>
        <w:t xml:space="preserve">             </w:t>
      </w:r>
      <w:r w:rsidR="0035177E" w:rsidRPr="008D5B0E">
        <w:rPr>
          <w:snapToGrid w:val="0"/>
          <w:u w:val="single"/>
        </w:rPr>
        <w:t>№ 61-02</w:t>
      </w:r>
      <w:r w:rsidRPr="008D5B0E">
        <w:rPr>
          <w:snapToGrid w:val="0"/>
          <w:u w:val="single"/>
        </w:rPr>
        <w:t>-01/</w:t>
      </w:r>
      <w:r w:rsidR="008D5B0E" w:rsidRPr="008D5B0E">
        <w:rPr>
          <w:snapToGrid w:val="0"/>
          <w:u w:val="single"/>
        </w:rPr>
        <w:t xml:space="preserve">556 </w:t>
      </w:r>
      <w:r w:rsidRPr="008D5B0E">
        <w:rPr>
          <w:snapToGrid w:val="0"/>
          <w:u w:val="single"/>
        </w:rPr>
        <w:t xml:space="preserve">от </w:t>
      </w:r>
      <w:r w:rsidR="008D5B0E" w:rsidRPr="008D5B0E">
        <w:rPr>
          <w:snapToGrid w:val="0"/>
          <w:u w:val="single"/>
        </w:rPr>
        <w:t>18.09.</w:t>
      </w:r>
      <w:r w:rsidR="00E750E2" w:rsidRPr="008D5B0E">
        <w:rPr>
          <w:snapToGrid w:val="0"/>
          <w:u w:val="single"/>
        </w:rPr>
        <w:t>2024</w:t>
      </w:r>
      <w:r w:rsidRPr="008D5B0E">
        <w:rPr>
          <w:snapToGrid w:val="0"/>
          <w:u w:val="single"/>
        </w:rPr>
        <w:t>г.:</w:t>
      </w:r>
    </w:p>
    <w:p w:rsidR="0031455C" w:rsidRPr="00CE678D" w:rsidRDefault="0031455C" w:rsidP="0031455C">
      <w:pPr>
        <w:spacing w:line="276" w:lineRule="auto"/>
        <w:ind w:firstLine="567"/>
        <w:jc w:val="both"/>
        <w:rPr>
          <w:snapToGrid w:val="0"/>
        </w:rPr>
      </w:pPr>
      <w:r w:rsidRPr="00CE678D">
        <w:rPr>
          <w:snapToGrid w:val="0"/>
        </w:rPr>
        <w:t xml:space="preserve">Вид открытых торгов в форме аукциона по </w:t>
      </w:r>
      <w:r>
        <w:rPr>
          <w:snapToGrid w:val="0"/>
        </w:rPr>
        <w:t>английскому</w:t>
      </w:r>
      <w:r w:rsidRPr="00CE678D">
        <w:rPr>
          <w:snapToGrid w:val="0"/>
        </w:rPr>
        <w:t xml:space="preserve"> методу (на </w:t>
      </w:r>
      <w:r>
        <w:rPr>
          <w:snapToGrid w:val="0"/>
        </w:rPr>
        <w:t>повышение</w:t>
      </w:r>
      <w:r w:rsidRPr="00CE678D">
        <w:rPr>
          <w:snapToGrid w:val="0"/>
        </w:rPr>
        <w:t xml:space="preserve"> цены);</w:t>
      </w:r>
    </w:p>
    <w:p w:rsidR="0031455C" w:rsidRDefault="0031455C" w:rsidP="0031455C">
      <w:pPr>
        <w:spacing w:line="276" w:lineRule="auto"/>
        <w:ind w:firstLine="567"/>
        <w:jc w:val="both"/>
        <w:rPr>
          <w:snapToGrid w:val="0"/>
        </w:rPr>
      </w:pPr>
      <w:r w:rsidRPr="00CE678D">
        <w:rPr>
          <w:snapToGrid w:val="0"/>
        </w:rPr>
        <w:t xml:space="preserve">Дата проведения открытых </w:t>
      </w:r>
      <w:r w:rsidRPr="00897A40">
        <w:rPr>
          <w:snapToGrid w:val="0"/>
        </w:rPr>
        <w:t xml:space="preserve">торгов </w:t>
      </w:r>
      <w:r w:rsidR="00AE1CBA">
        <w:rPr>
          <w:b/>
          <w:snapToGrid w:val="0"/>
          <w:u w:val="single"/>
        </w:rPr>
        <w:t>10.10</w:t>
      </w:r>
      <w:r w:rsidR="000F119A" w:rsidRPr="000F119A">
        <w:rPr>
          <w:b/>
          <w:snapToGrid w:val="0"/>
          <w:u w:val="single"/>
        </w:rPr>
        <w:t>.2024</w:t>
      </w:r>
      <w:r w:rsidRPr="000F119A">
        <w:rPr>
          <w:b/>
          <w:snapToGrid w:val="0"/>
          <w:u w:val="single"/>
        </w:rPr>
        <w:t xml:space="preserve"> г.</w:t>
      </w:r>
      <w:r w:rsidRPr="00897A40">
        <w:rPr>
          <w:b/>
          <w:snapToGrid w:val="0"/>
          <w:u w:val="single"/>
        </w:rPr>
        <w:t xml:space="preserve"> в 14-00 часов</w:t>
      </w:r>
      <w:r w:rsidRPr="00E948E4">
        <w:rPr>
          <w:b/>
          <w:snapToGrid w:val="0"/>
          <w:u w:val="single"/>
        </w:rPr>
        <w:t>;</w:t>
      </w:r>
      <w:r w:rsidRPr="008E7F88">
        <w:rPr>
          <w:snapToGrid w:val="0"/>
        </w:rPr>
        <w:t xml:space="preserve"> </w:t>
      </w:r>
    </w:p>
    <w:p w:rsidR="0031455C" w:rsidRPr="008075BE" w:rsidRDefault="0031455C" w:rsidP="0031455C">
      <w:pPr>
        <w:spacing w:line="276" w:lineRule="auto"/>
        <w:ind w:firstLine="567"/>
        <w:jc w:val="both"/>
        <w:rPr>
          <w:b/>
          <w:snapToGrid w:val="0"/>
          <w:u w:val="single"/>
        </w:rPr>
      </w:pPr>
      <w:r w:rsidRPr="00CE678D">
        <w:rPr>
          <w:snapToGrid w:val="0"/>
        </w:rPr>
        <w:t xml:space="preserve">Срок приема заявок на участие в </w:t>
      </w:r>
      <w:r w:rsidRPr="003F559B">
        <w:rPr>
          <w:snapToGrid w:val="0"/>
        </w:rPr>
        <w:t xml:space="preserve">аукционе до </w:t>
      </w:r>
      <w:r w:rsidR="00B60578" w:rsidRPr="000F119A">
        <w:rPr>
          <w:b/>
          <w:snapToGrid w:val="0"/>
          <w:u w:val="single"/>
        </w:rPr>
        <w:t xml:space="preserve">16-00 часов </w:t>
      </w:r>
      <w:r w:rsidR="00AE1CBA">
        <w:rPr>
          <w:b/>
          <w:snapToGrid w:val="0"/>
          <w:u w:val="single"/>
        </w:rPr>
        <w:t>04.10</w:t>
      </w:r>
      <w:r w:rsidR="000F119A" w:rsidRPr="000F119A">
        <w:rPr>
          <w:b/>
          <w:snapToGrid w:val="0"/>
          <w:u w:val="single"/>
        </w:rPr>
        <w:t>.2024</w:t>
      </w:r>
      <w:r w:rsidRPr="000F119A">
        <w:rPr>
          <w:b/>
          <w:snapToGrid w:val="0"/>
          <w:u w:val="single"/>
        </w:rPr>
        <w:t xml:space="preserve"> г</w:t>
      </w:r>
      <w:r w:rsidRPr="000F119A">
        <w:rPr>
          <w:b/>
          <w:snapToGrid w:val="0"/>
        </w:rPr>
        <w:t>.</w:t>
      </w:r>
      <w:r w:rsidRPr="003F559B">
        <w:rPr>
          <w:snapToGrid w:val="0"/>
        </w:rPr>
        <w:t xml:space="preserve"> по</w:t>
      </w:r>
      <w:r w:rsidRPr="00CE678D">
        <w:rPr>
          <w:snapToGrid w:val="0"/>
        </w:rPr>
        <w:t xml:space="preserve"> адресу: г. Усть-Каменогорск, проспект Абая, 102, </w:t>
      </w:r>
      <w:r w:rsidRPr="006B0F42">
        <w:rPr>
          <w:snapToGrid w:val="0"/>
        </w:rPr>
        <w:t xml:space="preserve">корп. 499, </w:t>
      </w:r>
      <w:proofErr w:type="spellStart"/>
      <w:r w:rsidRPr="006B0F42">
        <w:rPr>
          <w:snapToGrid w:val="0"/>
        </w:rPr>
        <w:t>каб</w:t>
      </w:r>
      <w:proofErr w:type="spellEnd"/>
      <w:r w:rsidRPr="006B0F42">
        <w:rPr>
          <w:snapToGrid w:val="0"/>
        </w:rPr>
        <w:t>. 104/3 (в здании находится отделение АО «</w:t>
      </w:r>
      <w:proofErr w:type="spellStart"/>
      <w:r w:rsidRPr="006B0F42">
        <w:rPr>
          <w:snapToGrid w:val="0"/>
        </w:rPr>
        <w:t>Казпочта</w:t>
      </w:r>
      <w:proofErr w:type="spellEnd"/>
      <w:r w:rsidRPr="006B0F42">
        <w:rPr>
          <w:snapToGrid w:val="0"/>
        </w:rPr>
        <w:t>», филиал АО «Народный банк</w:t>
      </w:r>
      <w:r>
        <w:rPr>
          <w:snapToGrid w:val="0"/>
        </w:rPr>
        <w:t xml:space="preserve"> Казахстана</w:t>
      </w:r>
      <w:r w:rsidRPr="006B0F42">
        <w:rPr>
          <w:snapToGrid w:val="0"/>
        </w:rPr>
        <w:t>»);</w:t>
      </w:r>
    </w:p>
    <w:p w:rsidR="0031455C" w:rsidRPr="00897A40" w:rsidRDefault="0031455C" w:rsidP="0031455C">
      <w:pPr>
        <w:spacing w:line="276" w:lineRule="auto"/>
        <w:ind w:firstLine="567"/>
        <w:jc w:val="both"/>
        <w:rPr>
          <w:snapToGrid w:val="0"/>
        </w:rPr>
      </w:pPr>
      <w:r w:rsidRPr="00CE678D">
        <w:rPr>
          <w:snapToGrid w:val="0"/>
        </w:rPr>
        <w:t xml:space="preserve">Место проведения открытых торгов: </w:t>
      </w:r>
      <w:r w:rsidRPr="00306A34">
        <w:rPr>
          <w:b/>
          <w:snapToGrid w:val="0"/>
          <w:u w:val="single"/>
        </w:rPr>
        <w:t>г. Усть-Каменогорск, проспект Абая</w:t>
      </w:r>
      <w:r w:rsidRPr="00897A40">
        <w:rPr>
          <w:b/>
          <w:snapToGrid w:val="0"/>
          <w:u w:val="single"/>
        </w:rPr>
        <w:t>, 102, корп. 500, учебный класс</w:t>
      </w:r>
      <w:r w:rsidRPr="00897A40">
        <w:rPr>
          <w:snapToGrid w:val="0"/>
        </w:rPr>
        <w:t>.</w:t>
      </w:r>
    </w:p>
    <w:p w:rsidR="0031455C" w:rsidRDefault="0031455C" w:rsidP="0031455C">
      <w:pPr>
        <w:spacing w:line="276" w:lineRule="auto"/>
        <w:ind w:firstLine="567"/>
        <w:jc w:val="both"/>
      </w:pPr>
      <w:r w:rsidRPr="00897A40">
        <w:t>На торги выставлено:</w:t>
      </w:r>
    </w:p>
    <w:p w:rsidR="0038404C" w:rsidRDefault="0038404C" w:rsidP="0031455C">
      <w:pPr>
        <w:spacing w:line="276" w:lineRule="auto"/>
        <w:ind w:firstLine="567"/>
        <w:jc w:val="both"/>
      </w:pPr>
    </w:p>
    <w:p w:rsidR="00622D9A" w:rsidRDefault="00622D9A" w:rsidP="0031455C">
      <w:pPr>
        <w:spacing w:line="276" w:lineRule="auto"/>
        <w:ind w:firstLine="567"/>
        <w:jc w:val="both"/>
      </w:pPr>
    </w:p>
    <w:p w:rsidR="004F1A2B" w:rsidRDefault="004F1A2B" w:rsidP="0031455C">
      <w:pPr>
        <w:spacing w:line="276" w:lineRule="auto"/>
        <w:ind w:firstLine="567"/>
        <w:jc w:val="both"/>
      </w:pPr>
    </w:p>
    <w:p w:rsidR="004F1A2B" w:rsidRDefault="004F1A2B" w:rsidP="0031455C">
      <w:pPr>
        <w:spacing w:line="276" w:lineRule="auto"/>
        <w:ind w:firstLine="567"/>
        <w:jc w:val="both"/>
      </w:pPr>
    </w:p>
    <w:p w:rsidR="004F1A2B" w:rsidRDefault="004F1A2B" w:rsidP="0031455C">
      <w:pPr>
        <w:spacing w:line="276" w:lineRule="auto"/>
        <w:ind w:firstLine="567"/>
        <w:jc w:val="both"/>
      </w:pPr>
    </w:p>
    <w:p w:rsidR="004F1A2B" w:rsidRDefault="004F1A2B" w:rsidP="0031455C">
      <w:pPr>
        <w:spacing w:line="276" w:lineRule="auto"/>
        <w:ind w:firstLine="567"/>
        <w:jc w:val="both"/>
      </w:pPr>
    </w:p>
    <w:p w:rsidR="004F1A2B" w:rsidRDefault="004F1A2B" w:rsidP="0031455C">
      <w:pPr>
        <w:spacing w:line="276" w:lineRule="auto"/>
        <w:ind w:firstLine="567"/>
        <w:jc w:val="both"/>
      </w:pPr>
    </w:p>
    <w:p w:rsidR="004F1A2B" w:rsidRDefault="004F1A2B" w:rsidP="0031455C">
      <w:pPr>
        <w:spacing w:line="276" w:lineRule="auto"/>
        <w:ind w:firstLine="567"/>
        <w:jc w:val="both"/>
      </w:pPr>
    </w:p>
    <w:p w:rsidR="004F1A2B" w:rsidRDefault="004F1A2B" w:rsidP="0031455C">
      <w:pPr>
        <w:spacing w:line="276" w:lineRule="auto"/>
        <w:ind w:firstLine="567"/>
        <w:jc w:val="both"/>
        <w:sectPr w:rsidR="004F1A2B" w:rsidSect="0038404C">
          <w:pgSz w:w="11906" w:h="16838" w:code="9"/>
          <w:pgMar w:top="851" w:right="851" w:bottom="851" w:left="851" w:header="709" w:footer="709" w:gutter="0"/>
          <w:cols w:space="708"/>
          <w:docGrid w:linePitch="360"/>
        </w:sectPr>
      </w:pPr>
    </w:p>
    <w:p w:rsidR="00A54833" w:rsidRDefault="00A54833" w:rsidP="0031455C">
      <w:pPr>
        <w:spacing w:line="276" w:lineRule="auto"/>
        <w:ind w:firstLine="567"/>
        <w:jc w:val="both"/>
      </w:pPr>
    </w:p>
    <w:tbl>
      <w:tblPr>
        <w:tblpPr w:leftFromText="180" w:rightFromText="180" w:vertAnchor="text" w:tblpY="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434"/>
        <w:gridCol w:w="1559"/>
        <w:gridCol w:w="2410"/>
        <w:gridCol w:w="850"/>
        <w:gridCol w:w="1418"/>
        <w:gridCol w:w="1559"/>
        <w:gridCol w:w="1559"/>
        <w:gridCol w:w="1560"/>
        <w:gridCol w:w="1842"/>
      </w:tblGrid>
      <w:tr w:rsidR="00AE1CBA" w:rsidRPr="00885B4B" w:rsidTr="000D57B8">
        <w:trPr>
          <w:trHeight w:val="671"/>
        </w:trPr>
        <w:tc>
          <w:tcPr>
            <w:tcW w:w="659" w:type="dxa"/>
            <w:vAlign w:val="bottom"/>
          </w:tcPr>
          <w:p w:rsidR="00AE1CBA" w:rsidRPr="00EF350D" w:rsidRDefault="00AE1CBA" w:rsidP="000D57B8">
            <w:pPr>
              <w:jc w:val="center"/>
              <w:rPr>
                <w:rFonts w:eastAsia="Calibri"/>
                <w:b/>
                <w:color w:val="000000"/>
                <w:sz w:val="20"/>
                <w:szCs w:val="20"/>
              </w:rPr>
            </w:pPr>
            <w:r w:rsidRPr="00EF350D">
              <w:rPr>
                <w:rFonts w:eastAsia="Calibri"/>
                <w:b/>
                <w:color w:val="000000"/>
                <w:sz w:val="20"/>
                <w:szCs w:val="20"/>
              </w:rPr>
              <w:t>№ лота</w:t>
            </w:r>
          </w:p>
        </w:tc>
        <w:tc>
          <w:tcPr>
            <w:tcW w:w="1434" w:type="dxa"/>
            <w:vAlign w:val="bottom"/>
          </w:tcPr>
          <w:p w:rsidR="00AE1CBA" w:rsidRPr="00040BA1" w:rsidRDefault="00AE1CBA" w:rsidP="000D57B8">
            <w:pPr>
              <w:jc w:val="center"/>
              <w:rPr>
                <w:rFonts w:eastAsia="Calibri"/>
                <w:b/>
                <w:color w:val="000000"/>
                <w:sz w:val="20"/>
                <w:szCs w:val="20"/>
              </w:rPr>
            </w:pPr>
            <w:r>
              <w:rPr>
                <w:rFonts w:eastAsia="Calibri"/>
                <w:b/>
                <w:color w:val="000000"/>
                <w:sz w:val="20"/>
                <w:szCs w:val="20"/>
              </w:rPr>
              <w:t>Номенклатурны</w:t>
            </w:r>
            <w:r w:rsidRPr="00040BA1">
              <w:rPr>
                <w:rFonts w:eastAsia="Calibri"/>
                <w:b/>
                <w:color w:val="000000"/>
                <w:sz w:val="20"/>
                <w:szCs w:val="20"/>
              </w:rPr>
              <w:t>й номер</w:t>
            </w:r>
          </w:p>
        </w:tc>
        <w:tc>
          <w:tcPr>
            <w:tcW w:w="1559" w:type="dxa"/>
            <w:vAlign w:val="bottom"/>
          </w:tcPr>
          <w:p w:rsidR="00AE1CBA" w:rsidRPr="00040BA1" w:rsidRDefault="00AE1CBA" w:rsidP="000D57B8">
            <w:pPr>
              <w:jc w:val="center"/>
              <w:rPr>
                <w:rFonts w:eastAsia="Calibri"/>
                <w:b/>
                <w:color w:val="000000"/>
                <w:sz w:val="20"/>
                <w:szCs w:val="20"/>
              </w:rPr>
            </w:pPr>
            <w:r w:rsidRPr="00040BA1">
              <w:rPr>
                <w:rFonts w:eastAsia="Calibri"/>
                <w:b/>
                <w:color w:val="000000"/>
                <w:sz w:val="20"/>
                <w:szCs w:val="20"/>
              </w:rPr>
              <w:t>Номенклатурный номер САП</w:t>
            </w:r>
          </w:p>
        </w:tc>
        <w:tc>
          <w:tcPr>
            <w:tcW w:w="2410" w:type="dxa"/>
            <w:shd w:val="clear" w:color="auto" w:fill="auto"/>
            <w:vAlign w:val="bottom"/>
          </w:tcPr>
          <w:p w:rsidR="00AE1CBA" w:rsidRPr="00040BA1" w:rsidRDefault="00AE1CBA" w:rsidP="000D57B8">
            <w:pPr>
              <w:jc w:val="center"/>
              <w:rPr>
                <w:rFonts w:eastAsia="Calibri"/>
                <w:b/>
                <w:color w:val="000000"/>
                <w:sz w:val="20"/>
                <w:szCs w:val="20"/>
              </w:rPr>
            </w:pPr>
            <w:r w:rsidRPr="00040BA1">
              <w:rPr>
                <w:rFonts w:eastAsia="Calibri"/>
                <w:b/>
                <w:color w:val="000000"/>
                <w:sz w:val="20"/>
                <w:szCs w:val="20"/>
              </w:rPr>
              <w:t>Наименование</w:t>
            </w:r>
          </w:p>
        </w:tc>
        <w:tc>
          <w:tcPr>
            <w:tcW w:w="850" w:type="dxa"/>
            <w:shd w:val="clear" w:color="auto" w:fill="auto"/>
            <w:vAlign w:val="bottom"/>
          </w:tcPr>
          <w:p w:rsidR="00AE1CBA" w:rsidRPr="00040BA1" w:rsidRDefault="00AE1CBA" w:rsidP="000D57B8">
            <w:pPr>
              <w:tabs>
                <w:tab w:val="left" w:pos="881"/>
              </w:tabs>
              <w:jc w:val="center"/>
              <w:rPr>
                <w:rFonts w:eastAsia="Calibri"/>
                <w:b/>
                <w:color w:val="000000"/>
                <w:sz w:val="20"/>
                <w:szCs w:val="20"/>
              </w:rPr>
            </w:pPr>
            <w:r w:rsidRPr="00040BA1">
              <w:rPr>
                <w:rFonts w:eastAsia="Calibri"/>
                <w:b/>
                <w:color w:val="000000"/>
                <w:sz w:val="20"/>
                <w:szCs w:val="20"/>
              </w:rPr>
              <w:t>Ед. изм.</w:t>
            </w:r>
          </w:p>
        </w:tc>
        <w:tc>
          <w:tcPr>
            <w:tcW w:w="1418" w:type="dxa"/>
            <w:shd w:val="clear" w:color="auto" w:fill="auto"/>
            <w:vAlign w:val="bottom"/>
          </w:tcPr>
          <w:p w:rsidR="00AE1CBA" w:rsidRPr="00040BA1" w:rsidRDefault="00AE1CBA" w:rsidP="000D57B8">
            <w:pPr>
              <w:jc w:val="center"/>
              <w:rPr>
                <w:rFonts w:eastAsia="Calibri"/>
                <w:b/>
                <w:color w:val="000000"/>
                <w:sz w:val="20"/>
                <w:szCs w:val="20"/>
              </w:rPr>
            </w:pPr>
            <w:r w:rsidRPr="00040BA1">
              <w:rPr>
                <w:rFonts w:eastAsia="Calibri"/>
                <w:b/>
                <w:color w:val="000000"/>
                <w:sz w:val="20"/>
                <w:szCs w:val="20"/>
              </w:rPr>
              <w:t>Кол-во</w:t>
            </w:r>
          </w:p>
        </w:tc>
        <w:tc>
          <w:tcPr>
            <w:tcW w:w="1559" w:type="dxa"/>
            <w:shd w:val="clear" w:color="auto" w:fill="auto"/>
            <w:vAlign w:val="bottom"/>
          </w:tcPr>
          <w:p w:rsidR="00AE1CBA" w:rsidRPr="00885B4B" w:rsidRDefault="00AE1CBA" w:rsidP="000D57B8">
            <w:pPr>
              <w:jc w:val="center"/>
              <w:rPr>
                <w:rFonts w:eastAsia="Calibri"/>
                <w:b/>
                <w:color w:val="000000"/>
                <w:sz w:val="20"/>
                <w:szCs w:val="20"/>
              </w:rPr>
            </w:pPr>
            <w:r w:rsidRPr="00885B4B">
              <w:rPr>
                <w:rFonts w:eastAsia="Calibri"/>
                <w:b/>
                <w:color w:val="000000"/>
                <w:sz w:val="20"/>
                <w:szCs w:val="20"/>
              </w:rPr>
              <w:t>Стартовая цена за единицу,</w:t>
            </w:r>
          </w:p>
          <w:p w:rsidR="00AE1CBA" w:rsidRPr="00885B4B" w:rsidRDefault="00AE1CBA" w:rsidP="000D57B8">
            <w:pPr>
              <w:jc w:val="center"/>
              <w:rPr>
                <w:rFonts w:eastAsia="Calibri"/>
                <w:color w:val="000000"/>
                <w:sz w:val="20"/>
                <w:szCs w:val="20"/>
              </w:rPr>
            </w:pPr>
            <w:r w:rsidRPr="00885B4B">
              <w:rPr>
                <w:rFonts w:eastAsia="Calibri"/>
                <w:b/>
                <w:color w:val="000000"/>
                <w:sz w:val="20"/>
                <w:szCs w:val="20"/>
              </w:rPr>
              <w:t>тенге без НДС</w:t>
            </w:r>
          </w:p>
        </w:tc>
        <w:tc>
          <w:tcPr>
            <w:tcW w:w="1559" w:type="dxa"/>
            <w:vAlign w:val="bottom"/>
          </w:tcPr>
          <w:p w:rsidR="00AE1CBA" w:rsidRPr="00885B4B" w:rsidRDefault="00AE1CBA" w:rsidP="000D57B8">
            <w:pPr>
              <w:jc w:val="center"/>
              <w:rPr>
                <w:b/>
                <w:sz w:val="20"/>
                <w:szCs w:val="20"/>
              </w:rPr>
            </w:pPr>
            <w:r w:rsidRPr="00885B4B">
              <w:rPr>
                <w:b/>
                <w:sz w:val="20"/>
                <w:szCs w:val="20"/>
              </w:rPr>
              <w:t>Стартовая стоимость объекта, тенге без НДС</w:t>
            </w:r>
          </w:p>
        </w:tc>
        <w:tc>
          <w:tcPr>
            <w:tcW w:w="1560" w:type="dxa"/>
            <w:vAlign w:val="bottom"/>
          </w:tcPr>
          <w:p w:rsidR="00AE1CBA" w:rsidRPr="00064B1A" w:rsidRDefault="00AE1CBA" w:rsidP="000D57B8">
            <w:pPr>
              <w:jc w:val="center"/>
              <w:rPr>
                <w:rFonts w:eastAsia="Calibri"/>
                <w:b/>
                <w:color w:val="000000"/>
                <w:sz w:val="20"/>
                <w:szCs w:val="20"/>
              </w:rPr>
            </w:pPr>
            <w:r w:rsidRPr="00064B1A">
              <w:rPr>
                <w:b/>
                <w:sz w:val="20"/>
                <w:szCs w:val="20"/>
              </w:rPr>
              <w:t>Шаг  повышения цены 5% от стартовой цены объекта, тенге</w:t>
            </w:r>
          </w:p>
        </w:tc>
        <w:tc>
          <w:tcPr>
            <w:tcW w:w="1842" w:type="dxa"/>
            <w:vAlign w:val="bottom"/>
          </w:tcPr>
          <w:p w:rsidR="00AE1CBA" w:rsidRPr="00885B4B" w:rsidRDefault="00AE1CBA" w:rsidP="000D57B8">
            <w:pPr>
              <w:jc w:val="center"/>
              <w:rPr>
                <w:rFonts w:eastAsia="Calibri"/>
                <w:b/>
                <w:color w:val="000000"/>
                <w:sz w:val="20"/>
                <w:szCs w:val="20"/>
              </w:rPr>
            </w:pPr>
            <w:r w:rsidRPr="00885B4B">
              <w:rPr>
                <w:b/>
                <w:sz w:val="20"/>
                <w:szCs w:val="20"/>
              </w:rPr>
              <w:t>Гарантийный взнос 5% от стартовой стоимости объекта, тенге</w:t>
            </w:r>
          </w:p>
        </w:tc>
      </w:tr>
      <w:tr w:rsidR="00AE1CBA" w:rsidRPr="00885B4B" w:rsidTr="00AE1CBA">
        <w:trPr>
          <w:trHeight w:val="589"/>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1</w:t>
            </w:r>
          </w:p>
        </w:tc>
        <w:tc>
          <w:tcPr>
            <w:tcW w:w="1434" w:type="dxa"/>
            <w:vAlign w:val="bottom"/>
          </w:tcPr>
          <w:p w:rsidR="00AE1CBA" w:rsidRDefault="00AE1CBA" w:rsidP="000D57B8">
            <w:pPr>
              <w:jc w:val="center"/>
              <w:rPr>
                <w:sz w:val="20"/>
                <w:szCs w:val="20"/>
              </w:rPr>
            </w:pPr>
            <w:r>
              <w:rPr>
                <w:sz w:val="20"/>
                <w:szCs w:val="20"/>
              </w:rPr>
              <w:t>01370003</w:t>
            </w:r>
          </w:p>
        </w:tc>
        <w:tc>
          <w:tcPr>
            <w:tcW w:w="1559" w:type="dxa"/>
            <w:vAlign w:val="bottom"/>
          </w:tcPr>
          <w:p w:rsidR="00AE1CBA" w:rsidRDefault="00AE1CBA" w:rsidP="000D57B8">
            <w:pPr>
              <w:jc w:val="center"/>
              <w:rPr>
                <w:color w:val="000000"/>
                <w:sz w:val="20"/>
                <w:szCs w:val="20"/>
              </w:rPr>
            </w:pPr>
            <w:r>
              <w:rPr>
                <w:color w:val="000000"/>
                <w:sz w:val="20"/>
                <w:szCs w:val="20"/>
              </w:rPr>
              <w:t>5000029929</w:t>
            </w:r>
          </w:p>
        </w:tc>
        <w:tc>
          <w:tcPr>
            <w:tcW w:w="2410" w:type="dxa"/>
            <w:shd w:val="clear" w:color="auto" w:fill="auto"/>
            <w:vAlign w:val="bottom"/>
          </w:tcPr>
          <w:p w:rsidR="00AE1CBA" w:rsidRDefault="00AE1CBA" w:rsidP="000D57B8">
            <w:pPr>
              <w:rPr>
                <w:sz w:val="20"/>
                <w:szCs w:val="20"/>
              </w:rPr>
            </w:pPr>
            <w:r>
              <w:rPr>
                <w:sz w:val="20"/>
                <w:szCs w:val="20"/>
              </w:rPr>
              <w:t>Гвоздь L=120мм</w:t>
            </w:r>
          </w:p>
        </w:tc>
        <w:tc>
          <w:tcPr>
            <w:tcW w:w="850" w:type="dxa"/>
            <w:shd w:val="clear" w:color="auto" w:fill="auto"/>
            <w:vAlign w:val="bottom"/>
          </w:tcPr>
          <w:p w:rsidR="00AE1CBA" w:rsidRDefault="00AE1CBA" w:rsidP="000D57B8">
            <w:pPr>
              <w:jc w:val="center"/>
              <w:rPr>
                <w:sz w:val="20"/>
                <w:szCs w:val="20"/>
              </w:rPr>
            </w:pPr>
            <w:r>
              <w:rPr>
                <w:sz w:val="20"/>
                <w:szCs w:val="20"/>
              </w:rPr>
              <w:t>кг</w:t>
            </w:r>
          </w:p>
        </w:tc>
        <w:tc>
          <w:tcPr>
            <w:tcW w:w="1418" w:type="dxa"/>
            <w:shd w:val="clear" w:color="auto" w:fill="auto"/>
            <w:vAlign w:val="bottom"/>
          </w:tcPr>
          <w:p w:rsidR="00AE1CBA" w:rsidRDefault="00AE1CBA" w:rsidP="000D57B8">
            <w:pPr>
              <w:jc w:val="right"/>
              <w:rPr>
                <w:sz w:val="20"/>
                <w:szCs w:val="20"/>
              </w:rPr>
            </w:pPr>
            <w:r>
              <w:rPr>
                <w:sz w:val="20"/>
                <w:szCs w:val="20"/>
              </w:rPr>
              <w:t>25,000</w:t>
            </w:r>
          </w:p>
        </w:tc>
        <w:tc>
          <w:tcPr>
            <w:tcW w:w="1559" w:type="dxa"/>
            <w:shd w:val="clear" w:color="auto" w:fill="auto"/>
            <w:vAlign w:val="bottom"/>
          </w:tcPr>
          <w:p w:rsidR="00AE1CBA" w:rsidRDefault="00AE1CBA" w:rsidP="000D57B8">
            <w:pPr>
              <w:jc w:val="right"/>
              <w:rPr>
                <w:sz w:val="20"/>
                <w:szCs w:val="20"/>
              </w:rPr>
            </w:pPr>
            <w:r>
              <w:rPr>
                <w:sz w:val="20"/>
                <w:szCs w:val="20"/>
              </w:rPr>
              <w:t>437,50</w:t>
            </w:r>
          </w:p>
        </w:tc>
        <w:tc>
          <w:tcPr>
            <w:tcW w:w="1559" w:type="dxa"/>
            <w:vAlign w:val="bottom"/>
          </w:tcPr>
          <w:p w:rsidR="00AE1CBA" w:rsidRDefault="00AE1CBA" w:rsidP="000D57B8">
            <w:pPr>
              <w:jc w:val="right"/>
              <w:rPr>
                <w:sz w:val="20"/>
                <w:szCs w:val="20"/>
              </w:rPr>
            </w:pPr>
            <w:r>
              <w:rPr>
                <w:sz w:val="20"/>
                <w:szCs w:val="20"/>
              </w:rPr>
              <w:t>10 937,50</w:t>
            </w:r>
          </w:p>
        </w:tc>
        <w:tc>
          <w:tcPr>
            <w:tcW w:w="1560" w:type="dxa"/>
            <w:vAlign w:val="bottom"/>
          </w:tcPr>
          <w:p w:rsidR="00AE1CBA" w:rsidRPr="00064B1A" w:rsidRDefault="00AE1CBA" w:rsidP="000D57B8">
            <w:pPr>
              <w:jc w:val="right"/>
              <w:rPr>
                <w:color w:val="000000"/>
                <w:sz w:val="20"/>
                <w:szCs w:val="20"/>
              </w:rPr>
            </w:pPr>
            <w:r>
              <w:rPr>
                <w:color w:val="000000"/>
                <w:sz w:val="20"/>
                <w:szCs w:val="20"/>
              </w:rPr>
              <w:t>21,88</w:t>
            </w:r>
          </w:p>
        </w:tc>
        <w:tc>
          <w:tcPr>
            <w:tcW w:w="1842" w:type="dxa"/>
            <w:vAlign w:val="bottom"/>
          </w:tcPr>
          <w:p w:rsidR="00AE1CBA" w:rsidRDefault="00AE1CBA" w:rsidP="000D57B8">
            <w:pPr>
              <w:jc w:val="right"/>
              <w:rPr>
                <w:color w:val="000000"/>
                <w:sz w:val="20"/>
                <w:szCs w:val="20"/>
              </w:rPr>
            </w:pPr>
            <w:r>
              <w:rPr>
                <w:color w:val="000000"/>
                <w:sz w:val="20"/>
                <w:szCs w:val="20"/>
              </w:rPr>
              <w:t>546,88</w:t>
            </w:r>
          </w:p>
        </w:tc>
      </w:tr>
      <w:tr w:rsidR="00AE1CBA" w:rsidRPr="00885B4B" w:rsidTr="000D57B8">
        <w:trPr>
          <w:trHeight w:val="271"/>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2</w:t>
            </w:r>
          </w:p>
        </w:tc>
        <w:tc>
          <w:tcPr>
            <w:tcW w:w="1434" w:type="dxa"/>
            <w:vAlign w:val="bottom"/>
          </w:tcPr>
          <w:p w:rsidR="00AE1CBA" w:rsidRDefault="00AE1CBA" w:rsidP="000D57B8">
            <w:pPr>
              <w:jc w:val="center"/>
              <w:rPr>
                <w:sz w:val="20"/>
                <w:szCs w:val="20"/>
              </w:rPr>
            </w:pPr>
            <w:r>
              <w:rPr>
                <w:sz w:val="20"/>
                <w:szCs w:val="20"/>
              </w:rPr>
              <w:t>01560124</w:t>
            </w:r>
          </w:p>
        </w:tc>
        <w:tc>
          <w:tcPr>
            <w:tcW w:w="1559" w:type="dxa"/>
            <w:vAlign w:val="bottom"/>
          </w:tcPr>
          <w:p w:rsidR="00AE1CBA" w:rsidRDefault="00AE1CBA" w:rsidP="000D57B8">
            <w:pPr>
              <w:jc w:val="center"/>
              <w:rPr>
                <w:sz w:val="20"/>
                <w:szCs w:val="20"/>
              </w:rPr>
            </w:pPr>
            <w:r>
              <w:rPr>
                <w:sz w:val="20"/>
                <w:szCs w:val="20"/>
              </w:rPr>
              <w:t>5000017308</w:t>
            </w:r>
          </w:p>
        </w:tc>
        <w:tc>
          <w:tcPr>
            <w:tcW w:w="2410" w:type="dxa"/>
            <w:shd w:val="clear" w:color="auto" w:fill="auto"/>
            <w:vAlign w:val="bottom"/>
          </w:tcPr>
          <w:p w:rsidR="00AE1CBA" w:rsidRDefault="00AE1CBA" w:rsidP="000D57B8">
            <w:pPr>
              <w:rPr>
                <w:sz w:val="20"/>
                <w:szCs w:val="20"/>
              </w:rPr>
            </w:pPr>
            <w:r>
              <w:rPr>
                <w:sz w:val="20"/>
                <w:szCs w:val="20"/>
              </w:rPr>
              <w:t xml:space="preserve">Шуруп </w:t>
            </w:r>
            <w:proofErr w:type="spellStart"/>
            <w:r>
              <w:rPr>
                <w:sz w:val="20"/>
                <w:szCs w:val="20"/>
              </w:rPr>
              <w:t>саморез</w:t>
            </w:r>
            <w:proofErr w:type="spellEnd"/>
            <w:r>
              <w:rPr>
                <w:sz w:val="20"/>
                <w:szCs w:val="20"/>
              </w:rPr>
              <w:t xml:space="preserve"> кровельный оцинкованный со сверлом ф 4,8х70 мм (под шестигранник)</w:t>
            </w:r>
          </w:p>
        </w:tc>
        <w:tc>
          <w:tcPr>
            <w:tcW w:w="850" w:type="dxa"/>
            <w:shd w:val="clear" w:color="auto" w:fill="auto"/>
            <w:vAlign w:val="bottom"/>
          </w:tcPr>
          <w:p w:rsidR="00AE1CBA" w:rsidRDefault="00AE1CBA" w:rsidP="000D57B8">
            <w:pPr>
              <w:jc w:val="center"/>
              <w:rPr>
                <w:sz w:val="20"/>
                <w:szCs w:val="20"/>
              </w:rPr>
            </w:pPr>
            <w:proofErr w:type="spellStart"/>
            <w:proofErr w:type="gramStart"/>
            <w:r>
              <w:rPr>
                <w:sz w:val="20"/>
                <w:szCs w:val="20"/>
              </w:rPr>
              <w:t>шт</w:t>
            </w:r>
            <w:proofErr w:type="spellEnd"/>
            <w:proofErr w:type="gramEnd"/>
          </w:p>
        </w:tc>
        <w:tc>
          <w:tcPr>
            <w:tcW w:w="1418" w:type="dxa"/>
            <w:shd w:val="clear" w:color="auto" w:fill="auto"/>
            <w:vAlign w:val="bottom"/>
          </w:tcPr>
          <w:p w:rsidR="00AE1CBA" w:rsidRDefault="00AE1CBA" w:rsidP="000D57B8">
            <w:pPr>
              <w:jc w:val="right"/>
              <w:rPr>
                <w:sz w:val="20"/>
                <w:szCs w:val="20"/>
              </w:rPr>
            </w:pPr>
            <w:r>
              <w:rPr>
                <w:sz w:val="20"/>
                <w:szCs w:val="20"/>
              </w:rPr>
              <w:t>600,000</w:t>
            </w:r>
          </w:p>
        </w:tc>
        <w:tc>
          <w:tcPr>
            <w:tcW w:w="1559" w:type="dxa"/>
            <w:shd w:val="clear" w:color="auto" w:fill="auto"/>
            <w:vAlign w:val="bottom"/>
          </w:tcPr>
          <w:p w:rsidR="00AE1CBA" w:rsidRDefault="00AE1CBA" w:rsidP="000D57B8">
            <w:pPr>
              <w:jc w:val="right"/>
              <w:rPr>
                <w:sz w:val="20"/>
                <w:szCs w:val="20"/>
              </w:rPr>
            </w:pPr>
            <w:r>
              <w:rPr>
                <w:sz w:val="20"/>
                <w:szCs w:val="20"/>
              </w:rPr>
              <w:t>9,38</w:t>
            </w:r>
          </w:p>
        </w:tc>
        <w:tc>
          <w:tcPr>
            <w:tcW w:w="1559" w:type="dxa"/>
            <w:vAlign w:val="bottom"/>
          </w:tcPr>
          <w:p w:rsidR="00AE1CBA" w:rsidRDefault="00AE1CBA" w:rsidP="000D57B8">
            <w:pPr>
              <w:jc w:val="right"/>
              <w:rPr>
                <w:sz w:val="20"/>
                <w:szCs w:val="20"/>
              </w:rPr>
            </w:pPr>
            <w:r>
              <w:rPr>
                <w:sz w:val="20"/>
                <w:szCs w:val="20"/>
              </w:rPr>
              <w:t>5 628,00</w:t>
            </w:r>
          </w:p>
        </w:tc>
        <w:tc>
          <w:tcPr>
            <w:tcW w:w="1560" w:type="dxa"/>
            <w:vAlign w:val="bottom"/>
          </w:tcPr>
          <w:p w:rsidR="00AE1CBA" w:rsidRDefault="00AE1CBA" w:rsidP="000D57B8">
            <w:pPr>
              <w:jc w:val="right"/>
              <w:rPr>
                <w:color w:val="000000"/>
                <w:sz w:val="20"/>
                <w:szCs w:val="20"/>
              </w:rPr>
            </w:pPr>
            <w:r>
              <w:rPr>
                <w:color w:val="000000"/>
                <w:sz w:val="20"/>
                <w:szCs w:val="20"/>
              </w:rPr>
              <w:t>1,00</w:t>
            </w:r>
          </w:p>
        </w:tc>
        <w:tc>
          <w:tcPr>
            <w:tcW w:w="1842" w:type="dxa"/>
            <w:vAlign w:val="bottom"/>
          </w:tcPr>
          <w:p w:rsidR="00AE1CBA" w:rsidRDefault="00AE1CBA" w:rsidP="000D57B8">
            <w:pPr>
              <w:jc w:val="right"/>
              <w:rPr>
                <w:color w:val="000000"/>
                <w:sz w:val="20"/>
                <w:szCs w:val="20"/>
              </w:rPr>
            </w:pPr>
            <w:r>
              <w:rPr>
                <w:color w:val="000000"/>
                <w:sz w:val="20"/>
                <w:szCs w:val="20"/>
              </w:rPr>
              <w:t>281,40</w:t>
            </w:r>
          </w:p>
        </w:tc>
      </w:tr>
      <w:tr w:rsidR="00AE1CBA" w:rsidRPr="00885B4B" w:rsidTr="00AE1CBA">
        <w:trPr>
          <w:trHeight w:val="671"/>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3</w:t>
            </w:r>
          </w:p>
        </w:tc>
        <w:tc>
          <w:tcPr>
            <w:tcW w:w="1434" w:type="dxa"/>
            <w:vAlign w:val="bottom"/>
          </w:tcPr>
          <w:p w:rsidR="00AE1CBA" w:rsidRDefault="00AE1CBA" w:rsidP="000D57B8">
            <w:pPr>
              <w:jc w:val="center"/>
              <w:rPr>
                <w:sz w:val="20"/>
                <w:szCs w:val="20"/>
              </w:rPr>
            </w:pPr>
            <w:r>
              <w:rPr>
                <w:sz w:val="20"/>
                <w:szCs w:val="20"/>
              </w:rPr>
              <w:t>01130011</w:t>
            </w:r>
          </w:p>
        </w:tc>
        <w:tc>
          <w:tcPr>
            <w:tcW w:w="1559" w:type="dxa"/>
            <w:vAlign w:val="bottom"/>
          </w:tcPr>
          <w:p w:rsidR="00AE1CBA" w:rsidRDefault="00AE1CBA" w:rsidP="000D57B8">
            <w:pPr>
              <w:jc w:val="center"/>
              <w:rPr>
                <w:sz w:val="20"/>
                <w:szCs w:val="20"/>
              </w:rPr>
            </w:pPr>
            <w:r>
              <w:rPr>
                <w:sz w:val="20"/>
                <w:szCs w:val="20"/>
              </w:rPr>
              <w:t>5000016844</w:t>
            </w:r>
          </w:p>
        </w:tc>
        <w:tc>
          <w:tcPr>
            <w:tcW w:w="2410" w:type="dxa"/>
            <w:shd w:val="clear" w:color="auto" w:fill="auto"/>
            <w:vAlign w:val="bottom"/>
          </w:tcPr>
          <w:p w:rsidR="00AE1CBA" w:rsidRDefault="00AE1CBA" w:rsidP="000D57B8">
            <w:pPr>
              <w:rPr>
                <w:sz w:val="20"/>
                <w:szCs w:val="20"/>
              </w:rPr>
            </w:pPr>
            <w:r>
              <w:rPr>
                <w:sz w:val="20"/>
                <w:szCs w:val="20"/>
              </w:rPr>
              <w:t>Шестигранник латунный № 6</w:t>
            </w:r>
          </w:p>
        </w:tc>
        <w:tc>
          <w:tcPr>
            <w:tcW w:w="850" w:type="dxa"/>
            <w:shd w:val="clear" w:color="auto" w:fill="auto"/>
            <w:vAlign w:val="bottom"/>
          </w:tcPr>
          <w:p w:rsidR="00AE1CBA" w:rsidRDefault="00AE1CBA" w:rsidP="000D57B8">
            <w:pPr>
              <w:jc w:val="center"/>
              <w:rPr>
                <w:sz w:val="20"/>
                <w:szCs w:val="20"/>
              </w:rPr>
            </w:pPr>
            <w:r>
              <w:rPr>
                <w:sz w:val="20"/>
                <w:szCs w:val="20"/>
              </w:rPr>
              <w:t>кг</w:t>
            </w:r>
          </w:p>
        </w:tc>
        <w:tc>
          <w:tcPr>
            <w:tcW w:w="1418" w:type="dxa"/>
            <w:shd w:val="clear" w:color="auto" w:fill="auto"/>
            <w:vAlign w:val="bottom"/>
          </w:tcPr>
          <w:p w:rsidR="00AE1CBA" w:rsidRDefault="00AE1CBA" w:rsidP="000D57B8">
            <w:pPr>
              <w:jc w:val="right"/>
              <w:rPr>
                <w:sz w:val="20"/>
                <w:szCs w:val="20"/>
              </w:rPr>
            </w:pPr>
            <w:r>
              <w:rPr>
                <w:sz w:val="20"/>
                <w:szCs w:val="20"/>
              </w:rPr>
              <w:t>5,000</w:t>
            </w:r>
          </w:p>
        </w:tc>
        <w:tc>
          <w:tcPr>
            <w:tcW w:w="1559" w:type="dxa"/>
            <w:shd w:val="clear" w:color="auto" w:fill="auto"/>
            <w:vAlign w:val="bottom"/>
          </w:tcPr>
          <w:p w:rsidR="00AE1CBA" w:rsidRDefault="00AE1CBA" w:rsidP="000D57B8">
            <w:pPr>
              <w:jc w:val="right"/>
              <w:rPr>
                <w:sz w:val="20"/>
                <w:szCs w:val="20"/>
              </w:rPr>
            </w:pPr>
            <w:r>
              <w:rPr>
                <w:sz w:val="20"/>
                <w:szCs w:val="20"/>
              </w:rPr>
              <w:t>1 107,14</w:t>
            </w:r>
          </w:p>
        </w:tc>
        <w:tc>
          <w:tcPr>
            <w:tcW w:w="1559" w:type="dxa"/>
            <w:vAlign w:val="bottom"/>
          </w:tcPr>
          <w:p w:rsidR="00AE1CBA" w:rsidRDefault="00AE1CBA" w:rsidP="000D57B8">
            <w:pPr>
              <w:jc w:val="right"/>
              <w:rPr>
                <w:sz w:val="20"/>
                <w:szCs w:val="20"/>
              </w:rPr>
            </w:pPr>
            <w:r>
              <w:rPr>
                <w:sz w:val="20"/>
                <w:szCs w:val="20"/>
              </w:rPr>
              <w:t>5 535,70</w:t>
            </w:r>
          </w:p>
        </w:tc>
        <w:tc>
          <w:tcPr>
            <w:tcW w:w="1560" w:type="dxa"/>
            <w:vAlign w:val="bottom"/>
          </w:tcPr>
          <w:p w:rsidR="00AE1CBA" w:rsidRDefault="00AE1CBA" w:rsidP="000D57B8">
            <w:pPr>
              <w:jc w:val="right"/>
              <w:rPr>
                <w:color w:val="000000"/>
                <w:sz w:val="20"/>
                <w:szCs w:val="20"/>
              </w:rPr>
            </w:pPr>
            <w:r>
              <w:rPr>
                <w:color w:val="000000"/>
                <w:sz w:val="20"/>
                <w:szCs w:val="20"/>
              </w:rPr>
              <w:t>55,36</w:t>
            </w:r>
          </w:p>
        </w:tc>
        <w:tc>
          <w:tcPr>
            <w:tcW w:w="1842" w:type="dxa"/>
            <w:vAlign w:val="bottom"/>
          </w:tcPr>
          <w:p w:rsidR="00AE1CBA" w:rsidRDefault="00AE1CBA" w:rsidP="000D57B8">
            <w:pPr>
              <w:jc w:val="right"/>
              <w:rPr>
                <w:color w:val="000000"/>
                <w:sz w:val="20"/>
                <w:szCs w:val="20"/>
              </w:rPr>
            </w:pPr>
            <w:r>
              <w:rPr>
                <w:color w:val="000000"/>
                <w:sz w:val="20"/>
                <w:szCs w:val="20"/>
              </w:rPr>
              <w:t>276,79</w:t>
            </w:r>
          </w:p>
        </w:tc>
      </w:tr>
      <w:tr w:rsidR="00AE1CBA" w:rsidRPr="00885B4B" w:rsidTr="00AE1CBA">
        <w:trPr>
          <w:trHeight w:val="553"/>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4</w:t>
            </w:r>
          </w:p>
        </w:tc>
        <w:tc>
          <w:tcPr>
            <w:tcW w:w="1434" w:type="dxa"/>
            <w:vAlign w:val="bottom"/>
          </w:tcPr>
          <w:p w:rsidR="00AE1CBA" w:rsidRDefault="00AE1CBA" w:rsidP="000D57B8">
            <w:pPr>
              <w:jc w:val="center"/>
              <w:rPr>
                <w:sz w:val="20"/>
                <w:szCs w:val="20"/>
              </w:rPr>
            </w:pPr>
            <w:r>
              <w:rPr>
                <w:sz w:val="20"/>
                <w:szCs w:val="20"/>
              </w:rPr>
              <w:t>440109</w:t>
            </w:r>
          </w:p>
        </w:tc>
        <w:tc>
          <w:tcPr>
            <w:tcW w:w="1559" w:type="dxa"/>
            <w:vAlign w:val="bottom"/>
          </w:tcPr>
          <w:p w:rsidR="00AE1CBA" w:rsidRDefault="00AE1CBA" w:rsidP="000D57B8">
            <w:pPr>
              <w:jc w:val="center"/>
              <w:rPr>
                <w:sz w:val="20"/>
                <w:szCs w:val="20"/>
              </w:rPr>
            </w:pPr>
            <w:r>
              <w:rPr>
                <w:sz w:val="20"/>
                <w:szCs w:val="20"/>
              </w:rPr>
              <w:t>241300020272</w:t>
            </w:r>
          </w:p>
        </w:tc>
        <w:tc>
          <w:tcPr>
            <w:tcW w:w="2410" w:type="dxa"/>
            <w:shd w:val="clear" w:color="auto" w:fill="auto"/>
            <w:vAlign w:val="bottom"/>
          </w:tcPr>
          <w:p w:rsidR="00AE1CBA" w:rsidRDefault="00AE1CBA" w:rsidP="000D57B8">
            <w:pPr>
              <w:rPr>
                <w:sz w:val="20"/>
                <w:szCs w:val="20"/>
              </w:rPr>
            </w:pPr>
            <w:r>
              <w:rPr>
                <w:sz w:val="20"/>
                <w:szCs w:val="20"/>
              </w:rPr>
              <w:t>Станок фуговочный СФ-4-3</w:t>
            </w:r>
          </w:p>
        </w:tc>
        <w:tc>
          <w:tcPr>
            <w:tcW w:w="850" w:type="dxa"/>
            <w:shd w:val="clear" w:color="auto" w:fill="auto"/>
            <w:vAlign w:val="bottom"/>
          </w:tcPr>
          <w:p w:rsidR="00AE1CBA" w:rsidRDefault="00AE1CBA" w:rsidP="000D57B8">
            <w:pPr>
              <w:jc w:val="center"/>
              <w:rPr>
                <w:sz w:val="20"/>
                <w:szCs w:val="20"/>
              </w:rPr>
            </w:pPr>
            <w:r>
              <w:rPr>
                <w:sz w:val="20"/>
                <w:szCs w:val="20"/>
              </w:rPr>
              <w:t>шт.</w:t>
            </w:r>
          </w:p>
        </w:tc>
        <w:tc>
          <w:tcPr>
            <w:tcW w:w="1418" w:type="dxa"/>
            <w:shd w:val="clear" w:color="auto" w:fill="auto"/>
            <w:vAlign w:val="bottom"/>
          </w:tcPr>
          <w:p w:rsidR="00AE1CBA" w:rsidRDefault="00AE1CBA" w:rsidP="000D57B8">
            <w:pPr>
              <w:jc w:val="right"/>
              <w:rPr>
                <w:sz w:val="20"/>
                <w:szCs w:val="20"/>
              </w:rPr>
            </w:pPr>
            <w:r>
              <w:rPr>
                <w:sz w:val="20"/>
                <w:szCs w:val="20"/>
              </w:rPr>
              <w:t>1,000</w:t>
            </w:r>
          </w:p>
        </w:tc>
        <w:tc>
          <w:tcPr>
            <w:tcW w:w="1559" w:type="dxa"/>
            <w:shd w:val="clear" w:color="auto" w:fill="auto"/>
            <w:vAlign w:val="bottom"/>
          </w:tcPr>
          <w:p w:rsidR="00AE1CBA" w:rsidRDefault="00AE1CBA" w:rsidP="000D57B8">
            <w:pPr>
              <w:jc w:val="right"/>
              <w:rPr>
                <w:sz w:val="20"/>
                <w:szCs w:val="20"/>
              </w:rPr>
            </w:pPr>
            <w:r>
              <w:rPr>
                <w:sz w:val="20"/>
                <w:szCs w:val="20"/>
              </w:rPr>
              <w:t>37 830,20</w:t>
            </w:r>
          </w:p>
        </w:tc>
        <w:tc>
          <w:tcPr>
            <w:tcW w:w="1559" w:type="dxa"/>
            <w:vAlign w:val="bottom"/>
          </w:tcPr>
          <w:p w:rsidR="00AE1CBA" w:rsidRDefault="00AE1CBA" w:rsidP="000D57B8">
            <w:pPr>
              <w:jc w:val="right"/>
              <w:rPr>
                <w:sz w:val="20"/>
                <w:szCs w:val="20"/>
              </w:rPr>
            </w:pPr>
            <w:r>
              <w:rPr>
                <w:sz w:val="20"/>
                <w:szCs w:val="20"/>
              </w:rPr>
              <w:t>37 830,20</w:t>
            </w:r>
          </w:p>
        </w:tc>
        <w:tc>
          <w:tcPr>
            <w:tcW w:w="1560" w:type="dxa"/>
            <w:vAlign w:val="bottom"/>
          </w:tcPr>
          <w:p w:rsidR="00AE1CBA" w:rsidRDefault="00AE1CBA" w:rsidP="000D57B8">
            <w:pPr>
              <w:jc w:val="right"/>
              <w:rPr>
                <w:color w:val="000000"/>
                <w:sz w:val="20"/>
                <w:szCs w:val="20"/>
              </w:rPr>
            </w:pPr>
            <w:r>
              <w:rPr>
                <w:color w:val="000000"/>
                <w:sz w:val="20"/>
                <w:szCs w:val="20"/>
              </w:rPr>
              <w:t>1 891,51</w:t>
            </w:r>
          </w:p>
        </w:tc>
        <w:tc>
          <w:tcPr>
            <w:tcW w:w="1842" w:type="dxa"/>
            <w:vAlign w:val="bottom"/>
          </w:tcPr>
          <w:p w:rsidR="00AE1CBA" w:rsidRDefault="00AE1CBA" w:rsidP="000D57B8">
            <w:pPr>
              <w:jc w:val="right"/>
              <w:rPr>
                <w:color w:val="000000"/>
                <w:sz w:val="20"/>
                <w:szCs w:val="20"/>
              </w:rPr>
            </w:pPr>
            <w:r>
              <w:rPr>
                <w:color w:val="000000"/>
                <w:sz w:val="20"/>
                <w:szCs w:val="20"/>
              </w:rPr>
              <w:t>1 891,51</w:t>
            </w:r>
          </w:p>
        </w:tc>
      </w:tr>
      <w:tr w:rsidR="00AE1CBA" w:rsidRPr="00885B4B" w:rsidTr="000D57B8">
        <w:trPr>
          <w:trHeight w:val="271"/>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5</w:t>
            </w:r>
          </w:p>
        </w:tc>
        <w:tc>
          <w:tcPr>
            <w:tcW w:w="1434" w:type="dxa"/>
            <w:vAlign w:val="bottom"/>
          </w:tcPr>
          <w:p w:rsidR="00AE1CBA" w:rsidRDefault="00AE1CBA" w:rsidP="000D57B8">
            <w:pPr>
              <w:jc w:val="center"/>
              <w:rPr>
                <w:color w:val="000000"/>
                <w:sz w:val="20"/>
                <w:szCs w:val="20"/>
              </w:rPr>
            </w:pPr>
            <w:r>
              <w:rPr>
                <w:color w:val="000000"/>
                <w:sz w:val="20"/>
                <w:szCs w:val="20"/>
              </w:rPr>
              <w:t>146392</w:t>
            </w:r>
          </w:p>
        </w:tc>
        <w:tc>
          <w:tcPr>
            <w:tcW w:w="1559" w:type="dxa"/>
            <w:vAlign w:val="bottom"/>
          </w:tcPr>
          <w:p w:rsidR="00AE1CBA" w:rsidRDefault="00AE1CBA" w:rsidP="000D57B8">
            <w:pPr>
              <w:jc w:val="center"/>
              <w:rPr>
                <w:color w:val="000000"/>
                <w:sz w:val="20"/>
                <w:szCs w:val="20"/>
              </w:rPr>
            </w:pPr>
            <w:r>
              <w:rPr>
                <w:color w:val="000000"/>
                <w:sz w:val="20"/>
                <w:szCs w:val="20"/>
              </w:rPr>
              <w:t>241300006296</w:t>
            </w:r>
          </w:p>
        </w:tc>
        <w:tc>
          <w:tcPr>
            <w:tcW w:w="2410" w:type="dxa"/>
            <w:shd w:val="clear" w:color="auto" w:fill="auto"/>
            <w:vAlign w:val="bottom"/>
          </w:tcPr>
          <w:p w:rsidR="00AE1CBA" w:rsidRDefault="00AE1CBA" w:rsidP="000D57B8">
            <w:pPr>
              <w:rPr>
                <w:color w:val="000000"/>
                <w:sz w:val="20"/>
                <w:szCs w:val="20"/>
              </w:rPr>
            </w:pPr>
            <w:r>
              <w:rPr>
                <w:color w:val="000000"/>
                <w:sz w:val="20"/>
                <w:szCs w:val="20"/>
              </w:rPr>
              <w:t>СТАНОК КООРДИН</w:t>
            </w:r>
            <w:proofErr w:type="gramStart"/>
            <w:r>
              <w:rPr>
                <w:color w:val="000000"/>
                <w:sz w:val="20"/>
                <w:szCs w:val="20"/>
              </w:rPr>
              <w:t>.-</w:t>
            </w:r>
            <w:proofErr w:type="gramEnd"/>
            <w:r>
              <w:rPr>
                <w:color w:val="000000"/>
                <w:sz w:val="20"/>
                <w:szCs w:val="20"/>
              </w:rPr>
              <w:t>РАСТОЧНОЙ С ЧПУ 2Д450 АМФ2</w:t>
            </w:r>
          </w:p>
        </w:tc>
        <w:tc>
          <w:tcPr>
            <w:tcW w:w="850" w:type="dxa"/>
            <w:shd w:val="clear" w:color="auto" w:fill="auto"/>
            <w:vAlign w:val="bottom"/>
          </w:tcPr>
          <w:p w:rsidR="00AE1CBA" w:rsidRDefault="00AE1CBA" w:rsidP="000D57B8">
            <w:pPr>
              <w:jc w:val="center"/>
              <w:rPr>
                <w:color w:val="000000"/>
                <w:sz w:val="20"/>
                <w:szCs w:val="20"/>
              </w:rPr>
            </w:pPr>
            <w:r>
              <w:rPr>
                <w:color w:val="000000"/>
                <w:sz w:val="20"/>
                <w:szCs w:val="20"/>
              </w:rPr>
              <w:t>шт.</w:t>
            </w:r>
          </w:p>
        </w:tc>
        <w:tc>
          <w:tcPr>
            <w:tcW w:w="1418" w:type="dxa"/>
            <w:shd w:val="clear" w:color="auto" w:fill="auto"/>
            <w:vAlign w:val="bottom"/>
          </w:tcPr>
          <w:p w:rsidR="00AE1CBA" w:rsidRDefault="00AE1CBA" w:rsidP="000D57B8">
            <w:pPr>
              <w:jc w:val="right"/>
              <w:rPr>
                <w:color w:val="000000"/>
                <w:sz w:val="20"/>
                <w:szCs w:val="20"/>
              </w:rPr>
            </w:pPr>
            <w:r>
              <w:rPr>
                <w:color w:val="000000"/>
                <w:sz w:val="20"/>
                <w:szCs w:val="20"/>
              </w:rPr>
              <w:t>1,000</w:t>
            </w:r>
          </w:p>
        </w:tc>
        <w:tc>
          <w:tcPr>
            <w:tcW w:w="1559" w:type="dxa"/>
            <w:shd w:val="clear" w:color="auto" w:fill="auto"/>
            <w:vAlign w:val="bottom"/>
          </w:tcPr>
          <w:p w:rsidR="00AE1CBA" w:rsidRDefault="00AE1CBA" w:rsidP="000D57B8">
            <w:pPr>
              <w:jc w:val="right"/>
              <w:rPr>
                <w:sz w:val="20"/>
                <w:szCs w:val="20"/>
              </w:rPr>
            </w:pPr>
            <w:r>
              <w:rPr>
                <w:sz w:val="20"/>
                <w:szCs w:val="20"/>
              </w:rPr>
              <w:t>108 177,80</w:t>
            </w:r>
          </w:p>
        </w:tc>
        <w:tc>
          <w:tcPr>
            <w:tcW w:w="1559" w:type="dxa"/>
            <w:vAlign w:val="bottom"/>
          </w:tcPr>
          <w:p w:rsidR="00AE1CBA" w:rsidRDefault="00AE1CBA" w:rsidP="000D57B8">
            <w:pPr>
              <w:jc w:val="right"/>
              <w:rPr>
                <w:sz w:val="20"/>
                <w:szCs w:val="20"/>
              </w:rPr>
            </w:pPr>
            <w:r>
              <w:rPr>
                <w:sz w:val="20"/>
                <w:szCs w:val="20"/>
              </w:rPr>
              <w:t>108 177,80</w:t>
            </w:r>
          </w:p>
        </w:tc>
        <w:tc>
          <w:tcPr>
            <w:tcW w:w="1560" w:type="dxa"/>
            <w:vAlign w:val="bottom"/>
          </w:tcPr>
          <w:p w:rsidR="00AE1CBA" w:rsidRDefault="00AE1CBA" w:rsidP="000D57B8">
            <w:pPr>
              <w:jc w:val="right"/>
              <w:rPr>
                <w:color w:val="000000"/>
                <w:sz w:val="20"/>
                <w:szCs w:val="20"/>
              </w:rPr>
            </w:pPr>
            <w:r>
              <w:rPr>
                <w:color w:val="000000"/>
                <w:sz w:val="20"/>
                <w:szCs w:val="20"/>
              </w:rPr>
              <w:t>5 408,89</w:t>
            </w:r>
          </w:p>
        </w:tc>
        <w:tc>
          <w:tcPr>
            <w:tcW w:w="1842" w:type="dxa"/>
            <w:vAlign w:val="bottom"/>
          </w:tcPr>
          <w:p w:rsidR="00AE1CBA" w:rsidRDefault="00AE1CBA" w:rsidP="000D57B8">
            <w:pPr>
              <w:jc w:val="right"/>
              <w:rPr>
                <w:color w:val="000000"/>
                <w:sz w:val="20"/>
                <w:szCs w:val="20"/>
              </w:rPr>
            </w:pPr>
            <w:r>
              <w:rPr>
                <w:color w:val="000000"/>
                <w:sz w:val="20"/>
                <w:szCs w:val="20"/>
              </w:rPr>
              <w:t>5 408,89</w:t>
            </w:r>
          </w:p>
        </w:tc>
      </w:tr>
      <w:tr w:rsidR="00AE1CBA" w:rsidRPr="00885B4B" w:rsidTr="00AE1CBA">
        <w:trPr>
          <w:trHeight w:val="570"/>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6</w:t>
            </w:r>
          </w:p>
        </w:tc>
        <w:tc>
          <w:tcPr>
            <w:tcW w:w="1434" w:type="dxa"/>
            <w:vAlign w:val="bottom"/>
          </w:tcPr>
          <w:p w:rsidR="00AE1CBA" w:rsidRDefault="00AE1CBA" w:rsidP="000D57B8">
            <w:pPr>
              <w:jc w:val="center"/>
              <w:rPr>
                <w:sz w:val="20"/>
                <w:szCs w:val="20"/>
              </w:rPr>
            </w:pPr>
            <w:r>
              <w:rPr>
                <w:sz w:val="20"/>
                <w:szCs w:val="20"/>
              </w:rPr>
              <w:t>12310050</w:t>
            </w:r>
          </w:p>
        </w:tc>
        <w:tc>
          <w:tcPr>
            <w:tcW w:w="1559" w:type="dxa"/>
            <w:vAlign w:val="bottom"/>
          </w:tcPr>
          <w:p w:rsidR="00AE1CBA" w:rsidRDefault="00AE1CBA" w:rsidP="000D57B8">
            <w:pPr>
              <w:jc w:val="center"/>
              <w:rPr>
                <w:sz w:val="20"/>
                <w:szCs w:val="20"/>
              </w:rPr>
            </w:pPr>
            <w:r>
              <w:rPr>
                <w:sz w:val="20"/>
                <w:szCs w:val="20"/>
              </w:rPr>
              <w:t>5000020026</w:t>
            </w:r>
          </w:p>
        </w:tc>
        <w:tc>
          <w:tcPr>
            <w:tcW w:w="2410" w:type="dxa"/>
            <w:shd w:val="clear" w:color="auto" w:fill="auto"/>
            <w:vAlign w:val="bottom"/>
          </w:tcPr>
          <w:p w:rsidR="00AE1CBA" w:rsidRDefault="00AE1CBA" w:rsidP="000D57B8">
            <w:pPr>
              <w:rPr>
                <w:sz w:val="20"/>
                <w:szCs w:val="20"/>
              </w:rPr>
            </w:pPr>
            <w:r>
              <w:rPr>
                <w:sz w:val="20"/>
                <w:szCs w:val="20"/>
              </w:rPr>
              <w:t>Розетка-380В 63А IP54 ИЭК 134 PSR12-063-4</w:t>
            </w:r>
          </w:p>
        </w:tc>
        <w:tc>
          <w:tcPr>
            <w:tcW w:w="850" w:type="dxa"/>
            <w:shd w:val="clear" w:color="auto" w:fill="auto"/>
            <w:vAlign w:val="bottom"/>
          </w:tcPr>
          <w:p w:rsidR="00AE1CBA" w:rsidRDefault="00AE1CBA" w:rsidP="000D57B8">
            <w:pPr>
              <w:jc w:val="center"/>
              <w:rPr>
                <w:sz w:val="20"/>
                <w:szCs w:val="20"/>
              </w:rPr>
            </w:pPr>
            <w:proofErr w:type="spellStart"/>
            <w:proofErr w:type="gramStart"/>
            <w:r>
              <w:rPr>
                <w:sz w:val="20"/>
                <w:szCs w:val="20"/>
              </w:rPr>
              <w:t>шт</w:t>
            </w:r>
            <w:proofErr w:type="spellEnd"/>
            <w:proofErr w:type="gramEnd"/>
          </w:p>
        </w:tc>
        <w:tc>
          <w:tcPr>
            <w:tcW w:w="1418" w:type="dxa"/>
            <w:shd w:val="clear" w:color="auto" w:fill="auto"/>
            <w:vAlign w:val="bottom"/>
          </w:tcPr>
          <w:p w:rsidR="00AE1CBA" w:rsidRDefault="00AE1CBA" w:rsidP="000D57B8">
            <w:pPr>
              <w:jc w:val="right"/>
              <w:rPr>
                <w:sz w:val="20"/>
                <w:szCs w:val="20"/>
              </w:rPr>
            </w:pPr>
            <w:r>
              <w:rPr>
                <w:sz w:val="20"/>
                <w:szCs w:val="20"/>
              </w:rPr>
              <w:t>1,000</w:t>
            </w:r>
          </w:p>
        </w:tc>
        <w:tc>
          <w:tcPr>
            <w:tcW w:w="1559" w:type="dxa"/>
            <w:shd w:val="clear" w:color="auto" w:fill="auto"/>
            <w:vAlign w:val="bottom"/>
          </w:tcPr>
          <w:p w:rsidR="00AE1CBA" w:rsidRDefault="00AE1CBA" w:rsidP="000D57B8">
            <w:pPr>
              <w:jc w:val="right"/>
              <w:rPr>
                <w:sz w:val="20"/>
                <w:szCs w:val="20"/>
              </w:rPr>
            </w:pPr>
            <w:r>
              <w:rPr>
                <w:sz w:val="20"/>
                <w:szCs w:val="20"/>
              </w:rPr>
              <w:t>702,14</w:t>
            </w:r>
          </w:p>
        </w:tc>
        <w:tc>
          <w:tcPr>
            <w:tcW w:w="1559" w:type="dxa"/>
            <w:vAlign w:val="bottom"/>
          </w:tcPr>
          <w:p w:rsidR="00AE1CBA" w:rsidRDefault="00AE1CBA" w:rsidP="000D57B8">
            <w:pPr>
              <w:jc w:val="right"/>
              <w:rPr>
                <w:sz w:val="20"/>
                <w:szCs w:val="20"/>
              </w:rPr>
            </w:pPr>
            <w:r>
              <w:rPr>
                <w:sz w:val="20"/>
                <w:szCs w:val="20"/>
              </w:rPr>
              <w:t>702,14</w:t>
            </w:r>
          </w:p>
        </w:tc>
        <w:tc>
          <w:tcPr>
            <w:tcW w:w="1560" w:type="dxa"/>
            <w:vAlign w:val="bottom"/>
          </w:tcPr>
          <w:p w:rsidR="00AE1CBA" w:rsidRDefault="00AE1CBA" w:rsidP="000D57B8">
            <w:pPr>
              <w:jc w:val="right"/>
              <w:rPr>
                <w:color w:val="000000"/>
                <w:sz w:val="20"/>
                <w:szCs w:val="20"/>
              </w:rPr>
            </w:pPr>
            <w:r>
              <w:rPr>
                <w:color w:val="000000"/>
                <w:sz w:val="20"/>
                <w:szCs w:val="20"/>
              </w:rPr>
              <w:t>35,11</w:t>
            </w:r>
          </w:p>
        </w:tc>
        <w:tc>
          <w:tcPr>
            <w:tcW w:w="1842" w:type="dxa"/>
            <w:vAlign w:val="bottom"/>
          </w:tcPr>
          <w:p w:rsidR="00AE1CBA" w:rsidRDefault="00AE1CBA" w:rsidP="000D57B8">
            <w:pPr>
              <w:jc w:val="right"/>
              <w:rPr>
                <w:color w:val="000000"/>
                <w:sz w:val="20"/>
                <w:szCs w:val="20"/>
              </w:rPr>
            </w:pPr>
            <w:r>
              <w:rPr>
                <w:color w:val="000000"/>
                <w:sz w:val="20"/>
                <w:szCs w:val="20"/>
              </w:rPr>
              <w:t>35,11</w:t>
            </w:r>
          </w:p>
        </w:tc>
      </w:tr>
      <w:tr w:rsidR="00AE1CBA" w:rsidRPr="00885B4B" w:rsidTr="00AE1CBA">
        <w:trPr>
          <w:trHeight w:val="564"/>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7</w:t>
            </w:r>
          </w:p>
        </w:tc>
        <w:tc>
          <w:tcPr>
            <w:tcW w:w="1434" w:type="dxa"/>
            <w:vAlign w:val="bottom"/>
          </w:tcPr>
          <w:p w:rsidR="00AE1CBA" w:rsidRDefault="00AE1CBA" w:rsidP="000D57B8">
            <w:pPr>
              <w:jc w:val="center"/>
              <w:rPr>
                <w:color w:val="000000"/>
                <w:sz w:val="20"/>
                <w:szCs w:val="20"/>
              </w:rPr>
            </w:pPr>
            <w:r>
              <w:rPr>
                <w:color w:val="000000"/>
                <w:sz w:val="20"/>
                <w:szCs w:val="20"/>
              </w:rPr>
              <w:t>05410003</w:t>
            </w:r>
          </w:p>
        </w:tc>
        <w:tc>
          <w:tcPr>
            <w:tcW w:w="1559" w:type="dxa"/>
            <w:vAlign w:val="bottom"/>
          </w:tcPr>
          <w:p w:rsidR="00AE1CBA" w:rsidRDefault="00AE1CBA" w:rsidP="000D57B8">
            <w:pPr>
              <w:jc w:val="center"/>
              <w:rPr>
                <w:sz w:val="20"/>
                <w:szCs w:val="20"/>
              </w:rPr>
            </w:pPr>
            <w:r>
              <w:rPr>
                <w:sz w:val="20"/>
                <w:szCs w:val="20"/>
              </w:rPr>
              <w:t>5000019697</w:t>
            </w:r>
          </w:p>
        </w:tc>
        <w:tc>
          <w:tcPr>
            <w:tcW w:w="2410" w:type="dxa"/>
            <w:shd w:val="clear" w:color="auto" w:fill="auto"/>
            <w:vAlign w:val="bottom"/>
          </w:tcPr>
          <w:p w:rsidR="00AE1CBA" w:rsidRDefault="00AE1CBA" w:rsidP="000D57B8">
            <w:pPr>
              <w:rPr>
                <w:color w:val="000000"/>
                <w:sz w:val="20"/>
                <w:szCs w:val="20"/>
              </w:rPr>
            </w:pPr>
            <w:r>
              <w:rPr>
                <w:color w:val="000000"/>
                <w:sz w:val="20"/>
                <w:szCs w:val="20"/>
              </w:rPr>
              <w:t>Коронка штыревая КНШ-110 П.22.301</w:t>
            </w:r>
          </w:p>
        </w:tc>
        <w:tc>
          <w:tcPr>
            <w:tcW w:w="850" w:type="dxa"/>
            <w:shd w:val="clear" w:color="auto" w:fill="auto"/>
            <w:vAlign w:val="bottom"/>
          </w:tcPr>
          <w:p w:rsidR="00AE1CBA" w:rsidRDefault="00AE1CBA" w:rsidP="000D57B8">
            <w:pPr>
              <w:jc w:val="center"/>
              <w:rPr>
                <w:color w:val="000000"/>
                <w:sz w:val="20"/>
                <w:szCs w:val="20"/>
              </w:rPr>
            </w:pPr>
            <w:proofErr w:type="spellStart"/>
            <w:proofErr w:type="gramStart"/>
            <w:r>
              <w:rPr>
                <w:color w:val="000000"/>
                <w:sz w:val="20"/>
                <w:szCs w:val="20"/>
              </w:rPr>
              <w:t>шт</w:t>
            </w:r>
            <w:proofErr w:type="spellEnd"/>
            <w:proofErr w:type="gramEnd"/>
          </w:p>
        </w:tc>
        <w:tc>
          <w:tcPr>
            <w:tcW w:w="1418" w:type="dxa"/>
            <w:shd w:val="clear" w:color="auto" w:fill="auto"/>
            <w:vAlign w:val="bottom"/>
          </w:tcPr>
          <w:p w:rsidR="00AE1CBA" w:rsidRDefault="00AE1CBA" w:rsidP="000D57B8">
            <w:pPr>
              <w:jc w:val="right"/>
              <w:rPr>
                <w:sz w:val="20"/>
                <w:szCs w:val="20"/>
              </w:rPr>
            </w:pPr>
            <w:r>
              <w:rPr>
                <w:sz w:val="20"/>
                <w:szCs w:val="20"/>
              </w:rPr>
              <w:t>12,000</w:t>
            </w:r>
          </w:p>
        </w:tc>
        <w:tc>
          <w:tcPr>
            <w:tcW w:w="1559" w:type="dxa"/>
            <w:shd w:val="clear" w:color="auto" w:fill="auto"/>
            <w:vAlign w:val="bottom"/>
          </w:tcPr>
          <w:p w:rsidR="00AE1CBA" w:rsidRDefault="00AE1CBA" w:rsidP="000D57B8">
            <w:pPr>
              <w:jc w:val="right"/>
              <w:rPr>
                <w:sz w:val="20"/>
                <w:szCs w:val="20"/>
              </w:rPr>
            </w:pPr>
            <w:r>
              <w:rPr>
                <w:sz w:val="20"/>
                <w:szCs w:val="20"/>
              </w:rPr>
              <w:t>3 321,43</w:t>
            </w:r>
          </w:p>
        </w:tc>
        <w:tc>
          <w:tcPr>
            <w:tcW w:w="1559" w:type="dxa"/>
            <w:vAlign w:val="bottom"/>
          </w:tcPr>
          <w:p w:rsidR="00AE1CBA" w:rsidRDefault="00AE1CBA" w:rsidP="000D57B8">
            <w:pPr>
              <w:jc w:val="right"/>
              <w:rPr>
                <w:sz w:val="20"/>
                <w:szCs w:val="20"/>
              </w:rPr>
            </w:pPr>
            <w:r>
              <w:rPr>
                <w:sz w:val="20"/>
                <w:szCs w:val="20"/>
              </w:rPr>
              <w:t>39 857,16</w:t>
            </w:r>
          </w:p>
        </w:tc>
        <w:tc>
          <w:tcPr>
            <w:tcW w:w="1560" w:type="dxa"/>
            <w:vAlign w:val="bottom"/>
          </w:tcPr>
          <w:p w:rsidR="00AE1CBA" w:rsidRDefault="00AE1CBA" w:rsidP="000D57B8">
            <w:pPr>
              <w:jc w:val="right"/>
              <w:rPr>
                <w:color w:val="000000"/>
                <w:sz w:val="20"/>
                <w:szCs w:val="20"/>
              </w:rPr>
            </w:pPr>
            <w:r>
              <w:rPr>
                <w:color w:val="000000"/>
                <w:sz w:val="20"/>
                <w:szCs w:val="20"/>
              </w:rPr>
              <w:t>166,07</w:t>
            </w:r>
          </w:p>
        </w:tc>
        <w:tc>
          <w:tcPr>
            <w:tcW w:w="1842" w:type="dxa"/>
            <w:vAlign w:val="bottom"/>
          </w:tcPr>
          <w:p w:rsidR="00AE1CBA" w:rsidRDefault="00AE1CBA" w:rsidP="000D57B8">
            <w:pPr>
              <w:jc w:val="right"/>
              <w:rPr>
                <w:color w:val="000000"/>
                <w:sz w:val="20"/>
                <w:szCs w:val="20"/>
              </w:rPr>
            </w:pPr>
            <w:r>
              <w:rPr>
                <w:color w:val="000000"/>
                <w:sz w:val="20"/>
                <w:szCs w:val="20"/>
              </w:rPr>
              <w:t>1 992,86</w:t>
            </w:r>
          </w:p>
        </w:tc>
      </w:tr>
      <w:tr w:rsidR="00AE1CBA" w:rsidRPr="00885B4B" w:rsidTr="00AE1CBA">
        <w:trPr>
          <w:trHeight w:val="558"/>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8</w:t>
            </w:r>
          </w:p>
        </w:tc>
        <w:tc>
          <w:tcPr>
            <w:tcW w:w="1434" w:type="dxa"/>
            <w:vAlign w:val="bottom"/>
          </w:tcPr>
          <w:p w:rsidR="00AE1CBA" w:rsidRDefault="00AE1CBA" w:rsidP="000D57B8">
            <w:pPr>
              <w:jc w:val="center"/>
              <w:rPr>
                <w:color w:val="000000"/>
                <w:sz w:val="20"/>
                <w:szCs w:val="20"/>
              </w:rPr>
            </w:pPr>
            <w:r>
              <w:rPr>
                <w:color w:val="000000"/>
                <w:sz w:val="20"/>
                <w:szCs w:val="20"/>
              </w:rPr>
              <w:t>05410002</w:t>
            </w:r>
          </w:p>
        </w:tc>
        <w:tc>
          <w:tcPr>
            <w:tcW w:w="1559" w:type="dxa"/>
            <w:vAlign w:val="bottom"/>
          </w:tcPr>
          <w:p w:rsidR="00AE1CBA" w:rsidRDefault="00AE1CBA" w:rsidP="000D57B8">
            <w:pPr>
              <w:jc w:val="center"/>
              <w:rPr>
                <w:sz w:val="20"/>
                <w:szCs w:val="20"/>
              </w:rPr>
            </w:pPr>
            <w:r>
              <w:rPr>
                <w:sz w:val="20"/>
                <w:szCs w:val="20"/>
              </w:rPr>
              <w:t>5000019696</w:t>
            </w:r>
          </w:p>
        </w:tc>
        <w:tc>
          <w:tcPr>
            <w:tcW w:w="2410" w:type="dxa"/>
            <w:shd w:val="clear" w:color="auto" w:fill="auto"/>
            <w:vAlign w:val="bottom"/>
          </w:tcPr>
          <w:p w:rsidR="00AE1CBA" w:rsidRDefault="00AE1CBA" w:rsidP="000D57B8">
            <w:pPr>
              <w:rPr>
                <w:color w:val="000000"/>
                <w:sz w:val="20"/>
                <w:szCs w:val="20"/>
              </w:rPr>
            </w:pPr>
            <w:r>
              <w:rPr>
                <w:color w:val="000000"/>
                <w:sz w:val="20"/>
                <w:szCs w:val="20"/>
              </w:rPr>
              <w:t>Коронка штыревая КНШ-110 П.21.101</w:t>
            </w:r>
          </w:p>
        </w:tc>
        <w:tc>
          <w:tcPr>
            <w:tcW w:w="850" w:type="dxa"/>
            <w:shd w:val="clear" w:color="auto" w:fill="auto"/>
            <w:vAlign w:val="bottom"/>
          </w:tcPr>
          <w:p w:rsidR="00AE1CBA" w:rsidRDefault="00AE1CBA" w:rsidP="000D57B8">
            <w:pPr>
              <w:jc w:val="center"/>
              <w:rPr>
                <w:color w:val="000000"/>
                <w:sz w:val="20"/>
                <w:szCs w:val="20"/>
              </w:rPr>
            </w:pPr>
            <w:proofErr w:type="spellStart"/>
            <w:proofErr w:type="gramStart"/>
            <w:r>
              <w:rPr>
                <w:color w:val="000000"/>
                <w:sz w:val="20"/>
                <w:szCs w:val="20"/>
              </w:rPr>
              <w:t>шт</w:t>
            </w:r>
            <w:proofErr w:type="spellEnd"/>
            <w:proofErr w:type="gramEnd"/>
          </w:p>
        </w:tc>
        <w:tc>
          <w:tcPr>
            <w:tcW w:w="1418" w:type="dxa"/>
            <w:shd w:val="clear" w:color="auto" w:fill="auto"/>
            <w:vAlign w:val="bottom"/>
          </w:tcPr>
          <w:p w:rsidR="00AE1CBA" w:rsidRDefault="00AE1CBA" w:rsidP="000D57B8">
            <w:pPr>
              <w:jc w:val="right"/>
              <w:rPr>
                <w:sz w:val="20"/>
                <w:szCs w:val="20"/>
              </w:rPr>
            </w:pPr>
            <w:r>
              <w:rPr>
                <w:sz w:val="20"/>
                <w:szCs w:val="20"/>
              </w:rPr>
              <w:t>12,000</w:t>
            </w:r>
          </w:p>
        </w:tc>
        <w:tc>
          <w:tcPr>
            <w:tcW w:w="1559" w:type="dxa"/>
            <w:shd w:val="clear" w:color="auto" w:fill="auto"/>
            <w:vAlign w:val="bottom"/>
          </w:tcPr>
          <w:p w:rsidR="00AE1CBA" w:rsidRDefault="00AE1CBA" w:rsidP="000D57B8">
            <w:pPr>
              <w:jc w:val="right"/>
              <w:rPr>
                <w:sz w:val="20"/>
                <w:szCs w:val="20"/>
              </w:rPr>
            </w:pPr>
            <w:r>
              <w:rPr>
                <w:sz w:val="20"/>
                <w:szCs w:val="20"/>
              </w:rPr>
              <w:t>3 321,43</w:t>
            </w:r>
          </w:p>
        </w:tc>
        <w:tc>
          <w:tcPr>
            <w:tcW w:w="1559" w:type="dxa"/>
            <w:vAlign w:val="bottom"/>
          </w:tcPr>
          <w:p w:rsidR="00AE1CBA" w:rsidRDefault="00AE1CBA" w:rsidP="000D57B8">
            <w:pPr>
              <w:jc w:val="right"/>
              <w:rPr>
                <w:sz w:val="20"/>
                <w:szCs w:val="20"/>
              </w:rPr>
            </w:pPr>
            <w:r>
              <w:rPr>
                <w:sz w:val="20"/>
                <w:szCs w:val="20"/>
              </w:rPr>
              <w:t>39 857,16</w:t>
            </w:r>
          </w:p>
        </w:tc>
        <w:tc>
          <w:tcPr>
            <w:tcW w:w="1560" w:type="dxa"/>
            <w:vAlign w:val="bottom"/>
          </w:tcPr>
          <w:p w:rsidR="00AE1CBA" w:rsidRDefault="00AE1CBA" w:rsidP="000D57B8">
            <w:pPr>
              <w:jc w:val="right"/>
              <w:rPr>
                <w:color w:val="000000"/>
                <w:sz w:val="20"/>
                <w:szCs w:val="20"/>
              </w:rPr>
            </w:pPr>
            <w:r>
              <w:rPr>
                <w:color w:val="000000"/>
                <w:sz w:val="20"/>
                <w:szCs w:val="20"/>
              </w:rPr>
              <w:t>166,07</w:t>
            </w:r>
          </w:p>
        </w:tc>
        <w:tc>
          <w:tcPr>
            <w:tcW w:w="1842" w:type="dxa"/>
            <w:vAlign w:val="bottom"/>
          </w:tcPr>
          <w:p w:rsidR="00AE1CBA" w:rsidRDefault="00AE1CBA" w:rsidP="000D57B8">
            <w:pPr>
              <w:jc w:val="right"/>
              <w:rPr>
                <w:color w:val="000000"/>
                <w:sz w:val="20"/>
                <w:szCs w:val="20"/>
              </w:rPr>
            </w:pPr>
            <w:r>
              <w:rPr>
                <w:color w:val="000000"/>
                <w:sz w:val="20"/>
                <w:szCs w:val="20"/>
              </w:rPr>
              <w:t>1 992,86</w:t>
            </w:r>
          </w:p>
        </w:tc>
      </w:tr>
    </w:tbl>
    <w:p w:rsidR="004F1A2B" w:rsidRDefault="004F1A2B" w:rsidP="0031455C">
      <w:pPr>
        <w:spacing w:line="276" w:lineRule="auto"/>
        <w:ind w:firstLine="567"/>
        <w:jc w:val="both"/>
      </w:pPr>
    </w:p>
    <w:p w:rsidR="004F1A2B" w:rsidRDefault="004F1A2B" w:rsidP="0031455C">
      <w:pPr>
        <w:spacing w:line="276" w:lineRule="auto"/>
        <w:ind w:firstLine="567"/>
        <w:jc w:val="both"/>
      </w:pPr>
    </w:p>
    <w:p w:rsidR="00B178B5" w:rsidRDefault="00B178B5" w:rsidP="0031455C">
      <w:pPr>
        <w:spacing w:line="276" w:lineRule="auto"/>
        <w:ind w:firstLine="567"/>
        <w:jc w:val="both"/>
        <w:sectPr w:rsidR="00B178B5" w:rsidSect="0038404C">
          <w:pgSz w:w="16838" w:h="11906" w:orient="landscape" w:code="9"/>
          <w:pgMar w:top="851" w:right="851" w:bottom="851" w:left="851" w:header="709" w:footer="709" w:gutter="0"/>
          <w:cols w:space="708"/>
          <w:docGrid w:linePitch="360"/>
        </w:sectPr>
      </w:pPr>
    </w:p>
    <w:p w:rsidR="0031455C" w:rsidRPr="00712EE9" w:rsidRDefault="00FB0351" w:rsidP="00C3747E">
      <w:pPr>
        <w:numPr>
          <w:ilvl w:val="0"/>
          <w:numId w:val="23"/>
        </w:numPr>
        <w:tabs>
          <w:tab w:val="left" w:pos="1134"/>
        </w:tabs>
        <w:spacing w:line="276" w:lineRule="auto"/>
        <w:ind w:left="0" w:firstLine="567"/>
        <w:jc w:val="both"/>
        <w:rPr>
          <w:b/>
          <w:snapToGrid w:val="0"/>
        </w:rPr>
      </w:pPr>
      <w:r>
        <w:rPr>
          <w:snapToGrid w:val="0"/>
        </w:rPr>
        <w:lastRenderedPageBreak/>
        <w:t>П</w:t>
      </w:r>
      <w:r w:rsidR="003025AA">
        <w:rPr>
          <w:snapToGrid w:val="0"/>
        </w:rPr>
        <w:t>р</w:t>
      </w:r>
      <w:r w:rsidR="0031455C" w:rsidRPr="00712EE9">
        <w:rPr>
          <w:snapToGrid w:val="0"/>
        </w:rPr>
        <w:t>имерные условия договора купли-продажи уста</w:t>
      </w:r>
      <w:r w:rsidR="0031455C">
        <w:rPr>
          <w:snapToGrid w:val="0"/>
        </w:rPr>
        <w:t>навливаются проектом договора (П</w:t>
      </w:r>
      <w:r w:rsidR="0031455C" w:rsidRPr="00712EE9">
        <w:rPr>
          <w:snapToGrid w:val="0"/>
        </w:rPr>
        <w:t xml:space="preserve">риложение № </w:t>
      </w:r>
      <w:r w:rsidR="0031455C">
        <w:rPr>
          <w:snapToGrid w:val="0"/>
        </w:rPr>
        <w:t>4</w:t>
      </w:r>
      <w:r w:rsidR="0031455C" w:rsidRPr="00712EE9">
        <w:rPr>
          <w:snapToGrid w:val="0"/>
        </w:rPr>
        <w:t xml:space="preserve">). </w:t>
      </w:r>
    </w:p>
    <w:p w:rsidR="0031455C" w:rsidRPr="00712EE9" w:rsidRDefault="0031455C" w:rsidP="00C3747E">
      <w:pPr>
        <w:numPr>
          <w:ilvl w:val="1"/>
          <w:numId w:val="24"/>
        </w:numPr>
        <w:tabs>
          <w:tab w:val="left" w:pos="1134"/>
        </w:tabs>
        <w:spacing w:line="276" w:lineRule="auto"/>
        <w:ind w:left="0" w:firstLine="567"/>
        <w:jc w:val="both"/>
        <w:rPr>
          <w:b/>
          <w:snapToGrid w:val="0"/>
        </w:rPr>
      </w:pPr>
      <w:r w:rsidRPr="00712EE9">
        <w:rPr>
          <w:snapToGrid w:val="0"/>
        </w:rPr>
        <w:t>Критерием выбора победителя аукциона является наибольшая цена за объект торгов в форме аукциона.</w:t>
      </w:r>
    </w:p>
    <w:p w:rsidR="0031455C" w:rsidRPr="00712EE9" w:rsidRDefault="0031455C" w:rsidP="00C3747E">
      <w:pPr>
        <w:numPr>
          <w:ilvl w:val="2"/>
          <w:numId w:val="25"/>
        </w:numPr>
        <w:tabs>
          <w:tab w:val="left" w:pos="1134"/>
        </w:tabs>
        <w:spacing w:line="276" w:lineRule="auto"/>
        <w:ind w:left="0" w:firstLine="567"/>
        <w:jc w:val="both"/>
        <w:rPr>
          <w:b/>
          <w:snapToGrid w:val="0"/>
        </w:rPr>
      </w:pPr>
      <w:r>
        <w:t>Сообщение о проведен</w:t>
      </w:r>
      <w:proofErr w:type="gramStart"/>
      <w:r>
        <w:t>ии</w:t>
      </w:r>
      <w:r w:rsidRPr="00CE678D">
        <w:t xml:space="preserve"> ау</w:t>
      </w:r>
      <w:proofErr w:type="gramEnd"/>
      <w:r w:rsidRPr="00CE678D">
        <w:t xml:space="preserve">кциона публикуется организатором не менее чем за </w:t>
      </w:r>
      <w:r>
        <w:t>15</w:t>
      </w:r>
      <w:r w:rsidRPr="00CE678D">
        <w:t xml:space="preserve"> календарных дней до проведения аукциона с момента выхода первого информационного сообщения в одном из СМИ</w:t>
      </w:r>
      <w:r>
        <w:t xml:space="preserve"> областного значения.</w:t>
      </w:r>
    </w:p>
    <w:p w:rsidR="0031455C" w:rsidRPr="00CE678D" w:rsidRDefault="0031455C" w:rsidP="0031455C">
      <w:pPr>
        <w:spacing w:line="276" w:lineRule="auto"/>
        <w:ind w:firstLine="567"/>
        <w:jc w:val="both"/>
      </w:pPr>
      <w:r w:rsidRPr="00CE678D">
        <w:t xml:space="preserve">Информационное сообщение в СМИ должно содержать: предмет торгов с кратким описанием, дату проведения торгов, </w:t>
      </w:r>
      <w:r>
        <w:t xml:space="preserve">место проведения торгов, </w:t>
      </w:r>
      <w:r w:rsidRPr="00CE678D">
        <w:t>телефон для справок</w:t>
      </w:r>
      <w:r>
        <w:t>.</w:t>
      </w:r>
    </w:p>
    <w:p w:rsidR="0031455C" w:rsidRPr="00CE678D" w:rsidRDefault="0031455C" w:rsidP="0031455C">
      <w:pPr>
        <w:spacing w:line="276" w:lineRule="auto"/>
        <w:ind w:firstLine="1069"/>
        <w:jc w:val="both"/>
      </w:pPr>
    </w:p>
    <w:p w:rsidR="0031455C" w:rsidRPr="00CE678D" w:rsidRDefault="0031455C" w:rsidP="0031455C">
      <w:pPr>
        <w:spacing w:line="276" w:lineRule="auto"/>
        <w:ind w:firstLine="709"/>
        <w:jc w:val="center"/>
        <w:rPr>
          <w:b/>
        </w:rPr>
      </w:pPr>
      <w:r>
        <w:rPr>
          <w:b/>
        </w:rPr>
        <w:t>2. Определения</w:t>
      </w:r>
    </w:p>
    <w:p w:rsidR="0031455C" w:rsidRPr="00CE678D" w:rsidRDefault="0031455C" w:rsidP="0031455C">
      <w:pPr>
        <w:tabs>
          <w:tab w:val="left" w:pos="1134"/>
        </w:tabs>
        <w:spacing w:line="276" w:lineRule="auto"/>
        <w:ind w:firstLine="567"/>
        <w:jc w:val="both"/>
      </w:pPr>
      <w:r w:rsidRPr="008470B9">
        <w:rPr>
          <w:b/>
        </w:rPr>
        <w:t>2.1.</w:t>
      </w:r>
      <w:r w:rsidRPr="00CE678D">
        <w:tab/>
        <w:t xml:space="preserve">Организатор/организатор аукциона/Общество - </w:t>
      </w:r>
      <w:r w:rsidRPr="00E948E4">
        <w:t>Акционерное общество «</w:t>
      </w:r>
      <w:proofErr w:type="spellStart"/>
      <w:r w:rsidRPr="00E948E4">
        <w:t>Ульбинский</w:t>
      </w:r>
      <w:proofErr w:type="spellEnd"/>
      <w:r w:rsidRPr="00E948E4">
        <w:t xml:space="preserve"> металлургический завод».</w:t>
      </w:r>
    </w:p>
    <w:p w:rsidR="0031455C" w:rsidRPr="00CE678D" w:rsidRDefault="0031455C" w:rsidP="0031455C">
      <w:pPr>
        <w:tabs>
          <w:tab w:val="left" w:pos="1134"/>
        </w:tabs>
        <w:spacing w:line="276" w:lineRule="auto"/>
        <w:ind w:firstLine="567"/>
        <w:jc w:val="both"/>
      </w:pPr>
      <w:r w:rsidRPr="008470B9">
        <w:rPr>
          <w:b/>
        </w:rPr>
        <w:t>2.2.</w:t>
      </w:r>
      <w:r w:rsidRPr="00CE678D">
        <w:tab/>
        <w:t xml:space="preserve">Объект продажи/Объект </w:t>
      </w:r>
      <w:r>
        <w:t>–</w:t>
      </w:r>
      <w:r w:rsidRPr="00CE678D">
        <w:t xml:space="preserve"> </w:t>
      </w:r>
      <w:r w:rsidRPr="008C213B">
        <w:t>движимое имущество, принадлежащее Обществу</w:t>
      </w:r>
      <w:r w:rsidRPr="00CE678D">
        <w:t>.</w:t>
      </w:r>
    </w:p>
    <w:p w:rsidR="0031455C" w:rsidRPr="00CE678D" w:rsidRDefault="0031455C" w:rsidP="0031455C">
      <w:pPr>
        <w:tabs>
          <w:tab w:val="left" w:pos="1134"/>
        </w:tabs>
        <w:spacing w:line="276" w:lineRule="auto"/>
        <w:ind w:firstLine="567"/>
        <w:jc w:val="both"/>
      </w:pPr>
      <w:r w:rsidRPr="008470B9">
        <w:rPr>
          <w:b/>
        </w:rPr>
        <w:t>2.3.</w:t>
      </w:r>
      <w:r w:rsidRPr="00CE678D">
        <w:tab/>
        <w:t xml:space="preserve">Аукцион - </w:t>
      </w:r>
      <w:r>
        <w:t>форма торгов, проводимая</w:t>
      </w:r>
      <w:r w:rsidRPr="000E4A5C">
        <w:t xml:space="preserve"> публично по установленным пр</w:t>
      </w:r>
      <w:r>
        <w:t xml:space="preserve">авилам и процедурам, </w:t>
      </w:r>
      <w:proofErr w:type="gramStart"/>
      <w:r>
        <w:t>при</w:t>
      </w:r>
      <w:proofErr w:type="gramEnd"/>
      <w:r>
        <w:t xml:space="preserve"> которой</w:t>
      </w:r>
      <w:r w:rsidRPr="000E4A5C">
        <w:t xml:space="preserve"> Общество обязуется продать предмет аукциона тому участнику аукциона, который предложит за него наиболее высокую цену.</w:t>
      </w:r>
    </w:p>
    <w:p w:rsidR="0031455C" w:rsidRPr="00E07A64" w:rsidRDefault="0031455C" w:rsidP="0031455C">
      <w:pPr>
        <w:tabs>
          <w:tab w:val="left" w:pos="1134"/>
        </w:tabs>
        <w:spacing w:line="276" w:lineRule="auto"/>
        <w:ind w:firstLine="567"/>
        <w:jc w:val="both"/>
      </w:pPr>
      <w:r w:rsidRPr="008470B9">
        <w:rPr>
          <w:b/>
        </w:rPr>
        <w:t>2.4</w:t>
      </w:r>
      <w:r w:rsidRPr="00CE678D">
        <w:t>.</w:t>
      </w:r>
      <w:r w:rsidRPr="00CE678D">
        <w:tab/>
      </w:r>
      <w:r w:rsidRPr="00E07A64">
        <w:t>Английский метод торгов -</w:t>
      </w:r>
      <w:r w:rsidRPr="00CE678D">
        <w:t xml:space="preserve"> </w:t>
      </w:r>
      <w:r w:rsidRPr="00E07A64">
        <w:t>метод торгов, при котором стартовая цена повышается с заранее объявленным шагом до момента, когда останется один участник, предложивший наиболее высокую цену.</w:t>
      </w:r>
    </w:p>
    <w:p w:rsidR="0031455C" w:rsidRDefault="0031455C" w:rsidP="0031455C">
      <w:pPr>
        <w:tabs>
          <w:tab w:val="left" w:pos="1134"/>
        </w:tabs>
        <w:spacing w:line="276" w:lineRule="auto"/>
        <w:ind w:firstLine="567"/>
        <w:jc w:val="both"/>
        <w:rPr>
          <w:b/>
        </w:rPr>
      </w:pPr>
      <w:r w:rsidRPr="008470B9">
        <w:rPr>
          <w:b/>
        </w:rPr>
        <w:t>2.5.</w:t>
      </w:r>
      <w:r w:rsidRPr="00CE678D">
        <w:tab/>
        <w:t xml:space="preserve">Аукционист - </w:t>
      </w:r>
      <w:r w:rsidRPr="00E07A64">
        <w:t>работник Общества, ведущий аукцион</w:t>
      </w:r>
      <w:r>
        <w:t>.</w:t>
      </w:r>
      <w:r w:rsidRPr="00E07A64">
        <w:rPr>
          <w:b/>
        </w:rPr>
        <w:t xml:space="preserve"> </w:t>
      </w:r>
    </w:p>
    <w:p w:rsidR="0031455C" w:rsidRPr="00CE678D" w:rsidRDefault="0031455C" w:rsidP="0031455C">
      <w:pPr>
        <w:tabs>
          <w:tab w:val="left" w:pos="1134"/>
        </w:tabs>
        <w:spacing w:line="276" w:lineRule="auto"/>
        <w:ind w:firstLine="567"/>
        <w:jc w:val="both"/>
      </w:pPr>
      <w:r w:rsidRPr="008470B9">
        <w:rPr>
          <w:b/>
        </w:rPr>
        <w:t>2.6.</w:t>
      </w:r>
      <w:r w:rsidRPr="00CE46BE">
        <w:tab/>
        <w:t xml:space="preserve">Претендент </w:t>
      </w:r>
      <w:r>
        <w:t xml:space="preserve">– </w:t>
      </w:r>
      <w:r w:rsidRPr="007B431C">
        <w:t xml:space="preserve">юридическое </w:t>
      </w:r>
      <w:r w:rsidRPr="00E948E4">
        <w:t>и/или физическое</w:t>
      </w:r>
      <w:r w:rsidRPr="00327205">
        <w:t xml:space="preserve"> лицо</w:t>
      </w:r>
      <w:r w:rsidRPr="007B431C">
        <w:t>, от имени которого подана заявка для участия в аукционе;</w:t>
      </w:r>
    </w:p>
    <w:p w:rsidR="0031455C" w:rsidRPr="00CE678D" w:rsidRDefault="0031455C" w:rsidP="0031455C">
      <w:pPr>
        <w:tabs>
          <w:tab w:val="left" w:pos="1134"/>
        </w:tabs>
        <w:spacing w:line="276" w:lineRule="auto"/>
        <w:ind w:firstLine="567"/>
        <w:jc w:val="both"/>
      </w:pPr>
      <w:r w:rsidRPr="008470B9">
        <w:rPr>
          <w:b/>
        </w:rPr>
        <w:t>2.7.</w:t>
      </w:r>
      <w:r w:rsidRPr="00CE678D">
        <w:tab/>
        <w:t xml:space="preserve">Участник аукциона - </w:t>
      </w:r>
      <w:r w:rsidRPr="007B431C">
        <w:t xml:space="preserve">юридическое </w:t>
      </w:r>
      <w:r w:rsidRPr="00E948E4">
        <w:t>и/или физическое</w:t>
      </w:r>
      <w:r w:rsidRPr="00327205">
        <w:t xml:space="preserve"> лицо</w:t>
      </w:r>
      <w:r w:rsidRPr="007B431C">
        <w:t>, зарегистрированное в качестве Претендента</w:t>
      </w:r>
      <w:r w:rsidRPr="00CE678D">
        <w:t xml:space="preserve"> и допущенное к торгам </w:t>
      </w:r>
      <w:r>
        <w:t>Комиссией</w:t>
      </w:r>
      <w:r w:rsidRPr="00CE678D">
        <w:t xml:space="preserve"> </w:t>
      </w:r>
      <w:r>
        <w:t>по проведению торгов</w:t>
      </w:r>
      <w:r w:rsidRPr="00CE678D">
        <w:t xml:space="preserve"> по результатам рассмотрения заявок на участие в аукционе.</w:t>
      </w:r>
    </w:p>
    <w:p w:rsidR="0031455C" w:rsidRPr="00CE678D" w:rsidRDefault="0031455C" w:rsidP="0031455C">
      <w:pPr>
        <w:tabs>
          <w:tab w:val="left" w:pos="1134"/>
        </w:tabs>
        <w:spacing w:line="276" w:lineRule="auto"/>
        <w:ind w:firstLine="567"/>
        <w:jc w:val="both"/>
      </w:pPr>
      <w:r w:rsidRPr="008470B9">
        <w:rPr>
          <w:b/>
        </w:rPr>
        <w:t>2.8.</w:t>
      </w:r>
      <w:r w:rsidRPr="00CE678D">
        <w:tab/>
      </w:r>
      <w:r>
        <w:t>С</w:t>
      </w:r>
      <w:r w:rsidRPr="00CE678D">
        <w:t xml:space="preserve">тартовая цена - </w:t>
      </w:r>
      <w:r w:rsidRPr="00327205">
        <w:t xml:space="preserve">цена, с которой начинаются торги по каждому Объекту </w:t>
      </w:r>
      <w:r>
        <w:t>продажи</w:t>
      </w:r>
      <w:r w:rsidRPr="00327205">
        <w:t>.</w:t>
      </w:r>
    </w:p>
    <w:p w:rsidR="0031455C" w:rsidRPr="00CE678D" w:rsidRDefault="0031455C" w:rsidP="0031455C">
      <w:pPr>
        <w:tabs>
          <w:tab w:val="left" w:pos="1134"/>
        </w:tabs>
        <w:spacing w:line="276" w:lineRule="auto"/>
        <w:ind w:firstLine="567"/>
        <w:jc w:val="both"/>
      </w:pPr>
      <w:r w:rsidRPr="008470B9">
        <w:rPr>
          <w:b/>
        </w:rPr>
        <w:t>2.9.</w:t>
      </w:r>
      <w:r w:rsidRPr="00CE678D">
        <w:tab/>
        <w:t xml:space="preserve">Минимальная цена - цена, ниже которой Объект </w:t>
      </w:r>
      <w:r>
        <w:t>продажи</w:t>
      </w:r>
      <w:r w:rsidRPr="00CE678D">
        <w:t xml:space="preserve"> не может быть продан.</w:t>
      </w:r>
    </w:p>
    <w:p w:rsidR="0031455C" w:rsidRPr="00CE678D" w:rsidRDefault="0031455C" w:rsidP="0031455C">
      <w:pPr>
        <w:tabs>
          <w:tab w:val="left" w:pos="1134"/>
        </w:tabs>
        <w:spacing w:line="276" w:lineRule="auto"/>
        <w:ind w:firstLine="567"/>
        <w:jc w:val="both"/>
      </w:pPr>
      <w:r w:rsidRPr="008470B9">
        <w:rPr>
          <w:b/>
        </w:rPr>
        <w:t>2.10</w:t>
      </w:r>
      <w:r w:rsidRPr="00CE678D">
        <w:t>.</w:t>
      </w:r>
      <w:r w:rsidRPr="00CE678D">
        <w:tab/>
        <w:t>Гарантийный взнос - денежный взнос, гарантирующий платежеспособность участника</w:t>
      </w:r>
      <w:r>
        <w:t>,</w:t>
      </w:r>
      <w:r w:rsidRPr="00CE678D">
        <w:t xml:space="preserve"> </w:t>
      </w:r>
      <w:r w:rsidRPr="000E4A5C">
        <w:t>для участия в торгах</w:t>
      </w:r>
      <w:r w:rsidRPr="00CE678D">
        <w:t>.</w:t>
      </w:r>
    </w:p>
    <w:p w:rsidR="0031455C" w:rsidRPr="00CE678D" w:rsidRDefault="0031455C" w:rsidP="0031455C">
      <w:pPr>
        <w:tabs>
          <w:tab w:val="left" w:pos="1134"/>
        </w:tabs>
        <w:spacing w:line="276" w:lineRule="auto"/>
        <w:ind w:firstLine="567"/>
        <w:jc w:val="both"/>
      </w:pPr>
      <w:r w:rsidRPr="008470B9">
        <w:rPr>
          <w:b/>
        </w:rPr>
        <w:t>2.11.</w:t>
      </w:r>
      <w:r w:rsidRPr="00CE678D">
        <w:tab/>
        <w:t xml:space="preserve">Цена продажи - </w:t>
      </w:r>
      <w:r w:rsidRPr="00327205">
        <w:t>окончательная цена Объекта продажи, предложенная в результате торгов. Цена продажи фиксируется в договоре купли-продажи в соответствии с требованиями законодательства Республики Казахстан</w:t>
      </w:r>
      <w:r w:rsidRPr="00CE678D">
        <w:t>.</w:t>
      </w:r>
    </w:p>
    <w:p w:rsidR="0031455C" w:rsidRDefault="0031455C" w:rsidP="0031455C">
      <w:pPr>
        <w:tabs>
          <w:tab w:val="left" w:pos="1134"/>
        </w:tabs>
        <w:spacing w:line="276" w:lineRule="auto"/>
        <w:ind w:firstLine="567"/>
        <w:jc w:val="both"/>
      </w:pPr>
      <w:r w:rsidRPr="008470B9">
        <w:rPr>
          <w:b/>
        </w:rPr>
        <w:t>2.12</w:t>
      </w:r>
      <w:r w:rsidRPr="00CE678D">
        <w:t>.</w:t>
      </w:r>
      <w:r w:rsidRPr="00CE678D">
        <w:tab/>
        <w:t xml:space="preserve">Победитель - </w:t>
      </w:r>
      <w:r w:rsidRPr="003964EE">
        <w:t>участник торгов, предложивший наиболее высокую цену за реализуемый Объект продажи</w:t>
      </w:r>
      <w:r>
        <w:t>.</w:t>
      </w:r>
      <w:r w:rsidRPr="003964EE">
        <w:t xml:space="preserve"> </w:t>
      </w:r>
    </w:p>
    <w:p w:rsidR="0031455C" w:rsidRDefault="0031455C" w:rsidP="0031455C">
      <w:pPr>
        <w:tabs>
          <w:tab w:val="left" w:pos="1134"/>
        </w:tabs>
        <w:spacing w:line="276" w:lineRule="auto"/>
        <w:ind w:firstLine="567"/>
        <w:jc w:val="both"/>
      </w:pPr>
      <w:r w:rsidRPr="008470B9">
        <w:rPr>
          <w:b/>
        </w:rPr>
        <w:t>2.13</w:t>
      </w:r>
      <w:r w:rsidRPr="00CE678D">
        <w:t>.</w:t>
      </w:r>
      <w:r w:rsidRPr="00CE678D">
        <w:tab/>
        <w:t xml:space="preserve">Покупатель - </w:t>
      </w:r>
      <w:r w:rsidRPr="00E948E4">
        <w:t>физическое или</w:t>
      </w:r>
      <w:r w:rsidRPr="000E4A5C">
        <w:t xml:space="preserve"> </w:t>
      </w:r>
      <w:r w:rsidRPr="00CE678D">
        <w:t xml:space="preserve">юридическое лицо, приобретающее Объект </w:t>
      </w:r>
      <w:r>
        <w:t>продажи</w:t>
      </w:r>
      <w:r w:rsidRPr="00CE678D">
        <w:t>, выступающее стороной в договоре купли-продажи.</w:t>
      </w:r>
    </w:p>
    <w:p w:rsidR="0031455C" w:rsidRPr="00CE678D" w:rsidRDefault="0031455C" w:rsidP="00C3747E">
      <w:pPr>
        <w:numPr>
          <w:ilvl w:val="2"/>
          <w:numId w:val="26"/>
        </w:numPr>
        <w:tabs>
          <w:tab w:val="clear" w:pos="1146"/>
          <w:tab w:val="left" w:pos="1134"/>
        </w:tabs>
        <w:spacing w:line="276" w:lineRule="auto"/>
        <w:ind w:left="0" w:firstLine="567"/>
        <w:jc w:val="both"/>
      </w:pPr>
      <w:r>
        <w:t>К</w:t>
      </w:r>
      <w:r w:rsidRPr="00CE678D">
        <w:t xml:space="preserve">омиссия </w:t>
      </w:r>
      <w:r>
        <w:t xml:space="preserve">по проведению торгов </w:t>
      </w:r>
      <w:r w:rsidRPr="00CE678D">
        <w:t xml:space="preserve">- </w:t>
      </w:r>
      <w:r w:rsidRPr="008C213B">
        <w:t>комиссия из числа работн</w:t>
      </w:r>
      <w:r>
        <w:t>иков Общества, проводящая торги.</w:t>
      </w:r>
    </w:p>
    <w:p w:rsidR="0031455C" w:rsidRPr="00CE678D" w:rsidRDefault="0031455C" w:rsidP="0031455C">
      <w:pPr>
        <w:spacing w:line="276" w:lineRule="auto"/>
        <w:ind w:firstLine="709"/>
        <w:jc w:val="both"/>
      </w:pPr>
    </w:p>
    <w:p w:rsidR="0031455C" w:rsidRDefault="0031455C" w:rsidP="0031455C">
      <w:pPr>
        <w:tabs>
          <w:tab w:val="left" w:pos="1080"/>
        </w:tabs>
        <w:spacing w:line="276" w:lineRule="auto"/>
        <w:jc w:val="center"/>
        <w:rPr>
          <w:b/>
        </w:rPr>
      </w:pPr>
      <w:r w:rsidRPr="00CE678D">
        <w:rPr>
          <w:b/>
        </w:rPr>
        <w:t>3. Требования, предъявляемые к участникам аукцио</w:t>
      </w:r>
      <w:r>
        <w:rPr>
          <w:b/>
        </w:rPr>
        <w:t>на</w:t>
      </w:r>
    </w:p>
    <w:p w:rsidR="0031455C" w:rsidRPr="008470B9" w:rsidRDefault="0031455C" w:rsidP="00C3747E">
      <w:pPr>
        <w:numPr>
          <w:ilvl w:val="1"/>
          <w:numId w:val="27"/>
        </w:numPr>
        <w:tabs>
          <w:tab w:val="clear" w:pos="792"/>
          <w:tab w:val="num" w:pos="1134"/>
          <w:tab w:val="left" w:pos="1440"/>
        </w:tabs>
        <w:spacing w:line="276" w:lineRule="auto"/>
        <w:ind w:left="0" w:firstLine="567"/>
        <w:jc w:val="both"/>
        <w:rPr>
          <w:b/>
        </w:rPr>
      </w:pPr>
      <w:r w:rsidRPr="00CE678D">
        <w:t>Участником аукциона</w:t>
      </w:r>
      <w:r w:rsidRPr="008470B9">
        <w:rPr>
          <w:bCs/>
        </w:rPr>
        <w:t xml:space="preserve"> может быть любое </w:t>
      </w:r>
      <w:r w:rsidRPr="00E948E4">
        <w:rPr>
          <w:bCs/>
        </w:rPr>
        <w:t>физическое лицо или</w:t>
      </w:r>
      <w:r>
        <w:rPr>
          <w:bCs/>
        </w:rPr>
        <w:t xml:space="preserve"> </w:t>
      </w:r>
      <w:r w:rsidRPr="008470B9">
        <w:rPr>
          <w:bCs/>
        </w:rPr>
        <w:t>юридическое лицо независимо от организационно-правовой формы собственности, места нахождения, а также места происхождения капитала</w:t>
      </w:r>
      <w:r w:rsidRPr="008470B9">
        <w:rPr>
          <w:spacing w:val="-7"/>
        </w:rPr>
        <w:t>,</w:t>
      </w:r>
      <w:r w:rsidRPr="008470B9">
        <w:rPr>
          <w:bCs/>
        </w:rPr>
        <w:t xml:space="preserve"> за исключением лиц, перечисленных в п. 3.2</w:t>
      </w:r>
      <w:r>
        <w:rPr>
          <w:bCs/>
        </w:rPr>
        <w:t>. настоящего П</w:t>
      </w:r>
      <w:r w:rsidRPr="008470B9">
        <w:rPr>
          <w:bCs/>
        </w:rPr>
        <w:t>орядка.</w:t>
      </w:r>
    </w:p>
    <w:p w:rsidR="0031455C" w:rsidRPr="008470B9" w:rsidRDefault="0031455C" w:rsidP="00C3747E">
      <w:pPr>
        <w:numPr>
          <w:ilvl w:val="1"/>
          <w:numId w:val="27"/>
        </w:numPr>
        <w:tabs>
          <w:tab w:val="clear" w:pos="792"/>
          <w:tab w:val="num" w:pos="1134"/>
          <w:tab w:val="left" w:pos="1440"/>
        </w:tabs>
        <w:spacing w:line="276" w:lineRule="auto"/>
        <w:ind w:left="0" w:firstLine="567"/>
        <w:jc w:val="both"/>
        <w:rPr>
          <w:b/>
        </w:rPr>
      </w:pPr>
      <w:r w:rsidRPr="008470B9">
        <w:rPr>
          <w:bCs/>
        </w:rPr>
        <w:t xml:space="preserve">Участниками аукциона не могут быть юридические лица и индивидуальные предприниматели </w:t>
      </w:r>
      <w:r w:rsidRPr="00CE678D">
        <w:t>на день рассмотрения заявки на участие в торгах:</w:t>
      </w:r>
    </w:p>
    <w:p w:rsidR="0031455C" w:rsidRPr="008470B9" w:rsidRDefault="0031455C" w:rsidP="00C3747E">
      <w:pPr>
        <w:numPr>
          <w:ilvl w:val="0"/>
          <w:numId w:val="19"/>
        </w:numPr>
        <w:tabs>
          <w:tab w:val="left" w:pos="851"/>
        </w:tabs>
        <w:spacing w:line="276" w:lineRule="auto"/>
        <w:ind w:left="0" w:firstLine="567"/>
        <w:jc w:val="both"/>
        <w:rPr>
          <w:b/>
        </w:rPr>
      </w:pPr>
      <w:r w:rsidRPr="00CE678D">
        <w:lastRenderedPageBreak/>
        <w:t>признанные решением суда банкротом</w:t>
      </w:r>
      <w:r>
        <w:t>,</w:t>
      </w:r>
      <w:r w:rsidRPr="00CE678D">
        <w:t xml:space="preserve"> и в отношении которых возбуждено конкурсное производство;</w:t>
      </w:r>
    </w:p>
    <w:p w:rsidR="0031455C" w:rsidRPr="008470B9" w:rsidRDefault="0031455C" w:rsidP="00C3747E">
      <w:pPr>
        <w:numPr>
          <w:ilvl w:val="0"/>
          <w:numId w:val="19"/>
        </w:numPr>
        <w:tabs>
          <w:tab w:val="left" w:pos="851"/>
        </w:tabs>
        <w:spacing w:line="276" w:lineRule="auto"/>
        <w:ind w:left="0" w:firstLine="567"/>
        <w:jc w:val="both"/>
        <w:rPr>
          <w:b/>
        </w:rPr>
      </w:pPr>
      <w:r w:rsidRPr="00CE678D">
        <w:t>находящиеся в процессе ликвидации;</w:t>
      </w:r>
    </w:p>
    <w:p w:rsidR="0031455C" w:rsidRPr="008470B9" w:rsidRDefault="0031455C" w:rsidP="00C3747E">
      <w:pPr>
        <w:numPr>
          <w:ilvl w:val="0"/>
          <w:numId w:val="19"/>
        </w:numPr>
        <w:tabs>
          <w:tab w:val="left" w:pos="851"/>
        </w:tabs>
        <w:spacing w:line="276" w:lineRule="auto"/>
        <w:ind w:left="0" w:firstLine="567"/>
        <w:jc w:val="both"/>
        <w:rPr>
          <w:b/>
        </w:rPr>
      </w:pPr>
      <w:proofErr w:type="gramStart"/>
      <w:r w:rsidRPr="00CE678D">
        <w:t>деятельность</w:t>
      </w:r>
      <w:proofErr w:type="gramEnd"/>
      <w:r w:rsidRPr="00CE678D">
        <w:t xml:space="preserve"> которых приостановлена в соответствии с Кодексом Республики Казахстан об административных правонарушениях, либо законодательством страны резидента;</w:t>
      </w:r>
    </w:p>
    <w:p w:rsidR="0031455C" w:rsidRPr="008470B9" w:rsidRDefault="0031455C" w:rsidP="00C3747E">
      <w:pPr>
        <w:numPr>
          <w:ilvl w:val="0"/>
          <w:numId w:val="19"/>
        </w:numPr>
        <w:tabs>
          <w:tab w:val="left" w:pos="851"/>
        </w:tabs>
        <w:spacing w:line="276" w:lineRule="auto"/>
        <w:ind w:left="0" w:firstLine="567"/>
        <w:jc w:val="both"/>
        <w:rPr>
          <w:b/>
        </w:rPr>
      </w:pPr>
      <w:proofErr w:type="gramStart"/>
      <w:r w:rsidRPr="00CE678D">
        <w:t>имеющие</w:t>
      </w:r>
      <w:proofErr w:type="gramEnd"/>
      <w:r w:rsidRPr="00CE678D">
        <w:t xml:space="preserve"> задолженнос</w:t>
      </w:r>
      <w:r>
        <w:t>ть перед Организатором аукциона;</w:t>
      </w:r>
    </w:p>
    <w:p w:rsidR="0031455C" w:rsidRPr="008470B9" w:rsidRDefault="0031455C" w:rsidP="00C3747E">
      <w:pPr>
        <w:numPr>
          <w:ilvl w:val="0"/>
          <w:numId w:val="19"/>
        </w:numPr>
        <w:tabs>
          <w:tab w:val="left" w:pos="851"/>
        </w:tabs>
        <w:spacing w:line="276" w:lineRule="auto"/>
        <w:ind w:left="0" w:firstLine="567"/>
        <w:jc w:val="both"/>
        <w:rPr>
          <w:b/>
        </w:rPr>
      </w:pPr>
      <w:r w:rsidRPr="005E006C">
        <w:t>юридические лица, которые в соответствии с законодательством Республики Казахстан или учредительными документами не вправе заниматься теми видами деятельности, осуществление которых является условием реализации Объекта продажи.</w:t>
      </w:r>
    </w:p>
    <w:p w:rsidR="0031455C" w:rsidRDefault="0031455C" w:rsidP="0031455C">
      <w:pPr>
        <w:spacing w:line="276" w:lineRule="auto"/>
        <w:ind w:firstLine="567"/>
        <w:jc w:val="both"/>
        <w:rPr>
          <w:bCs/>
        </w:rPr>
      </w:pPr>
      <w:r w:rsidRPr="00CE678D">
        <w:rPr>
          <w:bCs/>
        </w:rPr>
        <w:t>Кроме того, участниками аукциона не могут быть:</w:t>
      </w:r>
    </w:p>
    <w:p w:rsidR="0031455C" w:rsidRPr="000E4A5C" w:rsidRDefault="0031455C" w:rsidP="0031455C">
      <w:pPr>
        <w:shd w:val="clear" w:color="auto" w:fill="FFFFFF"/>
        <w:tabs>
          <w:tab w:val="left" w:pos="284"/>
          <w:tab w:val="left" w:pos="998"/>
          <w:tab w:val="left" w:pos="1134"/>
        </w:tabs>
        <w:ind w:firstLine="709"/>
        <w:jc w:val="both"/>
      </w:pPr>
      <w:r w:rsidRPr="000E4A5C">
        <w:t>- юридические лица, которые в соответствии с законодательством Республики Казахстан или учредительными документами не вправе заниматься теми видами деятельности, осуществление которых является условием реализации Объекта;</w:t>
      </w:r>
    </w:p>
    <w:p w:rsidR="0031455C" w:rsidRPr="000E4A5C" w:rsidRDefault="0031455C" w:rsidP="0031455C">
      <w:pPr>
        <w:shd w:val="clear" w:color="auto" w:fill="FFFFFF"/>
        <w:tabs>
          <w:tab w:val="left" w:pos="284"/>
          <w:tab w:val="left" w:pos="998"/>
          <w:tab w:val="left" w:pos="1134"/>
        </w:tabs>
        <w:ind w:firstLine="709"/>
        <w:jc w:val="both"/>
      </w:pPr>
      <w:r w:rsidRPr="000E4A5C">
        <w:t>- организатор торгов;</w:t>
      </w:r>
    </w:p>
    <w:p w:rsidR="0031455C" w:rsidRPr="000E4A5C" w:rsidRDefault="0031455C" w:rsidP="0031455C">
      <w:pPr>
        <w:shd w:val="clear" w:color="auto" w:fill="FFFFFF"/>
        <w:tabs>
          <w:tab w:val="left" w:pos="284"/>
          <w:tab w:val="left" w:pos="998"/>
          <w:tab w:val="left" w:pos="1134"/>
        </w:tabs>
        <w:ind w:firstLine="709"/>
        <w:jc w:val="both"/>
      </w:pPr>
      <w:r w:rsidRPr="000E4A5C">
        <w:t xml:space="preserve">- победители предыдущих торгов по реализации Объектов Общества, не выполнившие соответствующих обязательств по заключению и исполнению договора купли-продажи. В данном </w:t>
      </w:r>
      <w:proofErr w:type="gramStart"/>
      <w:r w:rsidRPr="000E4A5C">
        <w:t>случае</w:t>
      </w:r>
      <w:proofErr w:type="gramEnd"/>
      <w:r w:rsidRPr="000E4A5C">
        <w:t>, допуск к торгам может быть предоставлен по решению Комиссии по организации торгов.</w:t>
      </w:r>
    </w:p>
    <w:p w:rsidR="0031455C" w:rsidRDefault="0031455C" w:rsidP="0031455C">
      <w:pPr>
        <w:shd w:val="clear" w:color="auto" w:fill="FFFFFF"/>
        <w:tabs>
          <w:tab w:val="left" w:pos="284"/>
          <w:tab w:val="left" w:pos="998"/>
          <w:tab w:val="left" w:pos="1134"/>
        </w:tabs>
        <w:ind w:firstLine="709"/>
        <w:jc w:val="both"/>
      </w:pPr>
      <w:r w:rsidRPr="000E4A5C">
        <w:t>- должностные лица Общества, члены Комиссии по проведению торгов, работники организаторов торгов, а также их аффилированные лица.</w:t>
      </w:r>
    </w:p>
    <w:p w:rsidR="0031455C" w:rsidRPr="008470B9" w:rsidRDefault="0031455C" w:rsidP="00C3747E">
      <w:pPr>
        <w:numPr>
          <w:ilvl w:val="3"/>
          <w:numId w:val="28"/>
        </w:numPr>
        <w:tabs>
          <w:tab w:val="clear" w:pos="1800"/>
          <w:tab w:val="left" w:pos="1134"/>
        </w:tabs>
        <w:spacing w:line="276" w:lineRule="auto"/>
        <w:ind w:left="0" w:firstLine="567"/>
        <w:jc w:val="both"/>
        <w:rPr>
          <w:bCs/>
        </w:rPr>
      </w:pPr>
      <w:r>
        <w:t>К</w:t>
      </w:r>
      <w:r w:rsidRPr="00CE678D">
        <w:t xml:space="preserve">омиссия </w:t>
      </w:r>
      <w:r>
        <w:t xml:space="preserve">по проведению торгов </w:t>
      </w:r>
      <w:r w:rsidRPr="00CE678D">
        <w:t>вправе отстранить претендента от участия в аукционе на любом этапе его проведения, в случае установления факта наличия у претендента оснований, указанных в п. 3.2</w:t>
      </w:r>
      <w:r>
        <w:t>. настоящего П</w:t>
      </w:r>
      <w:r w:rsidRPr="00CE678D">
        <w:t>орядка, в целях недопущения его к участию в открытых торгах в форме аукциона.</w:t>
      </w:r>
    </w:p>
    <w:p w:rsidR="0031455C" w:rsidRPr="00CE678D" w:rsidRDefault="0031455C" w:rsidP="0031455C">
      <w:pPr>
        <w:spacing w:line="300" w:lineRule="auto"/>
        <w:jc w:val="both"/>
        <w:rPr>
          <w:sz w:val="12"/>
          <w:szCs w:val="12"/>
        </w:rPr>
      </w:pPr>
    </w:p>
    <w:p w:rsidR="0031455C" w:rsidRPr="00CE678D" w:rsidRDefault="0031455C" w:rsidP="0031455C">
      <w:pPr>
        <w:spacing w:line="276" w:lineRule="auto"/>
        <w:jc w:val="center"/>
        <w:rPr>
          <w:b/>
        </w:rPr>
      </w:pPr>
      <w:r>
        <w:rPr>
          <w:b/>
        </w:rPr>
        <w:t>4. Условия участия в аукционе</w:t>
      </w:r>
    </w:p>
    <w:p w:rsidR="0031455C" w:rsidRPr="00CE678D" w:rsidRDefault="0031455C" w:rsidP="0031455C">
      <w:pPr>
        <w:tabs>
          <w:tab w:val="left" w:pos="1276"/>
        </w:tabs>
        <w:spacing w:line="276" w:lineRule="auto"/>
        <w:ind w:firstLine="567"/>
        <w:jc w:val="both"/>
      </w:pPr>
      <w:r w:rsidRPr="00CE678D">
        <w:rPr>
          <w:b/>
        </w:rPr>
        <w:t>4.1.</w:t>
      </w:r>
      <w:r w:rsidRPr="00CE678D">
        <w:tab/>
        <w:t>Для регистрации в качестве участника аукциона лицу, намеревающемуся принять участие в аукционе (далее именуемому - Претендент), необходимо:</w:t>
      </w:r>
    </w:p>
    <w:p w:rsidR="0031455C" w:rsidRPr="000F1352" w:rsidRDefault="0031455C" w:rsidP="0031455C">
      <w:pPr>
        <w:tabs>
          <w:tab w:val="left" w:pos="1276"/>
        </w:tabs>
        <w:spacing w:line="276" w:lineRule="auto"/>
        <w:ind w:firstLine="567"/>
        <w:jc w:val="both"/>
      </w:pPr>
      <w:r w:rsidRPr="000F1352">
        <w:rPr>
          <w:b/>
        </w:rPr>
        <w:t>4.1.1.</w:t>
      </w:r>
      <w:r w:rsidRPr="000F1352">
        <w:tab/>
      </w:r>
      <w:r w:rsidRPr="003F559B">
        <w:t xml:space="preserve">Внести </w:t>
      </w:r>
      <w:r w:rsidRPr="000F119A">
        <w:rPr>
          <w:b/>
        </w:rPr>
        <w:t xml:space="preserve">до 16-00ч. </w:t>
      </w:r>
      <w:r w:rsidR="00AE1CBA">
        <w:rPr>
          <w:b/>
        </w:rPr>
        <w:t>04.10</w:t>
      </w:r>
      <w:r w:rsidR="000F119A" w:rsidRPr="000F119A">
        <w:rPr>
          <w:b/>
        </w:rPr>
        <w:t>.2024</w:t>
      </w:r>
      <w:r w:rsidRPr="000F119A">
        <w:rPr>
          <w:b/>
        </w:rPr>
        <w:t xml:space="preserve"> г</w:t>
      </w:r>
      <w:r w:rsidRPr="000F119A">
        <w:t>.</w:t>
      </w:r>
      <w:r>
        <w:t xml:space="preserve"> </w:t>
      </w:r>
      <w:r w:rsidRPr="003F559B">
        <w:t>денежные</w:t>
      </w:r>
      <w:r w:rsidRPr="000F1352">
        <w:t xml:space="preserve"> средства в качестве гарантийного взноса по реквизитам, у</w:t>
      </w:r>
      <w:r>
        <w:t>казанным в п. 6.3. настоящего П</w:t>
      </w:r>
      <w:r w:rsidRPr="000F1352">
        <w:t>орядка.</w:t>
      </w:r>
    </w:p>
    <w:p w:rsidR="0031455C" w:rsidRDefault="0031455C" w:rsidP="0031455C">
      <w:pPr>
        <w:tabs>
          <w:tab w:val="left" w:pos="1276"/>
        </w:tabs>
        <w:spacing w:line="276" w:lineRule="auto"/>
        <w:ind w:firstLine="567"/>
        <w:jc w:val="both"/>
      </w:pPr>
      <w:r w:rsidRPr="00CE678D">
        <w:rPr>
          <w:b/>
        </w:rPr>
        <w:t>4.1.2.</w:t>
      </w:r>
      <w:r w:rsidRPr="00CE678D">
        <w:tab/>
        <w:t xml:space="preserve">Представить </w:t>
      </w:r>
      <w:r>
        <w:t xml:space="preserve">секретарю </w:t>
      </w:r>
      <w:r w:rsidRPr="00CE678D">
        <w:t>Организатор</w:t>
      </w:r>
      <w:r>
        <w:t>а</w:t>
      </w:r>
      <w:r w:rsidRPr="00CE678D">
        <w:t xml:space="preserve"> в течение срока, указанного в информационном сообщении о проведении торгов в форме аукциона, подписанную Претендентом или его полномочным представителем заявку по установленной форме (Приложение № </w:t>
      </w:r>
      <w:r>
        <w:t>1</w:t>
      </w:r>
      <w:r w:rsidRPr="00CE678D">
        <w:t>), а также комплект документов согласно Перечню (Приложение №</w:t>
      </w:r>
      <w:r>
        <w:t xml:space="preserve"> 2</w:t>
      </w:r>
      <w:r w:rsidRPr="00CE678D">
        <w:t xml:space="preserve">). </w:t>
      </w:r>
    </w:p>
    <w:p w:rsidR="0031455C" w:rsidRDefault="0031455C" w:rsidP="00C3747E">
      <w:pPr>
        <w:numPr>
          <w:ilvl w:val="1"/>
          <w:numId w:val="48"/>
        </w:numPr>
        <w:tabs>
          <w:tab w:val="left" w:pos="1276"/>
        </w:tabs>
        <w:spacing w:line="276" w:lineRule="auto"/>
        <w:ind w:left="0" w:firstLine="567"/>
        <w:jc w:val="both"/>
      </w:pPr>
      <w:r w:rsidRPr="00CE678D">
        <w:t>Претендентом может быть подано не более одной заявки на участие в торгах в форме аукциона.</w:t>
      </w:r>
    </w:p>
    <w:p w:rsidR="0031455C" w:rsidRDefault="0031455C" w:rsidP="00C3747E">
      <w:pPr>
        <w:numPr>
          <w:ilvl w:val="4"/>
          <w:numId w:val="30"/>
        </w:numPr>
        <w:tabs>
          <w:tab w:val="clear" w:pos="2520"/>
          <w:tab w:val="num" w:pos="1276"/>
        </w:tabs>
        <w:spacing w:line="276" w:lineRule="auto"/>
        <w:ind w:left="0" w:firstLine="567"/>
        <w:jc w:val="both"/>
      </w:pPr>
      <w:r w:rsidRPr="00CE678D">
        <w:t>Заявка принимается Организатором с комплектом документов. Заявки, поступившие без комплекта документов, возвращаются Претендентам (или их представителям) под расписку. На заявке делается отметка об отказе в принятии.</w:t>
      </w:r>
    </w:p>
    <w:p w:rsidR="0031455C" w:rsidRDefault="0031455C" w:rsidP="00C3747E">
      <w:pPr>
        <w:numPr>
          <w:ilvl w:val="5"/>
          <w:numId w:val="30"/>
        </w:numPr>
        <w:tabs>
          <w:tab w:val="clear" w:pos="2880"/>
          <w:tab w:val="num" w:pos="1276"/>
        </w:tabs>
        <w:spacing w:line="276" w:lineRule="auto"/>
        <w:ind w:left="0" w:firstLine="567"/>
        <w:jc w:val="both"/>
      </w:pPr>
      <w:r w:rsidRPr="00CE678D">
        <w:t>Заявка с пакетом документов составляется Претендентом в 2 (двух) подписан</w:t>
      </w:r>
      <w:r>
        <w:t>ных</w:t>
      </w:r>
      <w:r w:rsidRPr="00CE678D">
        <w:t xml:space="preserve"> Претендентом либо его полномочным представителем </w:t>
      </w:r>
      <w:r>
        <w:t>экземплярах. О</w:t>
      </w:r>
      <w:r w:rsidRPr="00CE678D">
        <w:t>дин из экземпляров остается у Организатора,</w:t>
      </w:r>
      <w:r>
        <w:t xml:space="preserve"> другой - у Претендента</w:t>
      </w:r>
      <w:r w:rsidRPr="00CE678D">
        <w:t>.</w:t>
      </w:r>
    </w:p>
    <w:p w:rsidR="0031455C" w:rsidRDefault="0031455C" w:rsidP="00C3747E">
      <w:pPr>
        <w:numPr>
          <w:ilvl w:val="6"/>
          <w:numId w:val="30"/>
        </w:numPr>
        <w:tabs>
          <w:tab w:val="clear" w:pos="3600"/>
          <w:tab w:val="num" w:pos="1276"/>
        </w:tabs>
        <w:spacing w:line="276" w:lineRule="auto"/>
        <w:ind w:left="0" w:firstLine="567"/>
        <w:jc w:val="both"/>
      </w:pPr>
      <w:r w:rsidRPr="00CE678D">
        <w:t xml:space="preserve">Заявка с прилагаемыми к ней документами регистрируется </w:t>
      </w:r>
      <w:r>
        <w:t>секретарем</w:t>
      </w:r>
      <w:r w:rsidRPr="00CE678D">
        <w:t xml:space="preserve"> Организатора с присвоением каждой заявке номера и указанием даты и времени принятия заявки и документов.</w:t>
      </w:r>
    </w:p>
    <w:p w:rsidR="0031455C" w:rsidRPr="000F119A" w:rsidRDefault="0031455C" w:rsidP="00C3747E">
      <w:pPr>
        <w:numPr>
          <w:ilvl w:val="7"/>
          <w:numId w:val="30"/>
        </w:numPr>
        <w:tabs>
          <w:tab w:val="clear" w:pos="3960"/>
          <w:tab w:val="num" w:pos="1276"/>
        </w:tabs>
        <w:spacing w:line="276" w:lineRule="auto"/>
        <w:ind w:left="0" w:firstLine="567"/>
        <w:jc w:val="both"/>
      </w:pPr>
      <w:r w:rsidRPr="00CE678D">
        <w:t xml:space="preserve">Прием заявок на участие в аукционе осуществляется по адресу: </w:t>
      </w:r>
      <w:r w:rsidRPr="006D4BD3">
        <w:rPr>
          <w:snapToGrid w:val="0"/>
        </w:rPr>
        <w:t>070005, г. Усть-Каменогорск, АО «УМЗ»</w:t>
      </w:r>
      <w:r w:rsidRPr="00CE678D">
        <w:t xml:space="preserve">, </w:t>
      </w:r>
      <w:r w:rsidRPr="006D4BD3">
        <w:rPr>
          <w:snapToGrid w:val="0"/>
        </w:rPr>
        <w:t xml:space="preserve">проспект Абая, 102, </w:t>
      </w:r>
      <w:r>
        <w:rPr>
          <w:snapToGrid w:val="0"/>
        </w:rPr>
        <w:t xml:space="preserve">корпус 499, кабинет 104/3 </w:t>
      </w:r>
      <w:r w:rsidRPr="00CE678D">
        <w:t>с пометкой «Для участия в аукционе</w:t>
      </w:r>
      <w:r>
        <w:t xml:space="preserve">» </w:t>
      </w:r>
      <w:r w:rsidRPr="000F119A">
        <w:rPr>
          <w:b/>
          <w:u w:val="single"/>
        </w:rPr>
        <w:t>до 16-</w:t>
      </w:r>
      <w:r w:rsidR="000F119A" w:rsidRPr="000F119A">
        <w:rPr>
          <w:b/>
          <w:u w:val="single"/>
        </w:rPr>
        <w:t xml:space="preserve">00 часов </w:t>
      </w:r>
      <w:r w:rsidR="00AE1CBA">
        <w:rPr>
          <w:b/>
          <w:u w:val="single"/>
        </w:rPr>
        <w:t>04.10</w:t>
      </w:r>
      <w:r w:rsidR="000F119A" w:rsidRPr="000F119A">
        <w:rPr>
          <w:b/>
          <w:u w:val="single"/>
        </w:rPr>
        <w:t>.2024</w:t>
      </w:r>
      <w:r w:rsidRPr="000F119A">
        <w:rPr>
          <w:b/>
          <w:u w:val="single"/>
        </w:rPr>
        <w:t xml:space="preserve"> г</w:t>
      </w:r>
      <w:r w:rsidRPr="000F119A">
        <w:t xml:space="preserve">. </w:t>
      </w:r>
    </w:p>
    <w:p w:rsidR="0031455C" w:rsidRDefault="0031455C" w:rsidP="00C3747E">
      <w:pPr>
        <w:numPr>
          <w:ilvl w:val="8"/>
          <w:numId w:val="20"/>
        </w:numPr>
        <w:tabs>
          <w:tab w:val="clear" w:pos="4680"/>
          <w:tab w:val="num" w:pos="1276"/>
        </w:tabs>
        <w:spacing w:line="276" w:lineRule="auto"/>
        <w:ind w:left="0" w:firstLine="567"/>
        <w:jc w:val="both"/>
      </w:pPr>
      <w:r w:rsidRPr="00CE678D">
        <w:t>Неполное предоставление документов или предоставление документов с отклонение</w:t>
      </w:r>
      <w:r>
        <w:t>м от установленных в настоящем П</w:t>
      </w:r>
      <w:r w:rsidRPr="00CE678D">
        <w:t xml:space="preserve">орядке форм и иных требований, а также наличие в представленных документах недостоверных сведений о Претенденте считается существенным </w:t>
      </w:r>
      <w:r w:rsidRPr="00CE678D">
        <w:lastRenderedPageBreak/>
        <w:t>нарушением т</w:t>
      </w:r>
      <w:r>
        <w:t>ребований и условий настоящего П</w:t>
      </w:r>
      <w:r w:rsidRPr="00CE678D">
        <w:t>орядка и служит основанием для отклонения заявки.</w:t>
      </w:r>
    </w:p>
    <w:p w:rsidR="0031455C" w:rsidRPr="00CE678D" w:rsidRDefault="0031455C" w:rsidP="00C3747E">
      <w:pPr>
        <w:numPr>
          <w:ilvl w:val="0"/>
          <w:numId w:val="20"/>
        </w:numPr>
        <w:tabs>
          <w:tab w:val="clear" w:pos="928"/>
          <w:tab w:val="num" w:pos="1276"/>
        </w:tabs>
        <w:spacing w:line="276" w:lineRule="auto"/>
        <w:ind w:left="0" w:firstLine="568"/>
        <w:jc w:val="both"/>
      </w:pPr>
      <w:r w:rsidRPr="006D4BD3">
        <w:t>З</w:t>
      </w:r>
      <w:r w:rsidRPr="00CE678D">
        <w:t xml:space="preserve">аявка с пакетом документов предоставляется </w:t>
      </w:r>
      <w:r>
        <w:t xml:space="preserve">секретарю </w:t>
      </w:r>
      <w:r w:rsidRPr="00CE678D">
        <w:t>Организатор</w:t>
      </w:r>
      <w:r>
        <w:t>а</w:t>
      </w:r>
      <w:r w:rsidRPr="00CE678D">
        <w:t xml:space="preserve"> лично Претендентом, либо его</w:t>
      </w:r>
      <w:r>
        <w:t xml:space="preserve"> представителем, либо посредство</w:t>
      </w:r>
      <w:r w:rsidRPr="00CE678D">
        <w:t>м почты, без личного присутствия Претендента, либо его представителя.</w:t>
      </w:r>
    </w:p>
    <w:p w:rsidR="0031455C" w:rsidRDefault="0031455C" w:rsidP="0031455C">
      <w:pPr>
        <w:spacing w:line="276" w:lineRule="auto"/>
        <w:ind w:firstLine="567"/>
        <w:jc w:val="both"/>
      </w:pPr>
      <w:r w:rsidRPr="00CE678D">
        <w:t>Сверка документов на соответс</w:t>
      </w:r>
      <w:r>
        <w:t>твие установленным в настоящем П</w:t>
      </w:r>
      <w:r w:rsidRPr="00CE678D">
        <w:t>орядке форм и иных треб</w:t>
      </w:r>
      <w:r>
        <w:t>ований производится секретарем К</w:t>
      </w:r>
      <w:r w:rsidRPr="00CE678D">
        <w:t>омиссии</w:t>
      </w:r>
      <w:r>
        <w:t xml:space="preserve"> по проведению торгов</w:t>
      </w:r>
      <w:r w:rsidRPr="00CE678D">
        <w:t>.</w:t>
      </w:r>
    </w:p>
    <w:p w:rsidR="0031455C" w:rsidRPr="00860028" w:rsidRDefault="0031455C" w:rsidP="00C3747E">
      <w:pPr>
        <w:numPr>
          <w:ilvl w:val="1"/>
          <w:numId w:val="31"/>
        </w:numPr>
        <w:tabs>
          <w:tab w:val="clear" w:pos="792"/>
          <w:tab w:val="num" w:pos="1276"/>
        </w:tabs>
        <w:spacing w:line="276" w:lineRule="auto"/>
        <w:ind w:left="0" w:firstLine="567"/>
        <w:jc w:val="both"/>
      </w:pPr>
      <w:r w:rsidRPr="00CE678D">
        <w:t>После получения Организатором заявки на уча</w:t>
      </w:r>
      <w:r>
        <w:t>стие в аукционе от Претендента с</w:t>
      </w:r>
      <w:r w:rsidRPr="00CE678D">
        <w:t>е</w:t>
      </w:r>
      <w:r>
        <w:t>кретарь К</w:t>
      </w:r>
      <w:r w:rsidRPr="00CE678D">
        <w:t xml:space="preserve">омиссии обеспечивает ознакомление Претендента с настоящим Порядком, который </w:t>
      </w:r>
      <w:r w:rsidRPr="00860028">
        <w:t>письменно принимает обязательства по его соблюдению.</w:t>
      </w:r>
    </w:p>
    <w:p w:rsidR="0031455C" w:rsidRDefault="0031455C" w:rsidP="00C3747E">
      <w:pPr>
        <w:numPr>
          <w:ilvl w:val="2"/>
          <w:numId w:val="31"/>
        </w:numPr>
        <w:tabs>
          <w:tab w:val="clear" w:pos="1440"/>
          <w:tab w:val="num" w:pos="1276"/>
        </w:tabs>
        <w:spacing w:line="276" w:lineRule="auto"/>
        <w:ind w:left="0" w:firstLine="567"/>
        <w:jc w:val="both"/>
      </w:pPr>
      <w:r w:rsidRPr="00CE678D">
        <w:t xml:space="preserve">Организатор имеет право прекратить процедуру торгов в форме аукциона и отказаться от всех заявок не </w:t>
      </w:r>
      <w:r w:rsidRPr="003F559B">
        <w:t xml:space="preserve">позднее </w:t>
      </w:r>
      <w:r w:rsidR="000F119A" w:rsidRPr="000F119A">
        <w:rPr>
          <w:b/>
          <w:u w:val="single"/>
        </w:rPr>
        <w:t xml:space="preserve">14-00ч. </w:t>
      </w:r>
      <w:r w:rsidR="00AE1CBA">
        <w:rPr>
          <w:b/>
          <w:u w:val="single"/>
        </w:rPr>
        <w:t>10.10</w:t>
      </w:r>
      <w:r w:rsidR="000F119A" w:rsidRPr="000F119A">
        <w:rPr>
          <w:b/>
          <w:u w:val="single"/>
        </w:rPr>
        <w:t>.2024</w:t>
      </w:r>
      <w:r w:rsidRPr="000F119A">
        <w:rPr>
          <w:b/>
          <w:u w:val="single"/>
        </w:rPr>
        <w:t xml:space="preserve"> года</w:t>
      </w:r>
      <w:r w:rsidRPr="000F119A">
        <w:t>.</w:t>
      </w:r>
      <w:r w:rsidRPr="003F559B">
        <w:t xml:space="preserve"> В течение</w:t>
      </w:r>
      <w:r w:rsidRPr="00CE678D">
        <w:t xml:space="preserve"> 2 (двух) рабочих дней от даты принятия указанного решения организатор аукциона направляет соответствующие уведомления всем Претендентам, в течение 5 (пяти) рабочих дней от даты  принятия решения об отказе от аукциона Претендентам возвращается гарантийный взнос. </w:t>
      </w:r>
    </w:p>
    <w:p w:rsidR="0031455C" w:rsidRPr="00CE678D" w:rsidRDefault="0031455C" w:rsidP="00C3747E">
      <w:pPr>
        <w:numPr>
          <w:ilvl w:val="3"/>
          <w:numId w:val="31"/>
        </w:numPr>
        <w:tabs>
          <w:tab w:val="clear" w:pos="1800"/>
          <w:tab w:val="num" w:pos="1276"/>
        </w:tabs>
        <w:spacing w:line="276" w:lineRule="auto"/>
        <w:ind w:left="0" w:firstLine="567"/>
        <w:jc w:val="both"/>
      </w:pPr>
      <w:r w:rsidRPr="00CE678D">
        <w:t>Представленные в составе заявки на участие в открытых торгах в форме аукциона документы Претенденту не возвращаются.</w:t>
      </w:r>
    </w:p>
    <w:p w:rsidR="0031455C" w:rsidRPr="00CE678D" w:rsidRDefault="0031455C" w:rsidP="0031455C">
      <w:pPr>
        <w:spacing w:line="276" w:lineRule="auto"/>
        <w:ind w:firstLine="720"/>
        <w:jc w:val="both"/>
        <w:rPr>
          <w:sz w:val="12"/>
          <w:szCs w:val="12"/>
        </w:rPr>
      </w:pPr>
    </w:p>
    <w:p w:rsidR="0031455C" w:rsidRPr="00CE678D" w:rsidRDefault="0031455C" w:rsidP="0031455C">
      <w:pPr>
        <w:spacing w:line="276" w:lineRule="auto"/>
        <w:ind w:firstLine="720"/>
        <w:jc w:val="center"/>
        <w:rPr>
          <w:b/>
        </w:rPr>
      </w:pPr>
      <w:r w:rsidRPr="00CE678D">
        <w:rPr>
          <w:b/>
        </w:rPr>
        <w:t>5. Изменение и о</w:t>
      </w:r>
      <w:r>
        <w:rPr>
          <w:b/>
        </w:rPr>
        <w:t>тзыв заявок на участие в торгах</w:t>
      </w:r>
    </w:p>
    <w:p w:rsidR="0031455C" w:rsidRDefault="0031455C" w:rsidP="00C3747E">
      <w:pPr>
        <w:numPr>
          <w:ilvl w:val="0"/>
          <w:numId w:val="29"/>
        </w:numPr>
        <w:tabs>
          <w:tab w:val="clear" w:pos="928"/>
          <w:tab w:val="num" w:pos="1134"/>
        </w:tabs>
        <w:spacing w:line="276" w:lineRule="auto"/>
        <w:ind w:left="0" w:firstLine="568"/>
        <w:jc w:val="both"/>
      </w:pPr>
      <w:r w:rsidRPr="00CE678D">
        <w:t>Претендент вправе изменить или отозвать свою заявку на участие в торгах в форме аукциона. Изменение заявки на участие в торгах или уведомление о ее отзыве считается действительным, если такое изменение или такое уведомление поступило</w:t>
      </w:r>
      <w:r>
        <w:t xml:space="preserve"> в</w:t>
      </w:r>
      <w:r w:rsidRPr="00CE678D">
        <w:t xml:space="preserve"> </w:t>
      </w:r>
      <w:r>
        <w:t>К</w:t>
      </w:r>
      <w:r w:rsidRPr="00CE678D">
        <w:t>омисси</w:t>
      </w:r>
      <w:r>
        <w:t>ю</w:t>
      </w:r>
      <w:r w:rsidRPr="00CE678D">
        <w:t xml:space="preserve"> </w:t>
      </w:r>
      <w:r w:rsidRPr="00033251">
        <w:t xml:space="preserve">по проведению торгов </w:t>
      </w:r>
      <w:r w:rsidRPr="00CE678D">
        <w:t>до истечения срока представления заявок на участие в торгах в форме аукциона.</w:t>
      </w:r>
    </w:p>
    <w:p w:rsidR="0031455C" w:rsidRPr="00CE678D" w:rsidRDefault="0031455C" w:rsidP="00C3747E">
      <w:pPr>
        <w:numPr>
          <w:ilvl w:val="1"/>
          <w:numId w:val="29"/>
        </w:numPr>
        <w:tabs>
          <w:tab w:val="clear" w:pos="792"/>
          <w:tab w:val="num" w:pos="1134"/>
        </w:tabs>
        <w:spacing w:line="276" w:lineRule="auto"/>
        <w:ind w:left="0" w:firstLine="567"/>
        <w:jc w:val="both"/>
      </w:pPr>
      <w:r w:rsidRPr="00CE678D">
        <w:t xml:space="preserve">Изменение заявки осуществляется путём её полной замены. </w:t>
      </w:r>
    </w:p>
    <w:p w:rsidR="0031455C" w:rsidRPr="00CE678D" w:rsidRDefault="0031455C" w:rsidP="0031455C">
      <w:pPr>
        <w:spacing w:line="276" w:lineRule="auto"/>
        <w:ind w:firstLine="567"/>
        <w:jc w:val="both"/>
      </w:pPr>
      <w:r>
        <w:t>Для изменения заявки П</w:t>
      </w:r>
      <w:r w:rsidRPr="00CE678D">
        <w:t>ретендент, подавший заявку, либо его пред</w:t>
      </w:r>
      <w:r>
        <w:t>ставитель должен представить в Комиссию письменное заявление П</w:t>
      </w:r>
      <w:r w:rsidRPr="00CE678D">
        <w:t>ретендента с просьбой изменить заявку с приложением оригинала расписки о получении заявки и новой заявки.</w:t>
      </w:r>
    </w:p>
    <w:p w:rsidR="0031455C" w:rsidRPr="00CE678D" w:rsidRDefault="0031455C" w:rsidP="0031455C">
      <w:pPr>
        <w:spacing w:line="276" w:lineRule="auto"/>
        <w:ind w:firstLine="567"/>
        <w:jc w:val="both"/>
      </w:pPr>
      <w:r>
        <w:t>Новая заявка регистрируется с</w:t>
      </w:r>
      <w:r w:rsidRPr="00CE678D">
        <w:t xml:space="preserve">екретарем комиссии </w:t>
      </w:r>
      <w:r>
        <w:t xml:space="preserve">по проведению торгов </w:t>
      </w:r>
      <w:r w:rsidRPr="00CE678D">
        <w:t xml:space="preserve"> в соответствии с условиями </w:t>
      </w:r>
      <w:r>
        <w:t>п.</w:t>
      </w:r>
      <w:r w:rsidRPr="00CE678D">
        <w:t xml:space="preserve"> 4.5</w:t>
      </w:r>
      <w:r>
        <w:t>. настоящего П</w:t>
      </w:r>
      <w:r w:rsidRPr="00CE678D">
        <w:t>орядка.</w:t>
      </w:r>
    </w:p>
    <w:p w:rsidR="0031455C" w:rsidRDefault="0031455C" w:rsidP="0031455C">
      <w:pPr>
        <w:spacing w:line="276" w:lineRule="auto"/>
        <w:ind w:firstLine="567"/>
        <w:jc w:val="both"/>
      </w:pPr>
      <w:r w:rsidRPr="00CE678D">
        <w:t>На заявке, котор</w:t>
      </w:r>
      <w:r>
        <w:t>ая подлежит замене, секретарем К</w:t>
      </w:r>
      <w:r w:rsidRPr="00CE678D">
        <w:t xml:space="preserve">омиссии </w:t>
      </w:r>
      <w:r>
        <w:t xml:space="preserve">по проведению торгов </w:t>
      </w:r>
      <w:r w:rsidRPr="00CE678D">
        <w:t>делается надпись «Снято с рассмотрения».</w:t>
      </w:r>
    </w:p>
    <w:p w:rsidR="0031455C" w:rsidRPr="00CE678D" w:rsidRDefault="0031455C" w:rsidP="00C3747E">
      <w:pPr>
        <w:numPr>
          <w:ilvl w:val="2"/>
          <w:numId w:val="32"/>
        </w:numPr>
        <w:tabs>
          <w:tab w:val="clear" w:pos="1440"/>
          <w:tab w:val="num" w:pos="1134"/>
        </w:tabs>
        <w:spacing w:line="276" w:lineRule="auto"/>
        <w:ind w:left="0" w:firstLine="567"/>
        <w:jc w:val="both"/>
      </w:pPr>
      <w:r>
        <w:t>Для отзыва заявки П</w:t>
      </w:r>
      <w:r w:rsidRPr="00CE678D">
        <w:t>ретендент, подавший заявку, либо его представитель должен пр</w:t>
      </w:r>
      <w:r>
        <w:t>едставить письменное заявление П</w:t>
      </w:r>
      <w:r w:rsidRPr="00CE678D">
        <w:t>ретендента с просьбой отозвать заявку с отметкой о регистрации заявки.</w:t>
      </w:r>
    </w:p>
    <w:p w:rsidR="0031455C" w:rsidRPr="00CE678D" w:rsidRDefault="0031455C" w:rsidP="0031455C">
      <w:pPr>
        <w:spacing w:line="276" w:lineRule="auto"/>
        <w:ind w:firstLine="567"/>
        <w:jc w:val="both"/>
      </w:pPr>
      <w:r>
        <w:t>На заявке, которая отозвана Претендентом, секретарем К</w:t>
      </w:r>
      <w:r w:rsidRPr="00CE678D">
        <w:t>омиссии делается надпись «Снято с рассмотрения».</w:t>
      </w:r>
    </w:p>
    <w:p w:rsidR="0031455C" w:rsidRPr="00CE678D" w:rsidRDefault="0031455C" w:rsidP="0031455C">
      <w:pPr>
        <w:spacing w:line="276" w:lineRule="auto"/>
        <w:ind w:firstLine="567"/>
        <w:jc w:val="both"/>
      </w:pPr>
      <w:r w:rsidRPr="00CE678D">
        <w:t>Организатор аукциона обязан вернуть гарантийный взнос Претенденту, отозвавш</w:t>
      </w:r>
      <w:r>
        <w:t>ему в соответствии с настоящим П</w:t>
      </w:r>
      <w:r w:rsidRPr="00CE678D">
        <w:t>орядком заявку, в течение 5 (пяти) рабочих дней от даты поступления организатору аукциона уведомления об отзыве заявки на участие в аукционе на основании заявления Претендента</w:t>
      </w:r>
      <w:r>
        <w:t xml:space="preserve"> о возврате гарантийного взноса</w:t>
      </w:r>
      <w:r w:rsidRPr="00CE678D">
        <w:t xml:space="preserve"> с указанием реквизитов Претендента.</w:t>
      </w:r>
    </w:p>
    <w:p w:rsidR="0031455C" w:rsidRPr="00CE678D" w:rsidRDefault="0031455C" w:rsidP="0031455C">
      <w:pPr>
        <w:spacing w:line="276" w:lineRule="auto"/>
        <w:ind w:firstLine="720"/>
        <w:jc w:val="both"/>
        <w:rPr>
          <w:sz w:val="12"/>
          <w:szCs w:val="12"/>
        </w:rPr>
      </w:pPr>
    </w:p>
    <w:p w:rsidR="0031455C" w:rsidRPr="00CE678D" w:rsidRDefault="0031455C" w:rsidP="0031455C">
      <w:pPr>
        <w:spacing w:line="276" w:lineRule="auto"/>
        <w:jc w:val="center"/>
        <w:rPr>
          <w:b/>
        </w:rPr>
      </w:pPr>
      <w:r w:rsidRPr="00CE678D">
        <w:rPr>
          <w:b/>
        </w:rPr>
        <w:t>6. Обеспечен</w:t>
      </w:r>
      <w:r>
        <w:rPr>
          <w:b/>
        </w:rPr>
        <w:t>ие заявки на участие в аукционе</w:t>
      </w:r>
    </w:p>
    <w:p w:rsidR="0031455C" w:rsidRDefault="0031455C" w:rsidP="00C3747E">
      <w:pPr>
        <w:pStyle w:val="210"/>
        <w:numPr>
          <w:ilvl w:val="0"/>
          <w:numId w:val="33"/>
        </w:numPr>
        <w:tabs>
          <w:tab w:val="clear" w:pos="928"/>
          <w:tab w:val="num" w:pos="1134"/>
        </w:tabs>
        <w:spacing w:line="276" w:lineRule="auto"/>
        <w:ind w:left="0" w:firstLine="568"/>
        <w:rPr>
          <w:szCs w:val="24"/>
        </w:rPr>
      </w:pPr>
      <w:r w:rsidRPr="00CE678D">
        <w:rPr>
          <w:szCs w:val="24"/>
        </w:rPr>
        <w:t>Претендент в составе своей заявки представляет документы, подтвержд</w:t>
      </w:r>
      <w:r>
        <w:rPr>
          <w:szCs w:val="24"/>
        </w:rPr>
        <w:t>ающие внесение денежных сре</w:t>
      </w:r>
      <w:proofErr w:type="gramStart"/>
      <w:r>
        <w:rPr>
          <w:szCs w:val="24"/>
        </w:rPr>
        <w:t>дств</w:t>
      </w:r>
      <w:r w:rsidRPr="00CE678D">
        <w:rPr>
          <w:szCs w:val="24"/>
        </w:rPr>
        <w:t xml:space="preserve"> в к</w:t>
      </w:r>
      <w:proofErr w:type="gramEnd"/>
      <w:r w:rsidRPr="00CE678D">
        <w:rPr>
          <w:szCs w:val="24"/>
        </w:rPr>
        <w:t>ачестве гарантийного взноса для участия в торгах. Гарантийный взнос должен быть перечислен Претендентом на расчетн</w:t>
      </w:r>
      <w:r>
        <w:rPr>
          <w:szCs w:val="24"/>
        </w:rPr>
        <w:t>ый счет, указанный в настоящем П</w:t>
      </w:r>
      <w:r w:rsidRPr="00CE678D">
        <w:rPr>
          <w:szCs w:val="24"/>
        </w:rPr>
        <w:t xml:space="preserve">орядке </w:t>
      </w:r>
      <w:proofErr w:type="spellStart"/>
      <w:r>
        <w:rPr>
          <w:szCs w:val="24"/>
        </w:rPr>
        <w:t>п</w:t>
      </w:r>
      <w:r w:rsidRPr="00CE678D">
        <w:rPr>
          <w:szCs w:val="24"/>
        </w:rPr>
        <w:t>п</w:t>
      </w:r>
      <w:proofErr w:type="spellEnd"/>
      <w:r w:rsidRPr="00CE678D">
        <w:rPr>
          <w:szCs w:val="24"/>
        </w:rPr>
        <w:t>.</w:t>
      </w:r>
      <w:r>
        <w:rPr>
          <w:szCs w:val="24"/>
        </w:rPr>
        <w:t xml:space="preserve"> </w:t>
      </w:r>
      <w:r w:rsidRPr="00CE678D">
        <w:rPr>
          <w:szCs w:val="24"/>
        </w:rPr>
        <w:t>6.3. не позднее даты и времени окончания приема заявок.</w:t>
      </w:r>
    </w:p>
    <w:p w:rsidR="0031455C" w:rsidRPr="003A1304" w:rsidRDefault="0031455C" w:rsidP="00C3747E">
      <w:pPr>
        <w:pStyle w:val="210"/>
        <w:numPr>
          <w:ilvl w:val="1"/>
          <w:numId w:val="33"/>
        </w:numPr>
        <w:tabs>
          <w:tab w:val="clear" w:pos="792"/>
          <w:tab w:val="num" w:pos="1134"/>
        </w:tabs>
        <w:spacing w:line="276" w:lineRule="auto"/>
        <w:ind w:left="0" w:firstLine="567"/>
        <w:rPr>
          <w:szCs w:val="24"/>
        </w:rPr>
      </w:pPr>
      <w:r w:rsidRPr="00CE678D">
        <w:lastRenderedPageBreak/>
        <w:t>Гарантийный взнос, вносимый в обеспечение исполнения обязательства по заключению договора купли-продажи, устанавливается в соответствии</w:t>
      </w:r>
      <w:r>
        <w:t xml:space="preserve"> с п.1.4. настоящего П</w:t>
      </w:r>
      <w:r w:rsidRPr="00CE678D">
        <w:t>орядка и составляет</w:t>
      </w:r>
      <w:r>
        <w:t>:</w:t>
      </w:r>
    </w:p>
    <w:p w:rsidR="003A1304" w:rsidRDefault="003A1304" w:rsidP="003A1304">
      <w:pPr>
        <w:pStyle w:val="210"/>
        <w:spacing w:line="276" w:lineRule="auto"/>
        <w:rPr>
          <w:szCs w:val="24"/>
        </w:rPr>
      </w:pPr>
    </w:p>
    <w:tbl>
      <w:tblPr>
        <w:tblpPr w:leftFromText="180" w:rightFromText="180" w:vertAnchor="text"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434"/>
        <w:gridCol w:w="1559"/>
        <w:gridCol w:w="2835"/>
        <w:gridCol w:w="851"/>
        <w:gridCol w:w="992"/>
        <w:gridCol w:w="2410"/>
      </w:tblGrid>
      <w:tr w:rsidR="00AE1CBA" w:rsidRPr="00885B4B" w:rsidTr="00AE1CBA">
        <w:trPr>
          <w:trHeight w:val="671"/>
        </w:trPr>
        <w:tc>
          <w:tcPr>
            <w:tcW w:w="659" w:type="dxa"/>
            <w:vAlign w:val="bottom"/>
          </w:tcPr>
          <w:p w:rsidR="00AE1CBA" w:rsidRPr="00EF350D" w:rsidRDefault="00AE1CBA" w:rsidP="000D57B8">
            <w:pPr>
              <w:jc w:val="center"/>
              <w:rPr>
                <w:rFonts w:eastAsia="Calibri"/>
                <w:b/>
                <w:color w:val="000000"/>
                <w:sz w:val="20"/>
                <w:szCs w:val="20"/>
              </w:rPr>
            </w:pPr>
            <w:r w:rsidRPr="00EF350D">
              <w:rPr>
                <w:rFonts w:eastAsia="Calibri"/>
                <w:b/>
                <w:color w:val="000000"/>
                <w:sz w:val="20"/>
                <w:szCs w:val="20"/>
              </w:rPr>
              <w:t>№ лота</w:t>
            </w:r>
          </w:p>
        </w:tc>
        <w:tc>
          <w:tcPr>
            <w:tcW w:w="1434" w:type="dxa"/>
            <w:vAlign w:val="bottom"/>
          </w:tcPr>
          <w:p w:rsidR="00AE1CBA" w:rsidRPr="00040BA1" w:rsidRDefault="00AE1CBA" w:rsidP="000D57B8">
            <w:pPr>
              <w:jc w:val="center"/>
              <w:rPr>
                <w:rFonts w:eastAsia="Calibri"/>
                <w:b/>
                <w:color w:val="000000"/>
                <w:sz w:val="20"/>
                <w:szCs w:val="20"/>
              </w:rPr>
            </w:pPr>
            <w:r>
              <w:rPr>
                <w:rFonts w:eastAsia="Calibri"/>
                <w:b/>
                <w:color w:val="000000"/>
                <w:sz w:val="20"/>
                <w:szCs w:val="20"/>
              </w:rPr>
              <w:t>Номенклатурны</w:t>
            </w:r>
            <w:r w:rsidRPr="00040BA1">
              <w:rPr>
                <w:rFonts w:eastAsia="Calibri"/>
                <w:b/>
                <w:color w:val="000000"/>
                <w:sz w:val="20"/>
                <w:szCs w:val="20"/>
              </w:rPr>
              <w:t>й номер</w:t>
            </w:r>
          </w:p>
        </w:tc>
        <w:tc>
          <w:tcPr>
            <w:tcW w:w="1559" w:type="dxa"/>
            <w:vAlign w:val="bottom"/>
          </w:tcPr>
          <w:p w:rsidR="00AE1CBA" w:rsidRPr="00040BA1" w:rsidRDefault="00AE1CBA" w:rsidP="000D57B8">
            <w:pPr>
              <w:jc w:val="center"/>
              <w:rPr>
                <w:rFonts w:eastAsia="Calibri"/>
                <w:b/>
                <w:color w:val="000000"/>
                <w:sz w:val="20"/>
                <w:szCs w:val="20"/>
              </w:rPr>
            </w:pPr>
            <w:r w:rsidRPr="00040BA1">
              <w:rPr>
                <w:rFonts w:eastAsia="Calibri"/>
                <w:b/>
                <w:color w:val="000000"/>
                <w:sz w:val="20"/>
                <w:szCs w:val="20"/>
              </w:rPr>
              <w:t>Номенклатурный номер САП</w:t>
            </w:r>
          </w:p>
        </w:tc>
        <w:tc>
          <w:tcPr>
            <w:tcW w:w="2835" w:type="dxa"/>
            <w:shd w:val="clear" w:color="auto" w:fill="auto"/>
            <w:vAlign w:val="bottom"/>
          </w:tcPr>
          <w:p w:rsidR="00AE1CBA" w:rsidRPr="00040BA1" w:rsidRDefault="00AE1CBA" w:rsidP="000D57B8">
            <w:pPr>
              <w:jc w:val="center"/>
              <w:rPr>
                <w:rFonts w:eastAsia="Calibri"/>
                <w:b/>
                <w:color w:val="000000"/>
                <w:sz w:val="20"/>
                <w:szCs w:val="20"/>
              </w:rPr>
            </w:pPr>
            <w:r w:rsidRPr="00040BA1">
              <w:rPr>
                <w:rFonts w:eastAsia="Calibri"/>
                <w:b/>
                <w:color w:val="000000"/>
                <w:sz w:val="20"/>
                <w:szCs w:val="20"/>
              </w:rPr>
              <w:t>Наименование</w:t>
            </w:r>
          </w:p>
        </w:tc>
        <w:tc>
          <w:tcPr>
            <w:tcW w:w="851" w:type="dxa"/>
            <w:shd w:val="clear" w:color="auto" w:fill="auto"/>
            <w:vAlign w:val="bottom"/>
          </w:tcPr>
          <w:p w:rsidR="00AE1CBA" w:rsidRPr="00040BA1" w:rsidRDefault="00AE1CBA" w:rsidP="000D57B8">
            <w:pPr>
              <w:tabs>
                <w:tab w:val="left" w:pos="881"/>
              </w:tabs>
              <w:jc w:val="center"/>
              <w:rPr>
                <w:rFonts w:eastAsia="Calibri"/>
                <w:b/>
                <w:color w:val="000000"/>
                <w:sz w:val="20"/>
                <w:szCs w:val="20"/>
              </w:rPr>
            </w:pPr>
            <w:r w:rsidRPr="00040BA1">
              <w:rPr>
                <w:rFonts w:eastAsia="Calibri"/>
                <w:b/>
                <w:color w:val="000000"/>
                <w:sz w:val="20"/>
                <w:szCs w:val="20"/>
              </w:rPr>
              <w:t>Ед. изм.</w:t>
            </w:r>
          </w:p>
        </w:tc>
        <w:tc>
          <w:tcPr>
            <w:tcW w:w="992" w:type="dxa"/>
            <w:shd w:val="clear" w:color="auto" w:fill="auto"/>
            <w:vAlign w:val="bottom"/>
          </w:tcPr>
          <w:p w:rsidR="00AE1CBA" w:rsidRPr="00040BA1" w:rsidRDefault="00AE1CBA" w:rsidP="000D57B8">
            <w:pPr>
              <w:jc w:val="center"/>
              <w:rPr>
                <w:rFonts w:eastAsia="Calibri"/>
                <w:b/>
                <w:color w:val="000000"/>
                <w:sz w:val="20"/>
                <w:szCs w:val="20"/>
              </w:rPr>
            </w:pPr>
            <w:r w:rsidRPr="00040BA1">
              <w:rPr>
                <w:rFonts w:eastAsia="Calibri"/>
                <w:b/>
                <w:color w:val="000000"/>
                <w:sz w:val="20"/>
                <w:szCs w:val="20"/>
              </w:rPr>
              <w:t>Кол-во</w:t>
            </w:r>
          </w:p>
        </w:tc>
        <w:tc>
          <w:tcPr>
            <w:tcW w:w="2410" w:type="dxa"/>
            <w:vAlign w:val="bottom"/>
          </w:tcPr>
          <w:p w:rsidR="00AE1CBA" w:rsidRPr="00885B4B" w:rsidRDefault="00AE1CBA" w:rsidP="000D57B8">
            <w:pPr>
              <w:jc w:val="center"/>
              <w:rPr>
                <w:rFonts w:eastAsia="Calibri"/>
                <w:b/>
                <w:color w:val="000000"/>
                <w:sz w:val="20"/>
                <w:szCs w:val="20"/>
              </w:rPr>
            </w:pPr>
            <w:r w:rsidRPr="00885B4B">
              <w:rPr>
                <w:b/>
                <w:sz w:val="20"/>
                <w:szCs w:val="20"/>
              </w:rPr>
              <w:t>Гарантийный взнос 5% от стартовой стоимости объекта, тенге</w:t>
            </w:r>
          </w:p>
        </w:tc>
      </w:tr>
      <w:tr w:rsidR="00AE1CBA" w:rsidRPr="00885B4B" w:rsidTr="00AE1CBA">
        <w:trPr>
          <w:trHeight w:val="271"/>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1</w:t>
            </w:r>
          </w:p>
        </w:tc>
        <w:tc>
          <w:tcPr>
            <w:tcW w:w="1434" w:type="dxa"/>
            <w:vAlign w:val="bottom"/>
          </w:tcPr>
          <w:p w:rsidR="00AE1CBA" w:rsidRDefault="00AE1CBA" w:rsidP="000D57B8">
            <w:pPr>
              <w:jc w:val="center"/>
              <w:rPr>
                <w:sz w:val="20"/>
                <w:szCs w:val="20"/>
              </w:rPr>
            </w:pPr>
            <w:r>
              <w:rPr>
                <w:sz w:val="20"/>
                <w:szCs w:val="20"/>
              </w:rPr>
              <w:t>01370003</w:t>
            </w:r>
          </w:p>
        </w:tc>
        <w:tc>
          <w:tcPr>
            <w:tcW w:w="1559" w:type="dxa"/>
            <w:vAlign w:val="bottom"/>
          </w:tcPr>
          <w:p w:rsidR="00AE1CBA" w:rsidRDefault="00AE1CBA" w:rsidP="000D57B8">
            <w:pPr>
              <w:jc w:val="center"/>
              <w:rPr>
                <w:color w:val="000000"/>
                <w:sz w:val="20"/>
                <w:szCs w:val="20"/>
              </w:rPr>
            </w:pPr>
            <w:r>
              <w:rPr>
                <w:color w:val="000000"/>
                <w:sz w:val="20"/>
                <w:szCs w:val="20"/>
              </w:rPr>
              <w:t>5000029929</w:t>
            </w:r>
          </w:p>
        </w:tc>
        <w:tc>
          <w:tcPr>
            <w:tcW w:w="2835" w:type="dxa"/>
            <w:shd w:val="clear" w:color="auto" w:fill="auto"/>
            <w:vAlign w:val="bottom"/>
          </w:tcPr>
          <w:p w:rsidR="00AE1CBA" w:rsidRDefault="00AE1CBA" w:rsidP="000D57B8">
            <w:pPr>
              <w:rPr>
                <w:sz w:val="20"/>
                <w:szCs w:val="20"/>
              </w:rPr>
            </w:pPr>
            <w:r>
              <w:rPr>
                <w:sz w:val="20"/>
                <w:szCs w:val="20"/>
              </w:rPr>
              <w:t>Гвоздь L=120мм</w:t>
            </w:r>
          </w:p>
        </w:tc>
        <w:tc>
          <w:tcPr>
            <w:tcW w:w="851" w:type="dxa"/>
            <w:shd w:val="clear" w:color="auto" w:fill="auto"/>
            <w:vAlign w:val="bottom"/>
          </w:tcPr>
          <w:p w:rsidR="00AE1CBA" w:rsidRDefault="00AE1CBA" w:rsidP="000D57B8">
            <w:pPr>
              <w:jc w:val="center"/>
              <w:rPr>
                <w:sz w:val="20"/>
                <w:szCs w:val="20"/>
              </w:rPr>
            </w:pPr>
            <w:r>
              <w:rPr>
                <w:sz w:val="20"/>
                <w:szCs w:val="20"/>
              </w:rPr>
              <w:t>кг</w:t>
            </w:r>
          </w:p>
        </w:tc>
        <w:tc>
          <w:tcPr>
            <w:tcW w:w="992" w:type="dxa"/>
            <w:shd w:val="clear" w:color="auto" w:fill="auto"/>
            <w:vAlign w:val="bottom"/>
          </w:tcPr>
          <w:p w:rsidR="00AE1CBA" w:rsidRDefault="00AE1CBA" w:rsidP="000D57B8">
            <w:pPr>
              <w:jc w:val="right"/>
              <w:rPr>
                <w:sz w:val="20"/>
                <w:szCs w:val="20"/>
              </w:rPr>
            </w:pPr>
            <w:r>
              <w:rPr>
                <w:sz w:val="20"/>
                <w:szCs w:val="20"/>
              </w:rPr>
              <w:t>25,000</w:t>
            </w:r>
          </w:p>
        </w:tc>
        <w:tc>
          <w:tcPr>
            <w:tcW w:w="2410" w:type="dxa"/>
            <w:vAlign w:val="bottom"/>
          </w:tcPr>
          <w:p w:rsidR="00AE1CBA" w:rsidRDefault="00AE1CBA" w:rsidP="000D57B8">
            <w:pPr>
              <w:jc w:val="right"/>
              <w:rPr>
                <w:color w:val="000000"/>
                <w:sz w:val="20"/>
                <w:szCs w:val="20"/>
              </w:rPr>
            </w:pPr>
            <w:r>
              <w:rPr>
                <w:color w:val="000000"/>
                <w:sz w:val="20"/>
                <w:szCs w:val="20"/>
              </w:rPr>
              <w:t>546,88</w:t>
            </w:r>
          </w:p>
        </w:tc>
      </w:tr>
      <w:tr w:rsidR="00AE1CBA" w:rsidRPr="00885B4B" w:rsidTr="00AE1CBA">
        <w:trPr>
          <w:trHeight w:val="271"/>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2</w:t>
            </w:r>
          </w:p>
        </w:tc>
        <w:tc>
          <w:tcPr>
            <w:tcW w:w="1434" w:type="dxa"/>
            <w:vAlign w:val="bottom"/>
          </w:tcPr>
          <w:p w:rsidR="00AE1CBA" w:rsidRDefault="00AE1CBA" w:rsidP="000D57B8">
            <w:pPr>
              <w:jc w:val="center"/>
              <w:rPr>
                <w:sz w:val="20"/>
                <w:szCs w:val="20"/>
              </w:rPr>
            </w:pPr>
            <w:r>
              <w:rPr>
                <w:sz w:val="20"/>
                <w:szCs w:val="20"/>
              </w:rPr>
              <w:t>01560124</w:t>
            </w:r>
          </w:p>
        </w:tc>
        <w:tc>
          <w:tcPr>
            <w:tcW w:w="1559" w:type="dxa"/>
            <w:vAlign w:val="bottom"/>
          </w:tcPr>
          <w:p w:rsidR="00AE1CBA" w:rsidRDefault="00AE1CBA" w:rsidP="000D57B8">
            <w:pPr>
              <w:jc w:val="center"/>
              <w:rPr>
                <w:sz w:val="20"/>
                <w:szCs w:val="20"/>
              </w:rPr>
            </w:pPr>
            <w:r>
              <w:rPr>
                <w:sz w:val="20"/>
                <w:szCs w:val="20"/>
              </w:rPr>
              <w:t>5000017308</w:t>
            </w:r>
          </w:p>
        </w:tc>
        <w:tc>
          <w:tcPr>
            <w:tcW w:w="2835" w:type="dxa"/>
            <w:shd w:val="clear" w:color="auto" w:fill="auto"/>
            <w:vAlign w:val="bottom"/>
          </w:tcPr>
          <w:p w:rsidR="00AE1CBA" w:rsidRDefault="00AE1CBA" w:rsidP="000D57B8">
            <w:pPr>
              <w:rPr>
                <w:sz w:val="20"/>
                <w:szCs w:val="20"/>
              </w:rPr>
            </w:pPr>
            <w:r>
              <w:rPr>
                <w:sz w:val="20"/>
                <w:szCs w:val="20"/>
              </w:rPr>
              <w:t xml:space="preserve">Шуруп </w:t>
            </w:r>
            <w:proofErr w:type="spellStart"/>
            <w:r>
              <w:rPr>
                <w:sz w:val="20"/>
                <w:szCs w:val="20"/>
              </w:rPr>
              <w:t>саморез</w:t>
            </w:r>
            <w:proofErr w:type="spellEnd"/>
            <w:r>
              <w:rPr>
                <w:sz w:val="20"/>
                <w:szCs w:val="20"/>
              </w:rPr>
              <w:t xml:space="preserve"> кровельный оцинкованный со сверлом ф 4,8х70 мм (под шестигранник)</w:t>
            </w:r>
          </w:p>
        </w:tc>
        <w:tc>
          <w:tcPr>
            <w:tcW w:w="851" w:type="dxa"/>
            <w:shd w:val="clear" w:color="auto" w:fill="auto"/>
            <w:vAlign w:val="bottom"/>
          </w:tcPr>
          <w:p w:rsidR="00AE1CBA" w:rsidRDefault="00AE1CBA" w:rsidP="000D57B8">
            <w:pPr>
              <w:jc w:val="center"/>
              <w:rPr>
                <w:sz w:val="20"/>
                <w:szCs w:val="20"/>
              </w:rPr>
            </w:pPr>
            <w:proofErr w:type="spellStart"/>
            <w:proofErr w:type="gramStart"/>
            <w:r>
              <w:rPr>
                <w:sz w:val="20"/>
                <w:szCs w:val="20"/>
              </w:rPr>
              <w:t>шт</w:t>
            </w:r>
            <w:proofErr w:type="spellEnd"/>
            <w:proofErr w:type="gramEnd"/>
          </w:p>
        </w:tc>
        <w:tc>
          <w:tcPr>
            <w:tcW w:w="992" w:type="dxa"/>
            <w:shd w:val="clear" w:color="auto" w:fill="auto"/>
            <w:vAlign w:val="bottom"/>
          </w:tcPr>
          <w:p w:rsidR="00AE1CBA" w:rsidRDefault="00AE1CBA" w:rsidP="000D57B8">
            <w:pPr>
              <w:jc w:val="right"/>
              <w:rPr>
                <w:sz w:val="20"/>
                <w:szCs w:val="20"/>
              </w:rPr>
            </w:pPr>
            <w:r>
              <w:rPr>
                <w:sz w:val="20"/>
                <w:szCs w:val="20"/>
              </w:rPr>
              <w:t>600,000</w:t>
            </w:r>
          </w:p>
        </w:tc>
        <w:tc>
          <w:tcPr>
            <w:tcW w:w="2410" w:type="dxa"/>
            <w:vAlign w:val="bottom"/>
          </w:tcPr>
          <w:p w:rsidR="00AE1CBA" w:rsidRDefault="00AE1CBA" w:rsidP="000D57B8">
            <w:pPr>
              <w:jc w:val="right"/>
              <w:rPr>
                <w:color w:val="000000"/>
                <w:sz w:val="20"/>
                <w:szCs w:val="20"/>
              </w:rPr>
            </w:pPr>
            <w:r>
              <w:rPr>
                <w:color w:val="000000"/>
                <w:sz w:val="20"/>
                <w:szCs w:val="20"/>
              </w:rPr>
              <w:t>281,40</w:t>
            </w:r>
          </w:p>
        </w:tc>
      </w:tr>
      <w:tr w:rsidR="00AE1CBA" w:rsidRPr="00885B4B" w:rsidTr="00AE1CBA">
        <w:trPr>
          <w:trHeight w:val="271"/>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3</w:t>
            </w:r>
          </w:p>
        </w:tc>
        <w:tc>
          <w:tcPr>
            <w:tcW w:w="1434" w:type="dxa"/>
            <w:vAlign w:val="bottom"/>
          </w:tcPr>
          <w:p w:rsidR="00AE1CBA" w:rsidRDefault="00AE1CBA" w:rsidP="000D57B8">
            <w:pPr>
              <w:jc w:val="center"/>
              <w:rPr>
                <w:sz w:val="20"/>
                <w:szCs w:val="20"/>
              </w:rPr>
            </w:pPr>
            <w:r>
              <w:rPr>
                <w:sz w:val="20"/>
                <w:szCs w:val="20"/>
              </w:rPr>
              <w:t>01130011</w:t>
            </w:r>
          </w:p>
        </w:tc>
        <w:tc>
          <w:tcPr>
            <w:tcW w:w="1559" w:type="dxa"/>
            <w:vAlign w:val="bottom"/>
          </w:tcPr>
          <w:p w:rsidR="00AE1CBA" w:rsidRDefault="00AE1CBA" w:rsidP="000D57B8">
            <w:pPr>
              <w:jc w:val="center"/>
              <w:rPr>
                <w:sz w:val="20"/>
                <w:szCs w:val="20"/>
              </w:rPr>
            </w:pPr>
            <w:r>
              <w:rPr>
                <w:sz w:val="20"/>
                <w:szCs w:val="20"/>
              </w:rPr>
              <w:t>5000016844</w:t>
            </w:r>
          </w:p>
        </w:tc>
        <w:tc>
          <w:tcPr>
            <w:tcW w:w="2835" w:type="dxa"/>
            <w:shd w:val="clear" w:color="auto" w:fill="auto"/>
            <w:vAlign w:val="bottom"/>
          </w:tcPr>
          <w:p w:rsidR="00AE1CBA" w:rsidRDefault="00AE1CBA" w:rsidP="000D57B8">
            <w:pPr>
              <w:rPr>
                <w:sz w:val="20"/>
                <w:szCs w:val="20"/>
              </w:rPr>
            </w:pPr>
            <w:r>
              <w:rPr>
                <w:sz w:val="20"/>
                <w:szCs w:val="20"/>
              </w:rPr>
              <w:t>Шестигранник латунный № 6</w:t>
            </w:r>
          </w:p>
        </w:tc>
        <w:tc>
          <w:tcPr>
            <w:tcW w:w="851" w:type="dxa"/>
            <w:shd w:val="clear" w:color="auto" w:fill="auto"/>
            <w:vAlign w:val="bottom"/>
          </w:tcPr>
          <w:p w:rsidR="00AE1CBA" w:rsidRDefault="00AE1CBA" w:rsidP="000D57B8">
            <w:pPr>
              <w:jc w:val="center"/>
              <w:rPr>
                <w:sz w:val="20"/>
                <w:szCs w:val="20"/>
              </w:rPr>
            </w:pPr>
            <w:r>
              <w:rPr>
                <w:sz w:val="20"/>
                <w:szCs w:val="20"/>
              </w:rPr>
              <w:t>кг</w:t>
            </w:r>
          </w:p>
        </w:tc>
        <w:tc>
          <w:tcPr>
            <w:tcW w:w="992" w:type="dxa"/>
            <w:shd w:val="clear" w:color="auto" w:fill="auto"/>
            <w:vAlign w:val="bottom"/>
          </w:tcPr>
          <w:p w:rsidR="00AE1CBA" w:rsidRDefault="00AE1CBA" w:rsidP="000D57B8">
            <w:pPr>
              <w:jc w:val="right"/>
              <w:rPr>
                <w:sz w:val="20"/>
                <w:szCs w:val="20"/>
              </w:rPr>
            </w:pPr>
            <w:r>
              <w:rPr>
                <w:sz w:val="20"/>
                <w:szCs w:val="20"/>
              </w:rPr>
              <w:t>5,000</w:t>
            </w:r>
          </w:p>
        </w:tc>
        <w:tc>
          <w:tcPr>
            <w:tcW w:w="2410" w:type="dxa"/>
            <w:vAlign w:val="bottom"/>
          </w:tcPr>
          <w:p w:rsidR="00AE1CBA" w:rsidRDefault="00AE1CBA" w:rsidP="000D57B8">
            <w:pPr>
              <w:jc w:val="right"/>
              <w:rPr>
                <w:color w:val="000000"/>
                <w:sz w:val="20"/>
                <w:szCs w:val="20"/>
              </w:rPr>
            </w:pPr>
            <w:r>
              <w:rPr>
                <w:color w:val="000000"/>
                <w:sz w:val="20"/>
                <w:szCs w:val="20"/>
              </w:rPr>
              <w:t>276,79</w:t>
            </w:r>
          </w:p>
        </w:tc>
      </w:tr>
      <w:tr w:rsidR="00AE1CBA" w:rsidRPr="00885B4B" w:rsidTr="00AE1CBA">
        <w:trPr>
          <w:trHeight w:val="271"/>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4</w:t>
            </w:r>
          </w:p>
        </w:tc>
        <w:tc>
          <w:tcPr>
            <w:tcW w:w="1434" w:type="dxa"/>
            <w:vAlign w:val="bottom"/>
          </w:tcPr>
          <w:p w:rsidR="00AE1CBA" w:rsidRDefault="00AE1CBA" w:rsidP="000D57B8">
            <w:pPr>
              <w:jc w:val="center"/>
              <w:rPr>
                <w:sz w:val="20"/>
                <w:szCs w:val="20"/>
              </w:rPr>
            </w:pPr>
            <w:r>
              <w:rPr>
                <w:sz w:val="20"/>
                <w:szCs w:val="20"/>
              </w:rPr>
              <w:t>440109</w:t>
            </w:r>
          </w:p>
        </w:tc>
        <w:tc>
          <w:tcPr>
            <w:tcW w:w="1559" w:type="dxa"/>
            <w:vAlign w:val="bottom"/>
          </w:tcPr>
          <w:p w:rsidR="00AE1CBA" w:rsidRDefault="00AE1CBA" w:rsidP="000D57B8">
            <w:pPr>
              <w:jc w:val="center"/>
              <w:rPr>
                <w:sz w:val="20"/>
                <w:szCs w:val="20"/>
              </w:rPr>
            </w:pPr>
            <w:r>
              <w:rPr>
                <w:sz w:val="20"/>
                <w:szCs w:val="20"/>
              </w:rPr>
              <w:t>241300020272</w:t>
            </w:r>
          </w:p>
        </w:tc>
        <w:tc>
          <w:tcPr>
            <w:tcW w:w="2835" w:type="dxa"/>
            <w:shd w:val="clear" w:color="auto" w:fill="auto"/>
            <w:vAlign w:val="bottom"/>
          </w:tcPr>
          <w:p w:rsidR="00AE1CBA" w:rsidRDefault="00AE1CBA" w:rsidP="000D57B8">
            <w:pPr>
              <w:rPr>
                <w:sz w:val="20"/>
                <w:szCs w:val="20"/>
              </w:rPr>
            </w:pPr>
            <w:r>
              <w:rPr>
                <w:sz w:val="20"/>
                <w:szCs w:val="20"/>
              </w:rPr>
              <w:t>Станок фуговочный СФ-4-3</w:t>
            </w:r>
          </w:p>
        </w:tc>
        <w:tc>
          <w:tcPr>
            <w:tcW w:w="851" w:type="dxa"/>
            <w:shd w:val="clear" w:color="auto" w:fill="auto"/>
            <w:vAlign w:val="bottom"/>
          </w:tcPr>
          <w:p w:rsidR="00AE1CBA" w:rsidRDefault="00AE1CBA" w:rsidP="000D57B8">
            <w:pPr>
              <w:jc w:val="center"/>
              <w:rPr>
                <w:sz w:val="20"/>
                <w:szCs w:val="20"/>
              </w:rPr>
            </w:pPr>
            <w:r>
              <w:rPr>
                <w:sz w:val="20"/>
                <w:szCs w:val="20"/>
              </w:rPr>
              <w:t>шт.</w:t>
            </w:r>
          </w:p>
        </w:tc>
        <w:tc>
          <w:tcPr>
            <w:tcW w:w="992" w:type="dxa"/>
            <w:shd w:val="clear" w:color="auto" w:fill="auto"/>
            <w:vAlign w:val="bottom"/>
          </w:tcPr>
          <w:p w:rsidR="00AE1CBA" w:rsidRDefault="00AE1CBA" w:rsidP="000D57B8">
            <w:pPr>
              <w:jc w:val="right"/>
              <w:rPr>
                <w:sz w:val="20"/>
                <w:szCs w:val="20"/>
              </w:rPr>
            </w:pPr>
            <w:r>
              <w:rPr>
                <w:sz w:val="20"/>
                <w:szCs w:val="20"/>
              </w:rPr>
              <w:t>1,000</w:t>
            </w:r>
          </w:p>
        </w:tc>
        <w:tc>
          <w:tcPr>
            <w:tcW w:w="2410" w:type="dxa"/>
            <w:vAlign w:val="bottom"/>
          </w:tcPr>
          <w:p w:rsidR="00AE1CBA" w:rsidRDefault="00AE1CBA" w:rsidP="000D57B8">
            <w:pPr>
              <w:jc w:val="right"/>
              <w:rPr>
                <w:color w:val="000000"/>
                <w:sz w:val="20"/>
                <w:szCs w:val="20"/>
              </w:rPr>
            </w:pPr>
            <w:r>
              <w:rPr>
                <w:color w:val="000000"/>
                <w:sz w:val="20"/>
                <w:szCs w:val="20"/>
              </w:rPr>
              <w:t>1 891,51</w:t>
            </w:r>
          </w:p>
        </w:tc>
      </w:tr>
      <w:tr w:rsidR="00AE1CBA" w:rsidRPr="00885B4B" w:rsidTr="00AE1CBA">
        <w:trPr>
          <w:trHeight w:val="271"/>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5</w:t>
            </w:r>
          </w:p>
        </w:tc>
        <w:tc>
          <w:tcPr>
            <w:tcW w:w="1434" w:type="dxa"/>
            <w:vAlign w:val="bottom"/>
          </w:tcPr>
          <w:p w:rsidR="00AE1CBA" w:rsidRDefault="00AE1CBA" w:rsidP="000D57B8">
            <w:pPr>
              <w:jc w:val="center"/>
              <w:rPr>
                <w:color w:val="000000"/>
                <w:sz w:val="20"/>
                <w:szCs w:val="20"/>
              </w:rPr>
            </w:pPr>
            <w:r>
              <w:rPr>
                <w:color w:val="000000"/>
                <w:sz w:val="20"/>
                <w:szCs w:val="20"/>
              </w:rPr>
              <w:t>146392</w:t>
            </w:r>
          </w:p>
        </w:tc>
        <w:tc>
          <w:tcPr>
            <w:tcW w:w="1559" w:type="dxa"/>
            <w:vAlign w:val="bottom"/>
          </w:tcPr>
          <w:p w:rsidR="00AE1CBA" w:rsidRDefault="00AE1CBA" w:rsidP="000D57B8">
            <w:pPr>
              <w:jc w:val="center"/>
              <w:rPr>
                <w:color w:val="000000"/>
                <w:sz w:val="20"/>
                <w:szCs w:val="20"/>
              </w:rPr>
            </w:pPr>
            <w:r>
              <w:rPr>
                <w:color w:val="000000"/>
                <w:sz w:val="20"/>
                <w:szCs w:val="20"/>
              </w:rPr>
              <w:t>241300006296</w:t>
            </w:r>
          </w:p>
        </w:tc>
        <w:tc>
          <w:tcPr>
            <w:tcW w:w="2835" w:type="dxa"/>
            <w:shd w:val="clear" w:color="auto" w:fill="auto"/>
            <w:vAlign w:val="bottom"/>
          </w:tcPr>
          <w:p w:rsidR="00AE1CBA" w:rsidRDefault="00AE1CBA" w:rsidP="000D57B8">
            <w:pPr>
              <w:rPr>
                <w:color w:val="000000"/>
                <w:sz w:val="20"/>
                <w:szCs w:val="20"/>
              </w:rPr>
            </w:pPr>
            <w:r>
              <w:rPr>
                <w:color w:val="000000"/>
                <w:sz w:val="20"/>
                <w:szCs w:val="20"/>
              </w:rPr>
              <w:t>СТАНОК КООРДИН</w:t>
            </w:r>
            <w:proofErr w:type="gramStart"/>
            <w:r>
              <w:rPr>
                <w:color w:val="000000"/>
                <w:sz w:val="20"/>
                <w:szCs w:val="20"/>
              </w:rPr>
              <w:t>.-</w:t>
            </w:r>
            <w:proofErr w:type="gramEnd"/>
            <w:r>
              <w:rPr>
                <w:color w:val="000000"/>
                <w:sz w:val="20"/>
                <w:szCs w:val="20"/>
              </w:rPr>
              <w:t>РАСТОЧНОЙ С ЧПУ 2Д450 АМФ2</w:t>
            </w:r>
          </w:p>
        </w:tc>
        <w:tc>
          <w:tcPr>
            <w:tcW w:w="851" w:type="dxa"/>
            <w:shd w:val="clear" w:color="auto" w:fill="auto"/>
            <w:vAlign w:val="bottom"/>
          </w:tcPr>
          <w:p w:rsidR="00AE1CBA" w:rsidRDefault="00AE1CBA" w:rsidP="000D57B8">
            <w:pPr>
              <w:jc w:val="center"/>
              <w:rPr>
                <w:color w:val="000000"/>
                <w:sz w:val="20"/>
                <w:szCs w:val="20"/>
              </w:rPr>
            </w:pPr>
            <w:r>
              <w:rPr>
                <w:color w:val="000000"/>
                <w:sz w:val="20"/>
                <w:szCs w:val="20"/>
              </w:rPr>
              <w:t>шт.</w:t>
            </w:r>
          </w:p>
        </w:tc>
        <w:tc>
          <w:tcPr>
            <w:tcW w:w="992" w:type="dxa"/>
            <w:shd w:val="clear" w:color="auto" w:fill="auto"/>
            <w:vAlign w:val="bottom"/>
          </w:tcPr>
          <w:p w:rsidR="00AE1CBA" w:rsidRDefault="00AE1CBA" w:rsidP="000D57B8">
            <w:pPr>
              <w:jc w:val="right"/>
              <w:rPr>
                <w:color w:val="000000"/>
                <w:sz w:val="20"/>
                <w:szCs w:val="20"/>
              </w:rPr>
            </w:pPr>
            <w:r>
              <w:rPr>
                <w:color w:val="000000"/>
                <w:sz w:val="20"/>
                <w:szCs w:val="20"/>
              </w:rPr>
              <w:t>1,000</w:t>
            </w:r>
          </w:p>
        </w:tc>
        <w:tc>
          <w:tcPr>
            <w:tcW w:w="2410" w:type="dxa"/>
            <w:vAlign w:val="bottom"/>
          </w:tcPr>
          <w:p w:rsidR="00AE1CBA" w:rsidRDefault="00AE1CBA" w:rsidP="000D57B8">
            <w:pPr>
              <w:jc w:val="right"/>
              <w:rPr>
                <w:color w:val="000000"/>
                <w:sz w:val="20"/>
                <w:szCs w:val="20"/>
              </w:rPr>
            </w:pPr>
            <w:r>
              <w:rPr>
                <w:color w:val="000000"/>
                <w:sz w:val="20"/>
                <w:szCs w:val="20"/>
              </w:rPr>
              <w:t>5 408,89</w:t>
            </w:r>
          </w:p>
        </w:tc>
      </w:tr>
      <w:tr w:rsidR="00AE1CBA" w:rsidRPr="00885B4B" w:rsidTr="00AE1CBA">
        <w:trPr>
          <w:trHeight w:val="271"/>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6</w:t>
            </w:r>
          </w:p>
        </w:tc>
        <w:tc>
          <w:tcPr>
            <w:tcW w:w="1434" w:type="dxa"/>
            <w:vAlign w:val="bottom"/>
          </w:tcPr>
          <w:p w:rsidR="00AE1CBA" w:rsidRDefault="00AE1CBA" w:rsidP="000D57B8">
            <w:pPr>
              <w:jc w:val="center"/>
              <w:rPr>
                <w:sz w:val="20"/>
                <w:szCs w:val="20"/>
              </w:rPr>
            </w:pPr>
            <w:r>
              <w:rPr>
                <w:sz w:val="20"/>
                <w:szCs w:val="20"/>
              </w:rPr>
              <w:t>12310050</w:t>
            </w:r>
          </w:p>
        </w:tc>
        <w:tc>
          <w:tcPr>
            <w:tcW w:w="1559" w:type="dxa"/>
            <w:vAlign w:val="bottom"/>
          </w:tcPr>
          <w:p w:rsidR="00AE1CBA" w:rsidRDefault="00AE1CBA" w:rsidP="000D57B8">
            <w:pPr>
              <w:jc w:val="center"/>
              <w:rPr>
                <w:sz w:val="20"/>
                <w:szCs w:val="20"/>
              </w:rPr>
            </w:pPr>
            <w:r>
              <w:rPr>
                <w:sz w:val="20"/>
                <w:szCs w:val="20"/>
              </w:rPr>
              <w:t>5000020026</w:t>
            </w:r>
          </w:p>
        </w:tc>
        <w:tc>
          <w:tcPr>
            <w:tcW w:w="2835" w:type="dxa"/>
            <w:shd w:val="clear" w:color="auto" w:fill="auto"/>
            <w:vAlign w:val="bottom"/>
          </w:tcPr>
          <w:p w:rsidR="00AE1CBA" w:rsidRDefault="00AE1CBA" w:rsidP="000D57B8">
            <w:pPr>
              <w:rPr>
                <w:sz w:val="20"/>
                <w:szCs w:val="20"/>
              </w:rPr>
            </w:pPr>
            <w:r>
              <w:rPr>
                <w:sz w:val="20"/>
                <w:szCs w:val="20"/>
              </w:rPr>
              <w:t>Розетка-380В 63А IP54 ИЭК 134 PSR12-063-4</w:t>
            </w:r>
          </w:p>
        </w:tc>
        <w:tc>
          <w:tcPr>
            <w:tcW w:w="851" w:type="dxa"/>
            <w:shd w:val="clear" w:color="auto" w:fill="auto"/>
            <w:vAlign w:val="bottom"/>
          </w:tcPr>
          <w:p w:rsidR="00AE1CBA" w:rsidRDefault="00AE1CBA" w:rsidP="000D57B8">
            <w:pPr>
              <w:jc w:val="center"/>
              <w:rPr>
                <w:sz w:val="20"/>
                <w:szCs w:val="20"/>
              </w:rPr>
            </w:pPr>
            <w:proofErr w:type="spellStart"/>
            <w:proofErr w:type="gramStart"/>
            <w:r>
              <w:rPr>
                <w:sz w:val="20"/>
                <w:szCs w:val="20"/>
              </w:rPr>
              <w:t>шт</w:t>
            </w:r>
            <w:proofErr w:type="spellEnd"/>
            <w:proofErr w:type="gramEnd"/>
          </w:p>
        </w:tc>
        <w:tc>
          <w:tcPr>
            <w:tcW w:w="992" w:type="dxa"/>
            <w:shd w:val="clear" w:color="auto" w:fill="auto"/>
            <w:vAlign w:val="bottom"/>
          </w:tcPr>
          <w:p w:rsidR="00AE1CBA" w:rsidRDefault="00AE1CBA" w:rsidP="000D57B8">
            <w:pPr>
              <w:jc w:val="right"/>
              <w:rPr>
                <w:sz w:val="20"/>
                <w:szCs w:val="20"/>
              </w:rPr>
            </w:pPr>
            <w:r>
              <w:rPr>
                <w:sz w:val="20"/>
                <w:szCs w:val="20"/>
              </w:rPr>
              <w:t>1,000</w:t>
            </w:r>
          </w:p>
        </w:tc>
        <w:tc>
          <w:tcPr>
            <w:tcW w:w="2410" w:type="dxa"/>
            <w:vAlign w:val="bottom"/>
          </w:tcPr>
          <w:p w:rsidR="00AE1CBA" w:rsidRDefault="00AE1CBA" w:rsidP="000D57B8">
            <w:pPr>
              <w:jc w:val="right"/>
              <w:rPr>
                <w:color w:val="000000"/>
                <w:sz w:val="20"/>
                <w:szCs w:val="20"/>
              </w:rPr>
            </w:pPr>
            <w:r>
              <w:rPr>
                <w:color w:val="000000"/>
                <w:sz w:val="20"/>
                <w:szCs w:val="20"/>
              </w:rPr>
              <w:t>35,11</w:t>
            </w:r>
          </w:p>
        </w:tc>
      </w:tr>
      <w:tr w:rsidR="00AE1CBA" w:rsidRPr="00885B4B" w:rsidTr="00AE1CBA">
        <w:trPr>
          <w:trHeight w:val="271"/>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7</w:t>
            </w:r>
          </w:p>
        </w:tc>
        <w:tc>
          <w:tcPr>
            <w:tcW w:w="1434" w:type="dxa"/>
            <w:vAlign w:val="bottom"/>
          </w:tcPr>
          <w:p w:rsidR="00AE1CBA" w:rsidRDefault="00AE1CBA" w:rsidP="000D57B8">
            <w:pPr>
              <w:jc w:val="center"/>
              <w:rPr>
                <w:color w:val="000000"/>
                <w:sz w:val="20"/>
                <w:szCs w:val="20"/>
              </w:rPr>
            </w:pPr>
            <w:r>
              <w:rPr>
                <w:color w:val="000000"/>
                <w:sz w:val="20"/>
                <w:szCs w:val="20"/>
              </w:rPr>
              <w:t>05410003</w:t>
            </w:r>
          </w:p>
        </w:tc>
        <w:tc>
          <w:tcPr>
            <w:tcW w:w="1559" w:type="dxa"/>
            <w:vAlign w:val="bottom"/>
          </w:tcPr>
          <w:p w:rsidR="00AE1CBA" w:rsidRDefault="00AE1CBA" w:rsidP="000D57B8">
            <w:pPr>
              <w:jc w:val="center"/>
              <w:rPr>
                <w:sz w:val="20"/>
                <w:szCs w:val="20"/>
              </w:rPr>
            </w:pPr>
            <w:r>
              <w:rPr>
                <w:sz w:val="20"/>
                <w:szCs w:val="20"/>
              </w:rPr>
              <w:t>5000019697</w:t>
            </w:r>
          </w:p>
        </w:tc>
        <w:tc>
          <w:tcPr>
            <w:tcW w:w="2835" w:type="dxa"/>
            <w:shd w:val="clear" w:color="auto" w:fill="auto"/>
            <w:vAlign w:val="bottom"/>
          </w:tcPr>
          <w:p w:rsidR="00AE1CBA" w:rsidRDefault="00AE1CBA" w:rsidP="000D57B8">
            <w:pPr>
              <w:rPr>
                <w:color w:val="000000"/>
                <w:sz w:val="20"/>
                <w:szCs w:val="20"/>
              </w:rPr>
            </w:pPr>
            <w:r>
              <w:rPr>
                <w:color w:val="000000"/>
                <w:sz w:val="20"/>
                <w:szCs w:val="20"/>
              </w:rPr>
              <w:t>Коронка штыревая КНШ-110 П.22.301</w:t>
            </w:r>
          </w:p>
        </w:tc>
        <w:tc>
          <w:tcPr>
            <w:tcW w:w="851" w:type="dxa"/>
            <w:shd w:val="clear" w:color="auto" w:fill="auto"/>
            <w:vAlign w:val="bottom"/>
          </w:tcPr>
          <w:p w:rsidR="00AE1CBA" w:rsidRDefault="00AE1CBA" w:rsidP="000D57B8">
            <w:pPr>
              <w:jc w:val="center"/>
              <w:rPr>
                <w:color w:val="000000"/>
                <w:sz w:val="20"/>
                <w:szCs w:val="20"/>
              </w:rPr>
            </w:pPr>
            <w:proofErr w:type="spellStart"/>
            <w:proofErr w:type="gramStart"/>
            <w:r>
              <w:rPr>
                <w:color w:val="000000"/>
                <w:sz w:val="20"/>
                <w:szCs w:val="20"/>
              </w:rPr>
              <w:t>шт</w:t>
            </w:r>
            <w:proofErr w:type="spellEnd"/>
            <w:proofErr w:type="gramEnd"/>
          </w:p>
        </w:tc>
        <w:tc>
          <w:tcPr>
            <w:tcW w:w="992" w:type="dxa"/>
            <w:shd w:val="clear" w:color="auto" w:fill="auto"/>
            <w:vAlign w:val="bottom"/>
          </w:tcPr>
          <w:p w:rsidR="00AE1CBA" w:rsidRDefault="00AE1CBA" w:rsidP="000D57B8">
            <w:pPr>
              <w:jc w:val="right"/>
              <w:rPr>
                <w:sz w:val="20"/>
                <w:szCs w:val="20"/>
              </w:rPr>
            </w:pPr>
            <w:r>
              <w:rPr>
                <w:sz w:val="20"/>
                <w:szCs w:val="20"/>
              </w:rPr>
              <w:t>12,000</w:t>
            </w:r>
          </w:p>
        </w:tc>
        <w:tc>
          <w:tcPr>
            <w:tcW w:w="2410" w:type="dxa"/>
            <w:vAlign w:val="bottom"/>
          </w:tcPr>
          <w:p w:rsidR="00AE1CBA" w:rsidRDefault="00AE1CBA" w:rsidP="000D57B8">
            <w:pPr>
              <w:jc w:val="right"/>
              <w:rPr>
                <w:color w:val="000000"/>
                <w:sz w:val="20"/>
                <w:szCs w:val="20"/>
              </w:rPr>
            </w:pPr>
            <w:r>
              <w:rPr>
                <w:color w:val="000000"/>
                <w:sz w:val="20"/>
                <w:szCs w:val="20"/>
              </w:rPr>
              <w:t>1 992,86</w:t>
            </w:r>
          </w:p>
        </w:tc>
      </w:tr>
      <w:tr w:rsidR="00AE1CBA" w:rsidRPr="00885B4B" w:rsidTr="00AE1CBA">
        <w:trPr>
          <w:trHeight w:val="271"/>
        </w:trPr>
        <w:tc>
          <w:tcPr>
            <w:tcW w:w="659" w:type="dxa"/>
            <w:vAlign w:val="bottom"/>
          </w:tcPr>
          <w:p w:rsidR="00AE1CBA" w:rsidRDefault="00AE1CBA" w:rsidP="000D57B8">
            <w:pPr>
              <w:jc w:val="center"/>
              <w:rPr>
                <w:rFonts w:eastAsia="Calibri"/>
                <w:color w:val="000000"/>
                <w:sz w:val="20"/>
                <w:szCs w:val="20"/>
              </w:rPr>
            </w:pPr>
            <w:r>
              <w:rPr>
                <w:rFonts w:eastAsia="Calibri"/>
                <w:color w:val="000000"/>
                <w:sz w:val="20"/>
                <w:szCs w:val="20"/>
              </w:rPr>
              <w:t>8</w:t>
            </w:r>
          </w:p>
        </w:tc>
        <w:tc>
          <w:tcPr>
            <w:tcW w:w="1434" w:type="dxa"/>
            <w:vAlign w:val="bottom"/>
          </w:tcPr>
          <w:p w:rsidR="00AE1CBA" w:rsidRDefault="00AE1CBA" w:rsidP="000D57B8">
            <w:pPr>
              <w:jc w:val="center"/>
              <w:rPr>
                <w:color w:val="000000"/>
                <w:sz w:val="20"/>
                <w:szCs w:val="20"/>
              </w:rPr>
            </w:pPr>
            <w:r>
              <w:rPr>
                <w:color w:val="000000"/>
                <w:sz w:val="20"/>
                <w:szCs w:val="20"/>
              </w:rPr>
              <w:t>05410002</w:t>
            </w:r>
          </w:p>
        </w:tc>
        <w:tc>
          <w:tcPr>
            <w:tcW w:w="1559" w:type="dxa"/>
            <w:vAlign w:val="bottom"/>
          </w:tcPr>
          <w:p w:rsidR="00AE1CBA" w:rsidRDefault="00AE1CBA" w:rsidP="000D57B8">
            <w:pPr>
              <w:jc w:val="center"/>
              <w:rPr>
                <w:sz w:val="20"/>
                <w:szCs w:val="20"/>
              </w:rPr>
            </w:pPr>
            <w:r>
              <w:rPr>
                <w:sz w:val="20"/>
                <w:szCs w:val="20"/>
              </w:rPr>
              <w:t>5000019696</w:t>
            </w:r>
          </w:p>
        </w:tc>
        <w:tc>
          <w:tcPr>
            <w:tcW w:w="2835" w:type="dxa"/>
            <w:shd w:val="clear" w:color="auto" w:fill="auto"/>
            <w:vAlign w:val="bottom"/>
          </w:tcPr>
          <w:p w:rsidR="00AE1CBA" w:rsidRDefault="00AE1CBA" w:rsidP="000D57B8">
            <w:pPr>
              <w:rPr>
                <w:color w:val="000000"/>
                <w:sz w:val="20"/>
                <w:szCs w:val="20"/>
              </w:rPr>
            </w:pPr>
            <w:r>
              <w:rPr>
                <w:color w:val="000000"/>
                <w:sz w:val="20"/>
                <w:szCs w:val="20"/>
              </w:rPr>
              <w:t>Коронка штыревая КНШ-110 П.21.101</w:t>
            </w:r>
          </w:p>
        </w:tc>
        <w:tc>
          <w:tcPr>
            <w:tcW w:w="851" w:type="dxa"/>
            <w:shd w:val="clear" w:color="auto" w:fill="auto"/>
            <w:vAlign w:val="bottom"/>
          </w:tcPr>
          <w:p w:rsidR="00AE1CBA" w:rsidRDefault="00AE1CBA" w:rsidP="000D57B8">
            <w:pPr>
              <w:jc w:val="center"/>
              <w:rPr>
                <w:color w:val="000000"/>
                <w:sz w:val="20"/>
                <w:szCs w:val="20"/>
              </w:rPr>
            </w:pPr>
            <w:proofErr w:type="spellStart"/>
            <w:proofErr w:type="gramStart"/>
            <w:r>
              <w:rPr>
                <w:color w:val="000000"/>
                <w:sz w:val="20"/>
                <w:szCs w:val="20"/>
              </w:rPr>
              <w:t>шт</w:t>
            </w:r>
            <w:proofErr w:type="spellEnd"/>
            <w:proofErr w:type="gramEnd"/>
          </w:p>
        </w:tc>
        <w:tc>
          <w:tcPr>
            <w:tcW w:w="992" w:type="dxa"/>
            <w:shd w:val="clear" w:color="auto" w:fill="auto"/>
            <w:vAlign w:val="bottom"/>
          </w:tcPr>
          <w:p w:rsidR="00AE1CBA" w:rsidRDefault="00AE1CBA" w:rsidP="000D57B8">
            <w:pPr>
              <w:jc w:val="right"/>
              <w:rPr>
                <w:sz w:val="20"/>
                <w:szCs w:val="20"/>
              </w:rPr>
            </w:pPr>
            <w:r>
              <w:rPr>
                <w:sz w:val="20"/>
                <w:szCs w:val="20"/>
              </w:rPr>
              <w:t>12,000</w:t>
            </w:r>
          </w:p>
        </w:tc>
        <w:tc>
          <w:tcPr>
            <w:tcW w:w="2410" w:type="dxa"/>
            <w:vAlign w:val="bottom"/>
          </w:tcPr>
          <w:p w:rsidR="00AE1CBA" w:rsidRDefault="00AE1CBA" w:rsidP="000D57B8">
            <w:pPr>
              <w:jc w:val="right"/>
              <w:rPr>
                <w:color w:val="000000"/>
                <w:sz w:val="20"/>
                <w:szCs w:val="20"/>
              </w:rPr>
            </w:pPr>
            <w:r>
              <w:rPr>
                <w:color w:val="000000"/>
                <w:sz w:val="20"/>
                <w:szCs w:val="20"/>
              </w:rPr>
              <w:t>1 992,86</w:t>
            </w:r>
          </w:p>
        </w:tc>
      </w:tr>
    </w:tbl>
    <w:p w:rsidR="00AE1CBA" w:rsidRDefault="00AE1CBA" w:rsidP="003A1304">
      <w:pPr>
        <w:pStyle w:val="210"/>
        <w:spacing w:line="276" w:lineRule="auto"/>
        <w:rPr>
          <w:szCs w:val="24"/>
        </w:rPr>
      </w:pPr>
    </w:p>
    <w:p w:rsidR="0031455C" w:rsidRDefault="0031455C" w:rsidP="00C3747E">
      <w:pPr>
        <w:numPr>
          <w:ilvl w:val="2"/>
          <w:numId w:val="34"/>
        </w:numPr>
        <w:tabs>
          <w:tab w:val="clear" w:pos="1440"/>
          <w:tab w:val="num" w:pos="1134"/>
        </w:tabs>
        <w:spacing w:line="276" w:lineRule="auto"/>
        <w:ind w:left="0" w:firstLine="567"/>
        <w:jc w:val="both"/>
      </w:pPr>
      <w:r w:rsidRPr="00CE678D">
        <w:t>Реквизиты для перечисления денежных сре</w:t>
      </w:r>
      <w:proofErr w:type="gramStart"/>
      <w:r w:rsidRPr="00CE678D">
        <w:t>дств в к</w:t>
      </w:r>
      <w:proofErr w:type="gramEnd"/>
      <w:r w:rsidRPr="00CE678D">
        <w:t xml:space="preserve">ачестве обеспечения заявки: </w:t>
      </w:r>
    </w:p>
    <w:p w:rsidR="0031455C" w:rsidRDefault="0031455C" w:rsidP="0031455C">
      <w:pPr>
        <w:spacing w:line="276" w:lineRule="auto"/>
        <w:ind w:firstLine="567"/>
        <w:jc w:val="both"/>
      </w:pPr>
      <w:r w:rsidRPr="00CE678D">
        <w:t xml:space="preserve">ИИК KZ 756010151000014503 в ВК ОФ АО «Народный Банк Казахстана» БИК HSBKKZKX, БИН 941040000097, </w:t>
      </w:r>
      <w:proofErr w:type="spellStart"/>
      <w:r w:rsidRPr="00CE678D">
        <w:t>КБе</w:t>
      </w:r>
      <w:proofErr w:type="spellEnd"/>
      <w:r w:rsidRPr="00CE678D">
        <w:t xml:space="preserve"> 17</w:t>
      </w:r>
      <w:r>
        <w:t>, КНП 171.</w:t>
      </w:r>
      <w:r w:rsidRPr="00CE678D">
        <w:t xml:space="preserve"> Назначение платежа: «Гарантийный взнос для участия в аукционе</w:t>
      </w:r>
      <w:r>
        <w:t xml:space="preserve"> _____(указать дату торгов) Ло</w:t>
      </w:r>
      <w:proofErr w:type="gramStart"/>
      <w:r>
        <w:t>т(</w:t>
      </w:r>
      <w:proofErr w:type="gramEnd"/>
      <w:r>
        <w:t>ы) № ____</w:t>
      </w:r>
      <w:r w:rsidRPr="00CE678D">
        <w:t>».</w:t>
      </w:r>
    </w:p>
    <w:p w:rsidR="0031455C" w:rsidRDefault="0031455C" w:rsidP="00C3747E">
      <w:pPr>
        <w:numPr>
          <w:ilvl w:val="3"/>
          <w:numId w:val="35"/>
        </w:numPr>
        <w:tabs>
          <w:tab w:val="clear" w:pos="1800"/>
          <w:tab w:val="num" w:pos="1134"/>
        </w:tabs>
        <w:spacing w:line="276" w:lineRule="auto"/>
        <w:ind w:left="0" w:firstLine="567"/>
        <w:jc w:val="both"/>
      </w:pPr>
      <w:r w:rsidRPr="004B3BBC">
        <w:t>Заявка, предоставленная без требуемого пакета документов</w:t>
      </w:r>
      <w:r>
        <w:t>,</w:t>
      </w:r>
      <w:r w:rsidRPr="00CE678D">
        <w:t xml:space="preserve"> считается существенным нарушением т</w:t>
      </w:r>
      <w:r>
        <w:t>ребований и условий настоящего П</w:t>
      </w:r>
      <w:r w:rsidRPr="00CE678D">
        <w:t>орядка, что влечет отклонение заявки на участие в торгах.</w:t>
      </w:r>
    </w:p>
    <w:p w:rsidR="0031455C" w:rsidRDefault="0031455C" w:rsidP="00C3747E">
      <w:pPr>
        <w:numPr>
          <w:ilvl w:val="4"/>
          <w:numId w:val="35"/>
        </w:numPr>
        <w:tabs>
          <w:tab w:val="clear" w:pos="2520"/>
          <w:tab w:val="num" w:pos="1134"/>
        </w:tabs>
        <w:spacing w:line="276" w:lineRule="auto"/>
        <w:ind w:left="0" w:firstLine="567"/>
        <w:jc w:val="both"/>
      </w:pPr>
      <w:r w:rsidRPr="00CE678D">
        <w:t xml:space="preserve"> Организатор аукциона не возвращает денежные средства, внесенные в качестве гарантийного взноса, победителю аукциона в случае уклонения от заключения договора купли-продажи.</w:t>
      </w:r>
    </w:p>
    <w:p w:rsidR="0031455C" w:rsidRPr="00030D29" w:rsidRDefault="0031455C" w:rsidP="00C3747E">
      <w:pPr>
        <w:numPr>
          <w:ilvl w:val="5"/>
          <w:numId w:val="35"/>
        </w:numPr>
        <w:tabs>
          <w:tab w:val="clear" w:pos="2880"/>
          <w:tab w:val="num" w:pos="1134"/>
        </w:tabs>
        <w:spacing w:line="276" w:lineRule="auto"/>
        <w:ind w:left="0" w:firstLine="567"/>
        <w:jc w:val="both"/>
      </w:pPr>
      <w:r w:rsidRPr="00030D29">
        <w:t>Организатор аукциона в течение 15 (пятнадцати) банк</w:t>
      </w:r>
      <w:r>
        <w:t>овских дней от даты подписания П</w:t>
      </w:r>
      <w:r w:rsidRPr="00030D29">
        <w:t xml:space="preserve">ротокола о результатах аукциона обязан возвратить гарантийный взнос Претендентам, которые участвовали в аукционе, но не стали победителями, за исключением участника аукциона, который сделал предпоследнее предложение по номиналу цены Объекта продажи. </w:t>
      </w:r>
    </w:p>
    <w:p w:rsidR="0031455C" w:rsidRDefault="0031455C" w:rsidP="0031455C">
      <w:pPr>
        <w:autoSpaceDE w:val="0"/>
        <w:autoSpaceDN w:val="0"/>
        <w:adjustRightInd w:val="0"/>
        <w:spacing w:line="276" w:lineRule="auto"/>
        <w:ind w:firstLine="567"/>
        <w:jc w:val="both"/>
      </w:pPr>
      <w:r w:rsidRPr="00CE678D">
        <w:t xml:space="preserve">В </w:t>
      </w:r>
      <w:proofErr w:type="gramStart"/>
      <w:r w:rsidRPr="00CE678D">
        <w:t>случае</w:t>
      </w:r>
      <w:proofErr w:type="gramEnd"/>
      <w:r>
        <w:t>,</w:t>
      </w:r>
      <w:r w:rsidRPr="00CE678D">
        <w:t xml:space="preserve"> е</w:t>
      </w:r>
      <w:r>
        <w:t>сли в соответствии с настоящим Порядком К</w:t>
      </w:r>
      <w:r w:rsidRPr="00CE678D">
        <w:t>омиссия принимает решение заключить договор купли-продажи с участником аукциона, сделавшим предпоследнее предложение о цене Объекта продажи, при уклонении указанного участника аукциона от заключения договора гарантийный взнос, внесенный таким участником, не возвращается.</w:t>
      </w:r>
    </w:p>
    <w:p w:rsidR="0031455C" w:rsidRDefault="0031455C" w:rsidP="00C3747E">
      <w:pPr>
        <w:numPr>
          <w:ilvl w:val="6"/>
          <w:numId w:val="36"/>
        </w:numPr>
        <w:tabs>
          <w:tab w:val="clear" w:pos="3600"/>
          <w:tab w:val="left" w:pos="1134"/>
        </w:tabs>
        <w:autoSpaceDE w:val="0"/>
        <w:autoSpaceDN w:val="0"/>
        <w:adjustRightInd w:val="0"/>
        <w:spacing w:line="276" w:lineRule="auto"/>
        <w:ind w:left="0" w:firstLine="567"/>
        <w:jc w:val="both"/>
      </w:pPr>
      <w:r w:rsidRPr="00CE678D">
        <w:t>Победителю аукциона, подписавшему договор купли-продажи, гарантийный взнос не возвращается, а засчитывается в общую сумму сделки при окончательных расчетах Победителя с Организатором.</w:t>
      </w:r>
    </w:p>
    <w:p w:rsidR="0031455C" w:rsidRDefault="0031455C" w:rsidP="00C3747E">
      <w:pPr>
        <w:numPr>
          <w:ilvl w:val="7"/>
          <w:numId w:val="36"/>
        </w:numPr>
        <w:tabs>
          <w:tab w:val="clear" w:pos="3960"/>
          <w:tab w:val="num" w:pos="1134"/>
        </w:tabs>
        <w:autoSpaceDE w:val="0"/>
        <w:autoSpaceDN w:val="0"/>
        <w:adjustRightInd w:val="0"/>
        <w:spacing w:line="276" w:lineRule="auto"/>
        <w:ind w:left="0" w:firstLine="567"/>
        <w:jc w:val="both"/>
      </w:pPr>
      <w:r w:rsidRPr="00CE678D">
        <w:t>Гарантийный взнос не возвращается в случае, если участник не принял участие в аукционе, либо отказался от участия в аукционе менее чем за 3</w:t>
      </w:r>
      <w:r>
        <w:t xml:space="preserve"> </w:t>
      </w:r>
      <w:r w:rsidRPr="00CE678D">
        <w:t>(три) рабочих дня до начала торгов.</w:t>
      </w:r>
    </w:p>
    <w:p w:rsidR="0031455C" w:rsidRDefault="0031455C" w:rsidP="00C3747E">
      <w:pPr>
        <w:numPr>
          <w:ilvl w:val="8"/>
          <w:numId w:val="36"/>
        </w:numPr>
        <w:tabs>
          <w:tab w:val="clear" w:pos="4680"/>
          <w:tab w:val="num" w:pos="1134"/>
        </w:tabs>
        <w:autoSpaceDE w:val="0"/>
        <w:autoSpaceDN w:val="0"/>
        <w:adjustRightInd w:val="0"/>
        <w:spacing w:line="276" w:lineRule="auto"/>
        <w:ind w:left="0" w:firstLine="567"/>
        <w:jc w:val="both"/>
      </w:pPr>
      <w:r w:rsidRPr="00CE678D">
        <w:t>Организатор аукциона обязан верн</w:t>
      </w:r>
      <w:r>
        <w:t>уть гарантийный взнос П</w:t>
      </w:r>
      <w:r w:rsidRPr="00CE678D">
        <w:t>ретенденту, не допущенному к участию в аукционе, в течение 5 (пяти) р</w:t>
      </w:r>
      <w:r>
        <w:t>абочих дней от даты подписания П</w:t>
      </w:r>
      <w:r w:rsidRPr="00CE678D">
        <w:t>ротокола рассмотрения заявок на участие в аукционе в соответствии с усл</w:t>
      </w:r>
      <w:r>
        <w:t>овиями пункта 6.10. настоящего П</w:t>
      </w:r>
      <w:r w:rsidRPr="00CE678D">
        <w:t>орядка.</w:t>
      </w:r>
    </w:p>
    <w:p w:rsidR="0031455C" w:rsidRPr="00CE678D" w:rsidRDefault="0031455C" w:rsidP="00C3747E">
      <w:pPr>
        <w:numPr>
          <w:ilvl w:val="1"/>
          <w:numId w:val="37"/>
        </w:numPr>
        <w:tabs>
          <w:tab w:val="clear" w:pos="1080"/>
          <w:tab w:val="num" w:pos="1134"/>
        </w:tabs>
        <w:autoSpaceDE w:val="0"/>
        <w:autoSpaceDN w:val="0"/>
        <w:adjustRightInd w:val="0"/>
        <w:spacing w:line="276" w:lineRule="auto"/>
        <w:ind w:left="0" w:firstLine="567"/>
        <w:jc w:val="both"/>
      </w:pPr>
      <w:r w:rsidRPr="00CE678D">
        <w:lastRenderedPageBreak/>
        <w:t xml:space="preserve">Гарантийный взнос возвращается </w:t>
      </w:r>
      <w:proofErr w:type="gramStart"/>
      <w:r w:rsidRPr="00CE678D">
        <w:t>в соответствии с Протоколом о результатах аукциона/рассмотрения заявок на участие в аукционе</w:t>
      </w:r>
      <w:proofErr w:type="gramEnd"/>
      <w:r w:rsidRPr="00CE678D">
        <w:t xml:space="preserve"> на основании заявления Претендента о возврате гарантийного взноса с указанием реквизитов Претендента. </w:t>
      </w:r>
    </w:p>
    <w:p w:rsidR="0031455C" w:rsidRPr="00CE678D" w:rsidRDefault="0031455C" w:rsidP="0031455C">
      <w:pPr>
        <w:pStyle w:val="210"/>
        <w:spacing w:line="276" w:lineRule="auto"/>
        <w:rPr>
          <w:sz w:val="12"/>
          <w:szCs w:val="12"/>
        </w:rPr>
      </w:pPr>
    </w:p>
    <w:p w:rsidR="0031455C" w:rsidRPr="00CE678D" w:rsidRDefault="0031455C" w:rsidP="0031455C">
      <w:pPr>
        <w:spacing w:line="276" w:lineRule="auto"/>
        <w:jc w:val="center"/>
        <w:rPr>
          <w:b/>
        </w:rPr>
      </w:pPr>
      <w:r w:rsidRPr="00CE678D">
        <w:rPr>
          <w:b/>
        </w:rPr>
        <w:t xml:space="preserve">7. </w:t>
      </w:r>
      <w:r w:rsidRPr="00803FAF">
        <w:rPr>
          <w:b/>
        </w:rPr>
        <w:t>Подве</w:t>
      </w:r>
      <w:r>
        <w:rPr>
          <w:b/>
        </w:rPr>
        <w:t>дение итогов заявочной компании</w:t>
      </w:r>
    </w:p>
    <w:p w:rsidR="0031455C" w:rsidRDefault="0031455C" w:rsidP="00C3747E">
      <w:pPr>
        <w:numPr>
          <w:ilvl w:val="1"/>
          <w:numId w:val="38"/>
        </w:numPr>
        <w:tabs>
          <w:tab w:val="clear" w:pos="1080"/>
          <w:tab w:val="num" w:pos="1134"/>
        </w:tabs>
        <w:autoSpaceDE w:val="0"/>
        <w:autoSpaceDN w:val="0"/>
        <w:adjustRightInd w:val="0"/>
        <w:spacing w:line="276" w:lineRule="auto"/>
        <w:ind w:left="0" w:firstLine="567"/>
        <w:jc w:val="both"/>
      </w:pPr>
      <w:r w:rsidRPr="00CE678D">
        <w:t xml:space="preserve">С момента прекращения приема заявок в течение </w:t>
      </w:r>
      <w:r>
        <w:t>3</w:t>
      </w:r>
      <w:r w:rsidRPr="00CE678D">
        <w:t>-х (</w:t>
      </w:r>
      <w:r>
        <w:t>трех</w:t>
      </w:r>
      <w:r w:rsidRPr="00CE678D">
        <w:t xml:space="preserve">) </w:t>
      </w:r>
      <w:r>
        <w:t>дней</w:t>
      </w:r>
      <w:r w:rsidRPr="00CE678D">
        <w:t xml:space="preserve"> (т.е. в срок </w:t>
      </w:r>
      <w:r w:rsidRPr="008B3556">
        <w:t xml:space="preserve">до </w:t>
      </w:r>
      <w:r w:rsidR="002B27A8">
        <w:rPr>
          <w:b/>
          <w:u w:val="single"/>
        </w:rPr>
        <w:t xml:space="preserve">16-00ч. </w:t>
      </w:r>
      <w:r w:rsidR="002A5A14">
        <w:rPr>
          <w:b/>
          <w:u w:val="single"/>
        </w:rPr>
        <w:t>09.10</w:t>
      </w:r>
      <w:r w:rsidR="001930F1" w:rsidRPr="001930F1">
        <w:rPr>
          <w:b/>
          <w:u w:val="single"/>
        </w:rPr>
        <w:t>.2024</w:t>
      </w:r>
      <w:r w:rsidRPr="008B3556">
        <w:rPr>
          <w:b/>
          <w:u w:val="single"/>
        </w:rPr>
        <w:t xml:space="preserve"> г.</w:t>
      </w:r>
      <w:r w:rsidRPr="008B3556">
        <w:t>) Комиссия по проведению торгов рассматривает заявки и документы Претендентов</w:t>
      </w:r>
      <w:r w:rsidRPr="00CE678D">
        <w:t xml:space="preserve"> на предмет соответст</w:t>
      </w:r>
      <w:r>
        <w:t>вия требованиям, установленным П</w:t>
      </w:r>
      <w:r w:rsidRPr="00CE678D">
        <w:t>орядком об аукционе, уст</w:t>
      </w:r>
      <w:r>
        <w:t>анавливает факт поступления от П</w:t>
      </w:r>
      <w:r w:rsidRPr="00CE678D">
        <w:t>ретендентов гарантийных взносов на основании выписки с соответствующего счета. По результатам ра</w:t>
      </w:r>
      <w:r>
        <w:t>ссмотрения заявок и документов К</w:t>
      </w:r>
      <w:r w:rsidRPr="00CE678D">
        <w:t>омиссия</w:t>
      </w:r>
      <w:r>
        <w:t xml:space="preserve"> принимает решение о признании П</w:t>
      </w:r>
      <w:r w:rsidRPr="00CE678D">
        <w:t>ретендентов участниками аукциона или об отказе в допуске</w:t>
      </w:r>
      <w:r>
        <w:t xml:space="preserve"> П</w:t>
      </w:r>
      <w:r w:rsidRPr="00CE678D">
        <w:t>ретендентов к участию в аукционе.</w:t>
      </w:r>
    </w:p>
    <w:p w:rsidR="0031455C" w:rsidRDefault="0031455C" w:rsidP="00C3747E">
      <w:pPr>
        <w:numPr>
          <w:ilvl w:val="1"/>
          <w:numId w:val="38"/>
        </w:numPr>
        <w:tabs>
          <w:tab w:val="clear" w:pos="1080"/>
          <w:tab w:val="num" w:pos="1134"/>
        </w:tabs>
        <w:autoSpaceDE w:val="0"/>
        <w:autoSpaceDN w:val="0"/>
        <w:adjustRightInd w:val="0"/>
        <w:spacing w:line="276" w:lineRule="auto"/>
        <w:ind w:left="0" w:firstLine="567"/>
        <w:jc w:val="both"/>
      </w:pPr>
      <w:r w:rsidRPr="00CE678D">
        <w:t xml:space="preserve"> По результат</w:t>
      </w:r>
      <w:r>
        <w:t>ам рассмотрения заявок решение Комиссии о признании П</w:t>
      </w:r>
      <w:r w:rsidRPr="00CE678D">
        <w:t>ретендентов уч</w:t>
      </w:r>
      <w:r>
        <w:t>астниками аукциона оформляется П</w:t>
      </w:r>
      <w:r w:rsidRPr="00CE678D">
        <w:t>ротоколом рассмотрения заявок на участие в аукционе, подписываемым всем</w:t>
      </w:r>
      <w:r>
        <w:t>и присутствующими на заседании членами К</w:t>
      </w:r>
      <w:r w:rsidRPr="00CE678D">
        <w:t>омиссии</w:t>
      </w:r>
      <w:r>
        <w:t xml:space="preserve"> по проведению торгов</w:t>
      </w:r>
      <w:r w:rsidRPr="00CE678D">
        <w:t>. Претендент приобретает статус участника</w:t>
      </w:r>
      <w:r>
        <w:t xml:space="preserve"> аукциона с момента оформления П</w:t>
      </w:r>
      <w:r w:rsidRPr="00CE678D">
        <w:t>ротокола рассмотрения з</w:t>
      </w:r>
      <w:r>
        <w:t xml:space="preserve">аявок на участие в аукционе. В </w:t>
      </w:r>
      <w:proofErr w:type="gramStart"/>
      <w:r>
        <w:t>П</w:t>
      </w:r>
      <w:r w:rsidRPr="00CE678D">
        <w:t>ротоколе</w:t>
      </w:r>
      <w:proofErr w:type="gramEnd"/>
      <w:r w:rsidRPr="00CE678D">
        <w:t xml:space="preserve"> рассмотрения заявок на участие в аукционе приводится перечень принятых заявок с ука</w:t>
      </w:r>
      <w:r>
        <w:t>занием имен (наименований) П</w:t>
      </w:r>
      <w:r w:rsidRPr="00CE678D">
        <w:t>ретендентов, перечень отозванны</w:t>
      </w:r>
      <w:r>
        <w:t>х заявок, имена (наименования) П</w:t>
      </w:r>
      <w:r w:rsidRPr="00CE678D">
        <w:t>ретендентов, признанных участниками аукциона</w:t>
      </w:r>
      <w:r>
        <w:t>, а также имена (наименования) П</w:t>
      </w:r>
      <w:r w:rsidRPr="00CE678D">
        <w:t>ретендентов, которым было отказано в допуске к участию в аукционе с указанием оснований отказа.</w:t>
      </w:r>
    </w:p>
    <w:p w:rsidR="0031455C" w:rsidRDefault="0031455C" w:rsidP="00C3747E">
      <w:pPr>
        <w:numPr>
          <w:ilvl w:val="1"/>
          <w:numId w:val="38"/>
        </w:numPr>
        <w:tabs>
          <w:tab w:val="clear" w:pos="1080"/>
          <w:tab w:val="num" w:pos="1134"/>
        </w:tabs>
        <w:autoSpaceDE w:val="0"/>
        <w:autoSpaceDN w:val="0"/>
        <w:adjustRightInd w:val="0"/>
        <w:spacing w:line="276" w:lineRule="auto"/>
        <w:ind w:left="0" w:firstLine="567"/>
        <w:jc w:val="both"/>
      </w:pPr>
      <w:r w:rsidRPr="00CE678D">
        <w:t xml:space="preserve"> Участник, допущенный к аукциону, за </w:t>
      </w:r>
      <w:r>
        <w:t>1</w:t>
      </w:r>
      <w:r w:rsidRPr="00CE678D">
        <w:t xml:space="preserve"> (</w:t>
      </w:r>
      <w:r>
        <w:t>один</w:t>
      </w:r>
      <w:r w:rsidRPr="00CE678D">
        <w:t>) час до начала аукциона получает аукционный номер под роспись. Использование аукционного номера</w:t>
      </w:r>
      <w:r>
        <w:t xml:space="preserve"> возможно либо лично, либо представителем, если полномочия представителя были удостоверены надлежащим образом.</w:t>
      </w:r>
    </w:p>
    <w:p w:rsidR="0031455C" w:rsidRDefault="0031455C" w:rsidP="0031455C">
      <w:pPr>
        <w:autoSpaceDE w:val="0"/>
        <w:autoSpaceDN w:val="0"/>
        <w:adjustRightInd w:val="0"/>
        <w:spacing w:line="276" w:lineRule="auto"/>
        <w:ind w:firstLine="709"/>
        <w:jc w:val="both"/>
      </w:pPr>
    </w:p>
    <w:p w:rsidR="0031455C" w:rsidRPr="00874B45" w:rsidRDefault="0031455C" w:rsidP="0031455C">
      <w:pPr>
        <w:tabs>
          <w:tab w:val="left" w:pos="1134"/>
        </w:tabs>
        <w:spacing w:line="276" w:lineRule="auto"/>
        <w:ind w:firstLine="567"/>
        <w:jc w:val="center"/>
        <w:rPr>
          <w:b/>
        </w:rPr>
      </w:pPr>
      <w:r>
        <w:rPr>
          <w:b/>
        </w:rPr>
        <w:t>8</w:t>
      </w:r>
      <w:r w:rsidRPr="00874B45">
        <w:rPr>
          <w:b/>
        </w:rPr>
        <w:t>. Услови</w:t>
      </w:r>
      <w:r>
        <w:rPr>
          <w:b/>
        </w:rPr>
        <w:t>я и порядок проведения аукциона</w:t>
      </w:r>
    </w:p>
    <w:p w:rsidR="0031455C" w:rsidRPr="00874B45" w:rsidRDefault="0031455C" w:rsidP="0031455C">
      <w:pPr>
        <w:tabs>
          <w:tab w:val="left" w:pos="1134"/>
        </w:tabs>
        <w:autoSpaceDE w:val="0"/>
        <w:autoSpaceDN w:val="0"/>
        <w:adjustRightInd w:val="0"/>
        <w:spacing w:line="276" w:lineRule="auto"/>
        <w:ind w:firstLine="567"/>
        <w:jc w:val="both"/>
      </w:pPr>
      <w:r>
        <w:rPr>
          <w:b/>
        </w:rPr>
        <w:t>8</w:t>
      </w:r>
      <w:r w:rsidRPr="00874B45">
        <w:rPr>
          <w:b/>
        </w:rPr>
        <w:t>.1.</w:t>
      </w:r>
      <w:r>
        <w:rPr>
          <w:b/>
        </w:rPr>
        <w:tab/>
      </w:r>
      <w:r w:rsidRPr="00874B45">
        <w:t xml:space="preserve">В </w:t>
      </w:r>
      <w:proofErr w:type="gramStart"/>
      <w:r w:rsidRPr="00874B45">
        <w:t>аук</w:t>
      </w:r>
      <w:r>
        <w:t>ционе</w:t>
      </w:r>
      <w:proofErr w:type="gramEnd"/>
      <w:r>
        <w:t xml:space="preserve"> могут участвовать только П</w:t>
      </w:r>
      <w:r w:rsidRPr="00874B45">
        <w:t>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1455C" w:rsidRDefault="0031455C" w:rsidP="0031455C">
      <w:pPr>
        <w:tabs>
          <w:tab w:val="left" w:pos="1134"/>
        </w:tabs>
        <w:spacing w:line="276" w:lineRule="auto"/>
        <w:ind w:firstLine="567"/>
        <w:jc w:val="both"/>
      </w:pPr>
      <w:r>
        <w:rPr>
          <w:b/>
        </w:rPr>
        <w:t>8</w:t>
      </w:r>
      <w:r w:rsidRPr="00874B45">
        <w:rPr>
          <w:b/>
        </w:rPr>
        <w:t>.2.</w:t>
      </w:r>
      <w:r>
        <w:tab/>
      </w:r>
      <w:r w:rsidRPr="00874B45">
        <w:t>Аукцион проводится в день, во время и в месте, указанные в информационном сообщении о проведен</w:t>
      </w:r>
      <w:proofErr w:type="gramStart"/>
      <w:r w:rsidRPr="00874B45">
        <w:t>ии ау</w:t>
      </w:r>
      <w:proofErr w:type="gramEnd"/>
      <w:r w:rsidRPr="00874B45">
        <w:t>кциона в</w:t>
      </w:r>
      <w:r>
        <w:t xml:space="preserve"> присутствии членов аукционной К</w:t>
      </w:r>
      <w:r w:rsidRPr="00874B45">
        <w:t>омиссии и участников аукциона (их представителей).</w:t>
      </w:r>
    </w:p>
    <w:p w:rsidR="0031455C" w:rsidRDefault="0031455C" w:rsidP="0031455C">
      <w:pPr>
        <w:tabs>
          <w:tab w:val="left" w:pos="1134"/>
        </w:tabs>
        <w:spacing w:line="276" w:lineRule="auto"/>
        <w:ind w:firstLine="567"/>
        <w:jc w:val="both"/>
      </w:pPr>
      <w:r>
        <w:rPr>
          <w:b/>
        </w:rPr>
        <w:t>8</w:t>
      </w:r>
      <w:r w:rsidRPr="00E87A70">
        <w:rPr>
          <w:b/>
        </w:rPr>
        <w:t>.3.</w:t>
      </w:r>
      <w:r>
        <w:tab/>
      </w:r>
      <w:r w:rsidRPr="00E87A70">
        <w:t>Аукцион начинается с объявления Аукционистом правил его проведения, предмета продажи, краткой его характеристики, стартовой</w:t>
      </w:r>
      <w:r>
        <w:t xml:space="preserve"> </w:t>
      </w:r>
      <w:r w:rsidRPr="00E87A70">
        <w:t>цены, шага изменения цены и метода проведения реализации Объекта</w:t>
      </w:r>
      <w:r>
        <w:t xml:space="preserve"> продажи.</w:t>
      </w:r>
    </w:p>
    <w:p w:rsidR="0031455C" w:rsidRPr="00CA2E36" w:rsidRDefault="0031455C" w:rsidP="0031455C">
      <w:pPr>
        <w:tabs>
          <w:tab w:val="left" w:pos="1134"/>
        </w:tabs>
        <w:spacing w:line="276" w:lineRule="auto"/>
        <w:ind w:firstLine="567"/>
        <w:jc w:val="both"/>
      </w:pPr>
      <w:r w:rsidRPr="00CA2E36">
        <w:rPr>
          <w:b/>
        </w:rPr>
        <w:t>8.4.</w:t>
      </w:r>
      <w:r w:rsidRPr="00CA2E36">
        <w:tab/>
        <w:t>Аукционист объявляет Стартовую цену Объекта продажи и шаг увеличения цены. Поднятием номера Участники Аукциона повышают цену на установленный шаг и предлагают более высокую цену. При этом Аукционист каждый раз объявляет Участников аукциона (аукционные номера) участвующих в аукционе, закрепляет цену и повышает ее еще на шаг. Торги идут до максимально предложенной цены.</w:t>
      </w:r>
    </w:p>
    <w:p w:rsidR="0031455C" w:rsidRPr="00CA2E36" w:rsidRDefault="0031455C" w:rsidP="0031455C">
      <w:pPr>
        <w:tabs>
          <w:tab w:val="left" w:pos="1134"/>
        </w:tabs>
        <w:spacing w:line="276" w:lineRule="auto"/>
        <w:ind w:firstLine="567"/>
        <w:jc w:val="both"/>
      </w:pPr>
      <w:r w:rsidRPr="00CA2E36">
        <w:rPr>
          <w:b/>
        </w:rPr>
        <w:t>8.5.</w:t>
      </w:r>
      <w:r w:rsidRPr="00CA2E36">
        <w:tab/>
        <w:t xml:space="preserve">Участник, предложивший наиболее высокую цену за реализуемый Объект продажи, объявляется Аукционистом. Аукционист трижды повторяет последнюю цену Объекта </w:t>
      </w:r>
      <w:r>
        <w:t>продажи</w:t>
      </w:r>
      <w:r w:rsidRPr="00CA2E36">
        <w:t xml:space="preserve"> и при отсутствии других поднятых аукционных номеров с ударом молотка объявляет о продаже данного Объекта продажи. </w:t>
      </w:r>
    </w:p>
    <w:p w:rsidR="0031455C" w:rsidRPr="00CA2E36" w:rsidRDefault="0031455C" w:rsidP="0031455C">
      <w:pPr>
        <w:tabs>
          <w:tab w:val="left" w:pos="1134"/>
        </w:tabs>
        <w:spacing w:line="276" w:lineRule="auto"/>
        <w:ind w:firstLine="567"/>
        <w:jc w:val="both"/>
      </w:pPr>
      <w:r w:rsidRPr="00CA2E36">
        <w:rPr>
          <w:b/>
        </w:rPr>
        <w:t>8.6</w:t>
      </w:r>
      <w:r w:rsidRPr="00CA2E36">
        <w:t>.</w:t>
      </w:r>
      <w:r w:rsidRPr="00CA2E36">
        <w:tab/>
        <w:t xml:space="preserve">Торг по Объекту движимого имущества считается состоявшимся только в том случае, если хотя бы </w:t>
      </w:r>
      <w:r>
        <w:t>один</w:t>
      </w:r>
      <w:r w:rsidRPr="00CA2E36">
        <w:t xml:space="preserve"> Участник повысил стартовую цену </w:t>
      </w:r>
      <w:r w:rsidRPr="00A4473A">
        <w:t>не менее чем на один шаг</w:t>
      </w:r>
      <w:r w:rsidRPr="00CA2E36">
        <w:t xml:space="preserve"> изменения цены.</w:t>
      </w:r>
    </w:p>
    <w:p w:rsidR="0031455C" w:rsidRPr="000F5164" w:rsidRDefault="0031455C" w:rsidP="0031455C">
      <w:pPr>
        <w:tabs>
          <w:tab w:val="left" w:pos="1134"/>
        </w:tabs>
        <w:autoSpaceDE w:val="0"/>
        <w:autoSpaceDN w:val="0"/>
        <w:adjustRightInd w:val="0"/>
        <w:spacing w:line="276" w:lineRule="auto"/>
        <w:ind w:firstLine="567"/>
        <w:jc w:val="both"/>
      </w:pPr>
      <w:r>
        <w:rPr>
          <w:b/>
        </w:rPr>
        <w:t>8</w:t>
      </w:r>
      <w:r w:rsidRPr="00874B45">
        <w:rPr>
          <w:b/>
        </w:rPr>
        <w:t>.</w:t>
      </w:r>
      <w:r>
        <w:rPr>
          <w:b/>
        </w:rPr>
        <w:t>7</w:t>
      </w:r>
      <w:r w:rsidRPr="00874B45">
        <w:rPr>
          <w:b/>
        </w:rPr>
        <w:t>.</w:t>
      </w:r>
      <w:r>
        <w:tab/>
      </w:r>
      <w:r w:rsidRPr="000F5164">
        <w:t>Аукцион признается состоявшимся, если в нем участвует хотя бы один участник, который повысил минимальную цену Объекта не менее чем на один шаг изменения цены.</w:t>
      </w:r>
    </w:p>
    <w:p w:rsidR="0031455C" w:rsidRDefault="0031455C" w:rsidP="0031455C">
      <w:pPr>
        <w:tabs>
          <w:tab w:val="left" w:pos="1134"/>
        </w:tabs>
        <w:autoSpaceDE w:val="0"/>
        <w:autoSpaceDN w:val="0"/>
        <w:adjustRightInd w:val="0"/>
        <w:spacing w:line="276" w:lineRule="auto"/>
        <w:ind w:firstLine="567"/>
        <w:jc w:val="both"/>
        <w:rPr>
          <w:b/>
        </w:rPr>
      </w:pPr>
      <w:r>
        <w:rPr>
          <w:b/>
        </w:rPr>
        <w:lastRenderedPageBreak/>
        <w:t>8</w:t>
      </w:r>
      <w:r w:rsidRPr="006D76CE">
        <w:rPr>
          <w:b/>
        </w:rPr>
        <w:t>.</w:t>
      </w:r>
      <w:r>
        <w:rPr>
          <w:b/>
        </w:rPr>
        <w:t>8</w:t>
      </w:r>
      <w:r w:rsidRPr="006D76CE">
        <w:rPr>
          <w:b/>
        </w:rPr>
        <w:t>.</w:t>
      </w:r>
      <w:r>
        <w:tab/>
      </w:r>
      <w:r w:rsidRPr="006D76CE">
        <w:t>Р</w:t>
      </w:r>
      <w:r>
        <w:t>езультаты Аукциона оформляются П</w:t>
      </w:r>
      <w:r w:rsidRPr="006D76CE">
        <w:t>ротоколом</w:t>
      </w:r>
      <w:r>
        <w:t xml:space="preserve"> о результатах аукциона, который подписывается К</w:t>
      </w:r>
      <w:r w:rsidRPr="006D76CE">
        <w:t>омиссией</w:t>
      </w:r>
      <w:r>
        <w:t xml:space="preserve"> по проведению торгов</w:t>
      </w:r>
      <w:r w:rsidRPr="006D76CE">
        <w:t>, Аукционистом и Победите</w:t>
      </w:r>
      <w:r>
        <w:t>лем в течение трех рабочих дней. Копия П</w:t>
      </w:r>
      <w:r w:rsidRPr="006D76CE">
        <w:t xml:space="preserve">ротокола о результатах аукциона направляется </w:t>
      </w:r>
      <w:r>
        <w:t>Победителю</w:t>
      </w:r>
      <w:r w:rsidRPr="006D76CE">
        <w:t xml:space="preserve"> аукциона </w:t>
      </w:r>
      <w:r>
        <w:t>в течение трех рабочих дней после поступления письменного запроса</w:t>
      </w:r>
      <w:r w:rsidRPr="006D76CE">
        <w:t>.</w:t>
      </w:r>
      <w:r w:rsidRPr="003B3A0B">
        <w:rPr>
          <w:b/>
        </w:rPr>
        <w:t xml:space="preserve"> </w:t>
      </w:r>
    </w:p>
    <w:p w:rsidR="0031455C" w:rsidRPr="006D76CE" w:rsidRDefault="0031455C" w:rsidP="0031455C">
      <w:pPr>
        <w:tabs>
          <w:tab w:val="left" w:pos="1134"/>
        </w:tabs>
        <w:autoSpaceDE w:val="0"/>
        <w:autoSpaceDN w:val="0"/>
        <w:adjustRightInd w:val="0"/>
        <w:spacing w:line="276" w:lineRule="auto"/>
        <w:ind w:firstLine="567"/>
        <w:jc w:val="both"/>
      </w:pPr>
      <w:r>
        <w:rPr>
          <w:b/>
        </w:rPr>
        <w:t>8</w:t>
      </w:r>
      <w:r w:rsidRPr="00181CC3">
        <w:rPr>
          <w:b/>
        </w:rPr>
        <w:t>.</w:t>
      </w:r>
      <w:r>
        <w:rPr>
          <w:b/>
        </w:rPr>
        <w:t>9</w:t>
      </w:r>
      <w:r>
        <w:t>. Комиссия по проведению торгов правомочна принимать решения, если на ее заседании присутствуют не менее двух третьих от общего числа членов Комиссии по проведению торгов.</w:t>
      </w:r>
    </w:p>
    <w:p w:rsidR="0031455C" w:rsidRPr="006D76CE" w:rsidRDefault="0031455C" w:rsidP="0031455C">
      <w:pPr>
        <w:tabs>
          <w:tab w:val="left" w:pos="1134"/>
        </w:tabs>
        <w:autoSpaceDE w:val="0"/>
        <w:autoSpaceDN w:val="0"/>
        <w:adjustRightInd w:val="0"/>
        <w:spacing w:line="276" w:lineRule="auto"/>
        <w:ind w:firstLine="567"/>
        <w:jc w:val="both"/>
      </w:pPr>
      <w:r>
        <w:rPr>
          <w:b/>
        </w:rPr>
        <w:t>8</w:t>
      </w:r>
      <w:r w:rsidRPr="00087FDC">
        <w:rPr>
          <w:b/>
        </w:rPr>
        <w:t>.</w:t>
      </w:r>
      <w:r>
        <w:rPr>
          <w:b/>
        </w:rPr>
        <w:t>10</w:t>
      </w:r>
      <w:r w:rsidRPr="00087FDC">
        <w:rPr>
          <w:b/>
        </w:rPr>
        <w:t>.</w:t>
      </w:r>
      <w:r>
        <w:tab/>
      </w:r>
      <w:r w:rsidRPr="006D76CE">
        <w:t xml:space="preserve">Протокол о результатах аукциона является документом, фиксирующим результаты аукциона и обязательства Победителя и </w:t>
      </w:r>
      <w:r>
        <w:t>Организатора</w:t>
      </w:r>
      <w:r w:rsidRPr="006D76CE">
        <w:t xml:space="preserve"> заключить договор купли-продажи объекта по </w:t>
      </w:r>
      <w:r w:rsidRPr="00A4473A">
        <w:t>цене продажи.</w:t>
      </w:r>
    </w:p>
    <w:p w:rsidR="0031455C" w:rsidRDefault="0031455C" w:rsidP="0031455C">
      <w:pPr>
        <w:tabs>
          <w:tab w:val="left" w:pos="1134"/>
        </w:tabs>
        <w:autoSpaceDE w:val="0"/>
        <w:autoSpaceDN w:val="0"/>
        <w:adjustRightInd w:val="0"/>
        <w:spacing w:line="276" w:lineRule="auto"/>
        <w:ind w:firstLine="567"/>
        <w:jc w:val="both"/>
      </w:pPr>
      <w:r>
        <w:t xml:space="preserve">В </w:t>
      </w:r>
      <w:proofErr w:type="gramStart"/>
      <w:r>
        <w:t>П</w:t>
      </w:r>
      <w:r w:rsidRPr="006D76CE">
        <w:t>ротоколе</w:t>
      </w:r>
      <w:proofErr w:type="gramEnd"/>
      <w:r w:rsidRPr="006D76CE">
        <w:t xml:space="preserve"> </w:t>
      </w:r>
      <w:r>
        <w:t xml:space="preserve">о результатах аукциона </w:t>
      </w:r>
      <w:r w:rsidRPr="006D76CE">
        <w:t>указывается:</w:t>
      </w:r>
    </w:p>
    <w:p w:rsidR="0031455C" w:rsidRDefault="0031455C" w:rsidP="00C3747E">
      <w:pPr>
        <w:numPr>
          <w:ilvl w:val="0"/>
          <w:numId w:val="39"/>
        </w:numPr>
        <w:tabs>
          <w:tab w:val="left" w:pos="851"/>
        </w:tabs>
        <w:autoSpaceDE w:val="0"/>
        <w:autoSpaceDN w:val="0"/>
        <w:adjustRightInd w:val="0"/>
        <w:spacing w:line="276" w:lineRule="auto"/>
        <w:ind w:left="0" w:firstLine="567"/>
        <w:jc w:val="both"/>
      </w:pPr>
      <w:r w:rsidRPr="006D76CE">
        <w:t>дата и место проведения аукциона;</w:t>
      </w:r>
    </w:p>
    <w:p w:rsidR="0031455C" w:rsidRDefault="0031455C" w:rsidP="00C3747E">
      <w:pPr>
        <w:numPr>
          <w:ilvl w:val="0"/>
          <w:numId w:val="39"/>
        </w:numPr>
        <w:tabs>
          <w:tab w:val="left" w:pos="851"/>
        </w:tabs>
        <w:autoSpaceDE w:val="0"/>
        <w:autoSpaceDN w:val="0"/>
        <w:adjustRightInd w:val="0"/>
        <w:spacing w:line="276" w:lineRule="auto"/>
        <w:ind w:left="0" w:firstLine="567"/>
        <w:jc w:val="both"/>
      </w:pPr>
      <w:r w:rsidRPr="006D76CE">
        <w:t>перечень Участников аукциона;</w:t>
      </w:r>
    </w:p>
    <w:p w:rsidR="0031455C" w:rsidRDefault="0031455C" w:rsidP="00C3747E">
      <w:pPr>
        <w:numPr>
          <w:ilvl w:val="0"/>
          <w:numId w:val="39"/>
        </w:numPr>
        <w:tabs>
          <w:tab w:val="left" w:pos="851"/>
        </w:tabs>
        <w:autoSpaceDE w:val="0"/>
        <w:autoSpaceDN w:val="0"/>
        <w:adjustRightInd w:val="0"/>
        <w:spacing w:line="276" w:lineRule="auto"/>
        <w:ind w:left="0" w:firstLine="567"/>
        <w:jc w:val="both"/>
      </w:pPr>
      <w:r w:rsidRPr="006D76CE">
        <w:t>метод проведения аукциона;</w:t>
      </w:r>
    </w:p>
    <w:p w:rsidR="0031455C" w:rsidRDefault="0031455C" w:rsidP="00C3747E">
      <w:pPr>
        <w:numPr>
          <w:ilvl w:val="0"/>
          <w:numId w:val="39"/>
        </w:numPr>
        <w:tabs>
          <w:tab w:val="left" w:pos="851"/>
        </w:tabs>
        <w:autoSpaceDE w:val="0"/>
        <w:autoSpaceDN w:val="0"/>
        <w:adjustRightInd w:val="0"/>
        <w:spacing w:line="276" w:lineRule="auto"/>
        <w:ind w:left="0" w:firstLine="567"/>
        <w:jc w:val="both"/>
      </w:pPr>
      <w:r w:rsidRPr="006D76CE">
        <w:t>сведения об Обществе;</w:t>
      </w:r>
    </w:p>
    <w:p w:rsidR="0031455C" w:rsidRPr="000E4A5C" w:rsidRDefault="0031455C" w:rsidP="0031455C">
      <w:pPr>
        <w:shd w:val="clear" w:color="auto" w:fill="FFFFFF"/>
        <w:tabs>
          <w:tab w:val="left" w:pos="1134"/>
        </w:tabs>
        <w:ind w:firstLine="567"/>
        <w:jc w:val="both"/>
      </w:pPr>
      <w:r>
        <w:t>5</w:t>
      </w:r>
      <w:r w:rsidRPr="000E4A5C">
        <w:t>) сведения о членах Комиссии по проведению торгов;</w:t>
      </w:r>
    </w:p>
    <w:p w:rsidR="0031455C" w:rsidRPr="000E4A5C" w:rsidRDefault="0031455C" w:rsidP="0031455C">
      <w:pPr>
        <w:shd w:val="clear" w:color="auto" w:fill="FFFFFF"/>
        <w:tabs>
          <w:tab w:val="left" w:pos="567"/>
          <w:tab w:val="left" w:pos="1134"/>
        </w:tabs>
        <w:ind w:firstLine="567"/>
        <w:jc w:val="both"/>
      </w:pPr>
      <w:r w:rsidRPr="000E4A5C">
        <w:t>6) наименование Объекта продажи;</w:t>
      </w:r>
    </w:p>
    <w:p w:rsidR="0031455C" w:rsidRPr="000E4A5C" w:rsidRDefault="0031455C" w:rsidP="0031455C">
      <w:pPr>
        <w:shd w:val="clear" w:color="auto" w:fill="FFFFFF"/>
        <w:tabs>
          <w:tab w:val="left" w:pos="567"/>
          <w:tab w:val="left" w:pos="1134"/>
        </w:tabs>
        <w:ind w:firstLine="567"/>
        <w:jc w:val="both"/>
      </w:pPr>
      <w:r w:rsidRPr="000E4A5C">
        <w:t>7) стартовая цена;</w:t>
      </w:r>
    </w:p>
    <w:p w:rsidR="0031455C" w:rsidRPr="000E4A5C" w:rsidRDefault="0031455C" w:rsidP="0031455C">
      <w:pPr>
        <w:shd w:val="clear" w:color="auto" w:fill="FFFFFF"/>
        <w:tabs>
          <w:tab w:val="left" w:pos="567"/>
          <w:tab w:val="left" w:pos="1134"/>
        </w:tabs>
        <w:ind w:firstLine="567"/>
        <w:jc w:val="both"/>
      </w:pPr>
      <w:r w:rsidRPr="000E4A5C">
        <w:t>8) шаг изменения цены;</w:t>
      </w:r>
    </w:p>
    <w:p w:rsidR="0031455C" w:rsidRPr="000E4A5C" w:rsidRDefault="0031455C" w:rsidP="0031455C">
      <w:pPr>
        <w:shd w:val="clear" w:color="auto" w:fill="FFFFFF"/>
        <w:tabs>
          <w:tab w:val="left" w:pos="567"/>
          <w:tab w:val="left" w:pos="1134"/>
        </w:tabs>
        <w:ind w:firstLine="567"/>
        <w:jc w:val="both"/>
      </w:pPr>
      <w:r w:rsidRPr="000E4A5C">
        <w:t>9) цена продажи, по которой реализован Объект.</w:t>
      </w:r>
    </w:p>
    <w:p w:rsidR="0031455C" w:rsidRPr="000E4A5C" w:rsidRDefault="0031455C" w:rsidP="0031455C">
      <w:pPr>
        <w:shd w:val="clear" w:color="auto" w:fill="FFFFFF"/>
        <w:tabs>
          <w:tab w:val="left" w:pos="1134"/>
        </w:tabs>
        <w:ind w:firstLine="567"/>
        <w:jc w:val="both"/>
      </w:pPr>
      <w:r w:rsidRPr="000E4A5C">
        <w:t>10) сведения о победителе (полное наименование победителя аукциона с указанием  его организационно - правовой формы);</w:t>
      </w:r>
    </w:p>
    <w:p w:rsidR="0031455C" w:rsidRPr="000E4A5C" w:rsidRDefault="0031455C" w:rsidP="0031455C">
      <w:pPr>
        <w:shd w:val="clear" w:color="auto" w:fill="FFFFFF"/>
        <w:tabs>
          <w:tab w:val="left" w:pos="1134"/>
        </w:tabs>
        <w:ind w:firstLine="567"/>
        <w:jc w:val="both"/>
      </w:pPr>
      <w:r w:rsidRPr="000E4A5C">
        <w:t>11) обязательства сторон по подписанию договора купли-продажи, включая срок, в который стороны обязуются заключить договор купли-продажи, и ответственность победителя за отказ от подписания договора купли-продажи;</w:t>
      </w:r>
    </w:p>
    <w:p w:rsidR="0031455C" w:rsidRPr="000E4A5C" w:rsidRDefault="0031455C" w:rsidP="0031455C">
      <w:pPr>
        <w:shd w:val="clear" w:color="auto" w:fill="FFFFFF"/>
        <w:tabs>
          <w:tab w:val="left" w:pos="1134"/>
        </w:tabs>
        <w:ind w:firstLine="567"/>
        <w:jc w:val="both"/>
      </w:pPr>
      <w:r w:rsidRPr="000E4A5C">
        <w:t>12) положение  о том, что протокол является предварительным договором между победителем аукциона и Обществом;</w:t>
      </w:r>
    </w:p>
    <w:p w:rsidR="0031455C" w:rsidRPr="00AF5A86" w:rsidRDefault="0031455C" w:rsidP="0031455C">
      <w:pPr>
        <w:shd w:val="clear" w:color="auto" w:fill="FFFFFF"/>
        <w:tabs>
          <w:tab w:val="left" w:pos="1134"/>
        </w:tabs>
        <w:ind w:firstLine="567"/>
        <w:jc w:val="both"/>
      </w:pPr>
      <w:r w:rsidRPr="000E4A5C">
        <w:t xml:space="preserve">13) положение о том, что в случае если договор купли-продажи не будет заключен по вине победителя аукциона в сроки, указанные в протоколе о результатах аукциона, Комиссия вправе признать победителем аукциона участника, предложившего наилучшие условия после </w:t>
      </w:r>
      <w:r w:rsidRPr="00AF5A86">
        <w:t>победителя;</w:t>
      </w:r>
    </w:p>
    <w:p w:rsidR="0031455C" w:rsidRPr="000E4A5C" w:rsidRDefault="0031455C" w:rsidP="0031455C">
      <w:pPr>
        <w:shd w:val="clear" w:color="auto" w:fill="FFFFFF"/>
        <w:tabs>
          <w:tab w:val="left" w:pos="1134"/>
        </w:tabs>
        <w:ind w:firstLine="567"/>
        <w:jc w:val="both"/>
      </w:pPr>
      <w:r w:rsidRPr="00AF5A86">
        <w:t>14) решение о возврате гарантийного взноса участникам аукциона, за исключением победителя (с указанием наименования участника и суммы подлежащего возврату гарантийного взноса);</w:t>
      </w:r>
    </w:p>
    <w:p w:rsidR="0031455C" w:rsidRPr="000E4A5C" w:rsidRDefault="0031455C" w:rsidP="0031455C">
      <w:pPr>
        <w:shd w:val="clear" w:color="auto" w:fill="FFFFFF"/>
        <w:tabs>
          <w:tab w:val="left" w:pos="1134"/>
        </w:tabs>
        <w:ind w:firstLine="567"/>
        <w:jc w:val="both"/>
      </w:pPr>
      <w:r w:rsidRPr="000E4A5C">
        <w:t>15) другие условия, имеющие существенное значение для подготовки договора купли-продажи с победителем (в случае наличия таковых).</w:t>
      </w:r>
    </w:p>
    <w:p w:rsidR="0031455C" w:rsidRPr="001F01DE" w:rsidRDefault="0031455C" w:rsidP="0031455C">
      <w:pPr>
        <w:autoSpaceDE w:val="0"/>
        <w:autoSpaceDN w:val="0"/>
        <w:adjustRightInd w:val="0"/>
        <w:spacing w:line="276" w:lineRule="auto"/>
        <w:ind w:firstLine="709"/>
        <w:jc w:val="both"/>
        <w:rPr>
          <w:sz w:val="12"/>
          <w:szCs w:val="12"/>
        </w:rPr>
      </w:pPr>
    </w:p>
    <w:p w:rsidR="0031455C" w:rsidRPr="00874B45" w:rsidRDefault="0031455C" w:rsidP="0031455C">
      <w:pPr>
        <w:spacing w:line="276" w:lineRule="auto"/>
        <w:jc w:val="center"/>
        <w:rPr>
          <w:b/>
        </w:rPr>
      </w:pPr>
      <w:r>
        <w:rPr>
          <w:b/>
        </w:rPr>
        <w:t>9</w:t>
      </w:r>
      <w:r w:rsidRPr="00874B45">
        <w:rPr>
          <w:b/>
        </w:rPr>
        <w:t xml:space="preserve">. Порядок заключения договора </w:t>
      </w:r>
      <w:r>
        <w:rPr>
          <w:b/>
        </w:rPr>
        <w:t>купли-продажи</w:t>
      </w:r>
    </w:p>
    <w:p w:rsidR="0031455C" w:rsidRPr="00874B45" w:rsidRDefault="0031455C" w:rsidP="0031455C">
      <w:pPr>
        <w:tabs>
          <w:tab w:val="left" w:pos="1134"/>
        </w:tabs>
        <w:autoSpaceDE w:val="0"/>
        <w:autoSpaceDN w:val="0"/>
        <w:adjustRightInd w:val="0"/>
        <w:spacing w:line="276" w:lineRule="auto"/>
        <w:ind w:firstLine="567"/>
        <w:jc w:val="both"/>
      </w:pPr>
      <w:r>
        <w:rPr>
          <w:b/>
        </w:rPr>
        <w:t>9</w:t>
      </w:r>
      <w:r w:rsidRPr="00874B45">
        <w:rPr>
          <w:b/>
        </w:rPr>
        <w:t>.1.</w:t>
      </w:r>
      <w:r>
        <w:tab/>
      </w:r>
      <w:r w:rsidRPr="00874B45">
        <w:t xml:space="preserve">Протокол </w:t>
      </w:r>
      <w:r>
        <w:t xml:space="preserve">о результатах </w:t>
      </w:r>
      <w:r w:rsidRPr="00874B45">
        <w:t>аукциона является документом, удо</w:t>
      </w:r>
      <w:r>
        <w:t>стоверяющим право П</w:t>
      </w:r>
      <w:r w:rsidRPr="00874B45">
        <w:t xml:space="preserve">обедителя на заключение договора </w:t>
      </w:r>
      <w:r w:rsidRPr="00DA1DB7">
        <w:t>купли-продажи</w:t>
      </w:r>
      <w:r w:rsidRPr="00874B45">
        <w:t xml:space="preserve"> </w:t>
      </w:r>
      <w:r>
        <w:t xml:space="preserve">движимого </w:t>
      </w:r>
      <w:r w:rsidRPr="00874B45">
        <w:t xml:space="preserve">имущества (объекта </w:t>
      </w:r>
      <w:r>
        <w:t>продажи</w:t>
      </w:r>
      <w:r w:rsidRPr="00874B45">
        <w:t xml:space="preserve">). </w:t>
      </w:r>
    </w:p>
    <w:p w:rsidR="0031455C" w:rsidRDefault="0031455C" w:rsidP="0031455C">
      <w:pPr>
        <w:tabs>
          <w:tab w:val="left" w:pos="1134"/>
        </w:tabs>
        <w:autoSpaceDE w:val="0"/>
        <w:autoSpaceDN w:val="0"/>
        <w:adjustRightInd w:val="0"/>
        <w:spacing w:line="276" w:lineRule="auto"/>
        <w:ind w:firstLine="567"/>
        <w:jc w:val="both"/>
      </w:pPr>
      <w:r>
        <w:rPr>
          <w:b/>
        </w:rPr>
        <w:t>9</w:t>
      </w:r>
      <w:r w:rsidRPr="00874B45">
        <w:rPr>
          <w:b/>
        </w:rPr>
        <w:t>.2.</w:t>
      </w:r>
      <w:r>
        <w:tab/>
        <w:t xml:space="preserve">Победитель торгов </w:t>
      </w:r>
      <w:r w:rsidRPr="00EA54DA">
        <w:t xml:space="preserve">в течение 3 (трех) рабочих дней </w:t>
      </w:r>
      <w:r>
        <w:t>от даты подписания П</w:t>
      </w:r>
      <w:r w:rsidRPr="00874B45">
        <w:t xml:space="preserve">ротокола </w:t>
      </w:r>
      <w:r>
        <w:t>о результатах аукциона</w:t>
      </w:r>
      <w:r w:rsidRPr="00EA54DA">
        <w:t xml:space="preserve"> для заключения договора </w:t>
      </w:r>
      <w:r>
        <w:t xml:space="preserve">купли-продажи движимого имущества </w:t>
      </w:r>
      <w:r w:rsidRPr="00EA54DA">
        <w:t xml:space="preserve">предоставляет </w:t>
      </w:r>
      <w:r w:rsidRPr="00874B45">
        <w:t>Организатор</w:t>
      </w:r>
      <w:r>
        <w:t>у</w:t>
      </w:r>
      <w:r w:rsidRPr="00874B45">
        <w:t xml:space="preserve"> аукциона</w:t>
      </w:r>
      <w:r w:rsidRPr="00EA54DA">
        <w:t xml:space="preserve"> </w:t>
      </w:r>
      <w:r>
        <w:t>комплект документов согласно Приложению № 3.</w:t>
      </w:r>
    </w:p>
    <w:p w:rsidR="0031455C" w:rsidRPr="00874B45" w:rsidRDefault="0031455C" w:rsidP="0031455C">
      <w:pPr>
        <w:tabs>
          <w:tab w:val="left" w:pos="1134"/>
        </w:tabs>
        <w:autoSpaceDE w:val="0"/>
        <w:autoSpaceDN w:val="0"/>
        <w:adjustRightInd w:val="0"/>
        <w:spacing w:line="276" w:lineRule="auto"/>
        <w:ind w:firstLine="567"/>
        <w:jc w:val="both"/>
      </w:pPr>
      <w:r>
        <w:rPr>
          <w:b/>
        </w:rPr>
        <w:t>9.3</w:t>
      </w:r>
      <w:r w:rsidRPr="002473CE">
        <w:rPr>
          <w:b/>
        </w:rPr>
        <w:t>.</w:t>
      </w:r>
      <w:r>
        <w:t xml:space="preserve"> </w:t>
      </w:r>
      <w:r w:rsidRPr="00874B45">
        <w:t>Организатор аукциона в течение</w:t>
      </w:r>
      <w:r>
        <w:t xml:space="preserve"> 3 (</w:t>
      </w:r>
      <w:r w:rsidRPr="00874B45">
        <w:t>трех</w:t>
      </w:r>
      <w:r>
        <w:t>)</w:t>
      </w:r>
      <w:r w:rsidRPr="00874B45">
        <w:t xml:space="preserve"> рабочих дней </w:t>
      </w:r>
      <w:r>
        <w:t>от даты подписания П</w:t>
      </w:r>
      <w:r w:rsidRPr="00874B45">
        <w:t xml:space="preserve">ротокола </w:t>
      </w:r>
      <w:r>
        <w:t>о результатах аукциона передает П</w:t>
      </w:r>
      <w:r w:rsidRPr="00874B45">
        <w:t xml:space="preserve">обедителю аукциона </w:t>
      </w:r>
      <w:r>
        <w:t xml:space="preserve">сопроводительным письмом </w:t>
      </w:r>
      <w:r w:rsidRPr="00874B45">
        <w:t xml:space="preserve">проект договора </w:t>
      </w:r>
      <w:r>
        <w:t>купли-продажи</w:t>
      </w:r>
      <w:r w:rsidRPr="00874B45">
        <w:t xml:space="preserve"> (приложение №</w:t>
      </w:r>
      <w:r>
        <w:t xml:space="preserve"> 4</w:t>
      </w:r>
      <w:r w:rsidRPr="00874B45">
        <w:t xml:space="preserve">). </w:t>
      </w:r>
      <w:r>
        <w:t>Указанный проект подписывается П</w:t>
      </w:r>
      <w:r w:rsidRPr="00874B45">
        <w:t xml:space="preserve">обедителем аукциона в </w:t>
      </w:r>
      <w:r>
        <w:t>10 (</w:t>
      </w:r>
      <w:r w:rsidRPr="00874B45">
        <w:t>десятидневный</w:t>
      </w:r>
      <w:r>
        <w:t>)</w:t>
      </w:r>
      <w:r w:rsidRPr="00874B45">
        <w:t xml:space="preserve"> срок </w:t>
      </w:r>
      <w:r>
        <w:t>от даты получения проекта и представляется О</w:t>
      </w:r>
      <w:r w:rsidRPr="00874B45">
        <w:t xml:space="preserve">рганизатору аукциона. </w:t>
      </w:r>
    </w:p>
    <w:p w:rsidR="0031455C" w:rsidRDefault="0031455C" w:rsidP="0031455C">
      <w:pPr>
        <w:tabs>
          <w:tab w:val="left" w:pos="1134"/>
        </w:tabs>
        <w:autoSpaceDE w:val="0"/>
        <w:autoSpaceDN w:val="0"/>
        <w:adjustRightInd w:val="0"/>
        <w:spacing w:line="276" w:lineRule="auto"/>
        <w:ind w:firstLine="567"/>
        <w:jc w:val="both"/>
      </w:pPr>
      <w:r>
        <w:rPr>
          <w:b/>
        </w:rPr>
        <w:t>9.4</w:t>
      </w:r>
      <w:r w:rsidRPr="00874B45">
        <w:rPr>
          <w:b/>
        </w:rPr>
        <w:t>.</w:t>
      </w:r>
      <w:r>
        <w:tab/>
        <w:t xml:space="preserve">В </w:t>
      </w:r>
      <w:proofErr w:type="gramStart"/>
      <w:r>
        <w:t>случае</w:t>
      </w:r>
      <w:proofErr w:type="gramEnd"/>
      <w:r>
        <w:t xml:space="preserve"> отказа или уклонения П</w:t>
      </w:r>
      <w:r w:rsidRPr="00874B45">
        <w:t xml:space="preserve">обедителя аукциона от подписания в установленный срок договора </w:t>
      </w:r>
      <w:r>
        <w:t>купли-продажи</w:t>
      </w:r>
      <w:r w:rsidRPr="00874B45">
        <w:t xml:space="preserve"> объекта</w:t>
      </w:r>
      <w:r>
        <w:t xml:space="preserve"> торгов О</w:t>
      </w:r>
      <w:r w:rsidRPr="00874B45">
        <w:t xml:space="preserve">рганизатор вправе предложить заключить договор </w:t>
      </w:r>
      <w:r>
        <w:t>купли-продажи У</w:t>
      </w:r>
      <w:r w:rsidRPr="00874B45">
        <w:t xml:space="preserve">частнику аукциона, сделавшему предпоследнее предложение о цене </w:t>
      </w:r>
      <w:r>
        <w:t>Объекта продажи</w:t>
      </w:r>
      <w:r w:rsidRPr="00874B45">
        <w:t xml:space="preserve">. </w:t>
      </w:r>
      <w:r>
        <w:t>К</w:t>
      </w:r>
      <w:r w:rsidRPr="00874B45">
        <w:t xml:space="preserve">омиссия направляет такому участнику аукциона проект договора </w:t>
      </w:r>
      <w:r>
        <w:t>купли-продажи</w:t>
      </w:r>
      <w:r w:rsidRPr="00874B45">
        <w:t xml:space="preserve">, </w:t>
      </w:r>
      <w:r w:rsidRPr="00874B45">
        <w:lastRenderedPageBreak/>
        <w:t>включающий в себя условия, представленные таким участником аукциона. Указанный</w:t>
      </w:r>
      <w:r>
        <w:t xml:space="preserve"> проект договора подписывается У</w:t>
      </w:r>
      <w:r w:rsidRPr="00874B45">
        <w:t xml:space="preserve">частником аукциона, сделавшим предпоследнее предложение </w:t>
      </w:r>
      <w:r w:rsidRPr="00DA1DB7">
        <w:t>по номиналу цены</w:t>
      </w:r>
      <w:r w:rsidRPr="00874B45">
        <w:t xml:space="preserve"> </w:t>
      </w:r>
      <w:r>
        <w:t>Объекта торгов</w:t>
      </w:r>
      <w:r w:rsidRPr="00874B45">
        <w:t xml:space="preserve">, в </w:t>
      </w:r>
      <w:r>
        <w:t>10 (</w:t>
      </w:r>
      <w:r w:rsidRPr="00874B45">
        <w:t>десятидневный</w:t>
      </w:r>
      <w:r>
        <w:t>)</w:t>
      </w:r>
      <w:r w:rsidRPr="00874B45">
        <w:t xml:space="preserve"> срок </w:t>
      </w:r>
      <w:r>
        <w:t xml:space="preserve">от даты получения проекта </w:t>
      </w:r>
      <w:r w:rsidRPr="00874B45">
        <w:t>и представля</w:t>
      </w:r>
      <w:r>
        <w:t>ется О</w:t>
      </w:r>
      <w:r w:rsidRPr="00874B45">
        <w:t xml:space="preserve">рганизатору </w:t>
      </w:r>
      <w:r>
        <w:t>аукциона</w:t>
      </w:r>
      <w:r w:rsidRPr="00874B45">
        <w:t>.</w:t>
      </w:r>
    </w:p>
    <w:p w:rsidR="0031455C" w:rsidRDefault="0031455C" w:rsidP="0031455C">
      <w:pPr>
        <w:tabs>
          <w:tab w:val="left" w:pos="1134"/>
        </w:tabs>
        <w:autoSpaceDE w:val="0"/>
        <w:autoSpaceDN w:val="0"/>
        <w:adjustRightInd w:val="0"/>
        <w:spacing w:line="276" w:lineRule="auto"/>
        <w:ind w:firstLine="567"/>
        <w:jc w:val="both"/>
      </w:pPr>
      <w:r w:rsidRPr="00DB2D60">
        <w:rPr>
          <w:b/>
        </w:rPr>
        <w:t>9.</w:t>
      </w:r>
      <w:r>
        <w:rPr>
          <w:b/>
        </w:rPr>
        <w:t>5</w:t>
      </w:r>
      <w:r w:rsidRPr="007872DD">
        <w:t>. Согласно Налоговому кодексу Республики Казахстан обороты по реализации движимого имущества облагаются НДС.</w:t>
      </w:r>
    </w:p>
    <w:p w:rsidR="0031455C" w:rsidRPr="001F01DE" w:rsidRDefault="0031455C" w:rsidP="0031455C">
      <w:pPr>
        <w:tabs>
          <w:tab w:val="left" w:pos="1134"/>
        </w:tabs>
        <w:autoSpaceDE w:val="0"/>
        <w:autoSpaceDN w:val="0"/>
        <w:adjustRightInd w:val="0"/>
        <w:spacing w:line="276" w:lineRule="auto"/>
        <w:ind w:firstLine="567"/>
        <w:jc w:val="both"/>
        <w:rPr>
          <w:sz w:val="12"/>
          <w:szCs w:val="12"/>
        </w:rPr>
      </w:pPr>
    </w:p>
    <w:p w:rsidR="0031455C" w:rsidRDefault="0031455C" w:rsidP="0031455C">
      <w:pPr>
        <w:tabs>
          <w:tab w:val="left" w:pos="1134"/>
        </w:tabs>
        <w:autoSpaceDE w:val="0"/>
        <w:autoSpaceDN w:val="0"/>
        <w:adjustRightInd w:val="0"/>
        <w:spacing w:line="276" w:lineRule="auto"/>
        <w:ind w:firstLine="567"/>
        <w:jc w:val="both"/>
        <w:rPr>
          <w:b/>
        </w:rPr>
      </w:pPr>
      <w:r w:rsidRPr="00537724">
        <w:rPr>
          <w:b/>
        </w:rPr>
        <w:t>Приложение:</w:t>
      </w:r>
    </w:p>
    <w:p w:rsidR="0031455C" w:rsidRPr="00F47E0B" w:rsidRDefault="0031455C" w:rsidP="0031455C">
      <w:pPr>
        <w:numPr>
          <w:ilvl w:val="0"/>
          <w:numId w:val="10"/>
        </w:numPr>
        <w:tabs>
          <w:tab w:val="clear" w:pos="1669"/>
          <w:tab w:val="num" w:pos="851"/>
        </w:tabs>
        <w:autoSpaceDE w:val="0"/>
        <w:autoSpaceDN w:val="0"/>
        <w:adjustRightInd w:val="0"/>
        <w:spacing w:line="276" w:lineRule="auto"/>
        <w:ind w:left="0" w:firstLine="567"/>
        <w:jc w:val="both"/>
        <w:rPr>
          <w:b/>
        </w:rPr>
      </w:pPr>
      <w:r w:rsidRPr="00874B45">
        <w:t xml:space="preserve">Приложение </w:t>
      </w:r>
      <w:r>
        <w:t xml:space="preserve">№ </w:t>
      </w:r>
      <w:r w:rsidRPr="00874B45">
        <w:t>1 «Заявка на участие в аукционе»</w:t>
      </w:r>
      <w:r>
        <w:t xml:space="preserve"> на 2 листах;</w:t>
      </w:r>
    </w:p>
    <w:p w:rsidR="0031455C" w:rsidRPr="002473CE" w:rsidRDefault="0031455C" w:rsidP="0031455C">
      <w:pPr>
        <w:numPr>
          <w:ilvl w:val="0"/>
          <w:numId w:val="10"/>
        </w:numPr>
        <w:tabs>
          <w:tab w:val="clear" w:pos="1669"/>
          <w:tab w:val="num" w:pos="851"/>
        </w:tabs>
        <w:autoSpaceDE w:val="0"/>
        <w:autoSpaceDN w:val="0"/>
        <w:adjustRightInd w:val="0"/>
        <w:spacing w:line="276" w:lineRule="auto"/>
        <w:ind w:left="0" w:firstLine="567"/>
        <w:jc w:val="both"/>
        <w:rPr>
          <w:b/>
        </w:rPr>
      </w:pPr>
      <w:r w:rsidRPr="00874B45">
        <w:t>Приложение</w:t>
      </w:r>
      <w:r>
        <w:t xml:space="preserve"> № </w:t>
      </w:r>
      <w:r w:rsidRPr="00874B45">
        <w:t>2 «Перечень документов, предоставляемых Претендентом вместе с заявкой на участие в аукционе»</w:t>
      </w:r>
      <w:r>
        <w:t xml:space="preserve"> на 1 листе;</w:t>
      </w:r>
    </w:p>
    <w:p w:rsidR="0031455C" w:rsidRPr="00F47E0B" w:rsidRDefault="0031455C" w:rsidP="0031455C">
      <w:pPr>
        <w:numPr>
          <w:ilvl w:val="0"/>
          <w:numId w:val="10"/>
        </w:numPr>
        <w:tabs>
          <w:tab w:val="clear" w:pos="1669"/>
          <w:tab w:val="num" w:pos="851"/>
        </w:tabs>
        <w:autoSpaceDE w:val="0"/>
        <w:autoSpaceDN w:val="0"/>
        <w:adjustRightInd w:val="0"/>
        <w:spacing w:line="276" w:lineRule="auto"/>
        <w:ind w:left="0" w:firstLine="567"/>
        <w:jc w:val="both"/>
        <w:rPr>
          <w:b/>
        </w:rPr>
      </w:pPr>
      <w:r w:rsidRPr="00874B45">
        <w:t xml:space="preserve">Приложение </w:t>
      </w:r>
      <w:r>
        <w:t xml:space="preserve">№ 3 </w:t>
      </w:r>
      <w:r w:rsidRPr="00874B45">
        <w:t xml:space="preserve">«Перечень документов, предоставляемых </w:t>
      </w:r>
      <w:r>
        <w:t>Победителем для заключения договора купли-продажи движимого имущества</w:t>
      </w:r>
      <w:r w:rsidRPr="00874B45">
        <w:t>»</w:t>
      </w:r>
      <w:r>
        <w:t xml:space="preserve"> на 2 листах;</w:t>
      </w:r>
    </w:p>
    <w:p w:rsidR="0031455C" w:rsidRPr="007872DD" w:rsidRDefault="0031455C" w:rsidP="0031455C">
      <w:pPr>
        <w:numPr>
          <w:ilvl w:val="0"/>
          <w:numId w:val="10"/>
        </w:numPr>
        <w:tabs>
          <w:tab w:val="clear" w:pos="1669"/>
          <w:tab w:val="num" w:pos="851"/>
        </w:tabs>
        <w:autoSpaceDE w:val="0"/>
        <w:autoSpaceDN w:val="0"/>
        <w:adjustRightInd w:val="0"/>
        <w:spacing w:line="276" w:lineRule="auto"/>
        <w:ind w:left="0" w:firstLine="567"/>
        <w:jc w:val="both"/>
        <w:rPr>
          <w:b/>
        </w:rPr>
      </w:pPr>
      <w:r w:rsidRPr="007872DD">
        <w:t>Приложение № 4 «Проект договора купли-продажи движимого имущества» на 1</w:t>
      </w:r>
      <w:r w:rsidR="004F1A2B">
        <w:t>3</w:t>
      </w:r>
      <w:r w:rsidRPr="007872DD">
        <w:t xml:space="preserve"> листах. </w:t>
      </w:r>
    </w:p>
    <w:p w:rsidR="0031455C" w:rsidRDefault="0031455C" w:rsidP="0031455C">
      <w:pPr>
        <w:autoSpaceDE w:val="0"/>
        <w:autoSpaceDN w:val="0"/>
        <w:adjustRightInd w:val="0"/>
        <w:spacing w:line="300" w:lineRule="auto"/>
      </w:pPr>
    </w:p>
    <w:p w:rsidR="0031455C" w:rsidRDefault="0031455C" w:rsidP="0031455C">
      <w:pPr>
        <w:pStyle w:val="a6"/>
        <w:spacing w:line="280" w:lineRule="exact"/>
        <w:jc w:val="right"/>
        <w:rPr>
          <w:rFonts w:ascii="Times New Roman" w:hAnsi="Times New Roman"/>
          <w:sz w:val="24"/>
          <w:szCs w:val="24"/>
        </w:rPr>
      </w:pPr>
    </w:p>
    <w:p w:rsidR="0031455C" w:rsidRDefault="0031455C" w:rsidP="0031455C">
      <w:pPr>
        <w:pStyle w:val="a6"/>
        <w:spacing w:line="280" w:lineRule="exact"/>
        <w:jc w:val="right"/>
        <w:rPr>
          <w:rFonts w:ascii="Times New Roman" w:hAnsi="Times New Roman"/>
          <w:sz w:val="24"/>
          <w:szCs w:val="24"/>
        </w:rPr>
      </w:pPr>
    </w:p>
    <w:p w:rsidR="0031455C" w:rsidRDefault="0031455C" w:rsidP="0031455C">
      <w:pPr>
        <w:pStyle w:val="a6"/>
        <w:spacing w:line="280" w:lineRule="exact"/>
        <w:jc w:val="right"/>
        <w:rPr>
          <w:rFonts w:ascii="Times New Roman" w:hAnsi="Times New Roman"/>
          <w:sz w:val="24"/>
          <w:szCs w:val="24"/>
        </w:rPr>
      </w:pPr>
    </w:p>
    <w:p w:rsidR="0031455C" w:rsidRDefault="0031455C" w:rsidP="0031455C">
      <w:pPr>
        <w:pStyle w:val="a6"/>
        <w:spacing w:line="280" w:lineRule="exact"/>
        <w:jc w:val="right"/>
        <w:rPr>
          <w:rFonts w:ascii="Times New Roman" w:hAnsi="Times New Roman"/>
          <w:sz w:val="24"/>
          <w:szCs w:val="24"/>
        </w:rPr>
      </w:pPr>
    </w:p>
    <w:p w:rsidR="0031455C" w:rsidRDefault="0031455C" w:rsidP="0031455C">
      <w:pPr>
        <w:pStyle w:val="a6"/>
        <w:spacing w:line="280" w:lineRule="exact"/>
        <w:jc w:val="right"/>
        <w:rPr>
          <w:rFonts w:ascii="Times New Roman" w:hAnsi="Times New Roman"/>
          <w:sz w:val="24"/>
          <w:szCs w:val="24"/>
        </w:rPr>
      </w:pPr>
    </w:p>
    <w:p w:rsidR="000E4F47" w:rsidRDefault="000E4F47" w:rsidP="0031455C">
      <w:pPr>
        <w:pStyle w:val="a6"/>
        <w:spacing w:line="280" w:lineRule="exact"/>
        <w:jc w:val="right"/>
        <w:rPr>
          <w:rFonts w:ascii="Times New Roman" w:hAnsi="Times New Roman"/>
          <w:sz w:val="24"/>
          <w:szCs w:val="24"/>
        </w:rPr>
      </w:pPr>
    </w:p>
    <w:p w:rsidR="000E4F47" w:rsidRDefault="000E4F47" w:rsidP="0031455C">
      <w:pPr>
        <w:pStyle w:val="a6"/>
        <w:spacing w:line="280" w:lineRule="exact"/>
        <w:jc w:val="right"/>
        <w:rPr>
          <w:rFonts w:ascii="Times New Roman" w:hAnsi="Times New Roman"/>
          <w:sz w:val="24"/>
          <w:szCs w:val="24"/>
        </w:rPr>
      </w:pPr>
    </w:p>
    <w:p w:rsidR="0031455C" w:rsidRDefault="0031455C" w:rsidP="0031455C">
      <w:pPr>
        <w:pStyle w:val="a6"/>
        <w:spacing w:line="280" w:lineRule="exact"/>
        <w:jc w:val="right"/>
        <w:rPr>
          <w:rFonts w:ascii="Times New Roman" w:hAnsi="Times New Roman"/>
          <w:sz w:val="24"/>
          <w:szCs w:val="24"/>
        </w:rPr>
      </w:pPr>
    </w:p>
    <w:p w:rsidR="00CD352A" w:rsidRDefault="00CD352A" w:rsidP="0031455C">
      <w:pPr>
        <w:pStyle w:val="a6"/>
        <w:spacing w:line="280" w:lineRule="exact"/>
        <w:jc w:val="right"/>
        <w:rPr>
          <w:rFonts w:ascii="Times New Roman" w:hAnsi="Times New Roman"/>
          <w:sz w:val="24"/>
          <w:szCs w:val="24"/>
        </w:rPr>
      </w:pPr>
    </w:p>
    <w:p w:rsidR="00CD352A" w:rsidRDefault="00CD352A" w:rsidP="0031455C">
      <w:pPr>
        <w:pStyle w:val="a6"/>
        <w:spacing w:line="280" w:lineRule="exact"/>
        <w:jc w:val="right"/>
        <w:rPr>
          <w:rFonts w:ascii="Times New Roman" w:hAnsi="Times New Roman"/>
          <w:sz w:val="24"/>
          <w:szCs w:val="24"/>
        </w:rPr>
      </w:pPr>
    </w:p>
    <w:p w:rsidR="00CD352A" w:rsidRDefault="00CD352A" w:rsidP="0031455C">
      <w:pPr>
        <w:pStyle w:val="a6"/>
        <w:spacing w:line="280" w:lineRule="exact"/>
        <w:jc w:val="right"/>
        <w:rPr>
          <w:rFonts w:ascii="Times New Roman" w:hAnsi="Times New Roman"/>
          <w:sz w:val="24"/>
          <w:szCs w:val="24"/>
        </w:rPr>
      </w:pPr>
    </w:p>
    <w:p w:rsidR="00CD352A" w:rsidRDefault="00CD352A" w:rsidP="0031455C">
      <w:pPr>
        <w:pStyle w:val="a6"/>
        <w:spacing w:line="280" w:lineRule="exact"/>
        <w:jc w:val="right"/>
        <w:rPr>
          <w:rFonts w:ascii="Times New Roman" w:hAnsi="Times New Roman"/>
          <w:sz w:val="24"/>
          <w:szCs w:val="24"/>
        </w:rPr>
      </w:pPr>
    </w:p>
    <w:p w:rsidR="00E60538" w:rsidRDefault="00E60538" w:rsidP="0031455C">
      <w:pPr>
        <w:pStyle w:val="a6"/>
        <w:spacing w:line="280" w:lineRule="exact"/>
        <w:jc w:val="right"/>
        <w:rPr>
          <w:rFonts w:ascii="Times New Roman" w:hAnsi="Times New Roman"/>
          <w:sz w:val="24"/>
          <w:szCs w:val="24"/>
        </w:rPr>
      </w:pPr>
    </w:p>
    <w:p w:rsidR="00E60538" w:rsidRDefault="00E60538" w:rsidP="0031455C">
      <w:pPr>
        <w:pStyle w:val="a6"/>
        <w:spacing w:line="280" w:lineRule="exact"/>
        <w:jc w:val="right"/>
        <w:rPr>
          <w:rFonts w:ascii="Times New Roman" w:hAnsi="Times New Roman"/>
          <w:sz w:val="24"/>
          <w:szCs w:val="24"/>
        </w:rPr>
      </w:pPr>
    </w:p>
    <w:p w:rsidR="00E60538" w:rsidRDefault="00E60538" w:rsidP="0031455C">
      <w:pPr>
        <w:pStyle w:val="a6"/>
        <w:spacing w:line="280" w:lineRule="exact"/>
        <w:jc w:val="right"/>
        <w:rPr>
          <w:rFonts w:ascii="Times New Roman" w:hAnsi="Times New Roman"/>
          <w:sz w:val="24"/>
          <w:szCs w:val="24"/>
        </w:rPr>
      </w:pPr>
    </w:p>
    <w:p w:rsidR="00E60538" w:rsidRDefault="00E60538" w:rsidP="0031455C">
      <w:pPr>
        <w:pStyle w:val="a6"/>
        <w:spacing w:line="280" w:lineRule="exact"/>
        <w:jc w:val="right"/>
        <w:rPr>
          <w:rFonts w:ascii="Times New Roman" w:hAnsi="Times New Roman"/>
          <w:sz w:val="24"/>
          <w:szCs w:val="24"/>
        </w:rPr>
      </w:pPr>
    </w:p>
    <w:p w:rsidR="00E60538" w:rsidRDefault="00E60538" w:rsidP="0031455C">
      <w:pPr>
        <w:pStyle w:val="a6"/>
        <w:spacing w:line="280" w:lineRule="exact"/>
        <w:jc w:val="right"/>
        <w:rPr>
          <w:rFonts w:ascii="Times New Roman" w:hAnsi="Times New Roman"/>
          <w:sz w:val="24"/>
          <w:szCs w:val="24"/>
        </w:rPr>
      </w:pPr>
    </w:p>
    <w:p w:rsidR="00E60538" w:rsidRDefault="00E60538" w:rsidP="0031455C">
      <w:pPr>
        <w:pStyle w:val="a6"/>
        <w:spacing w:line="280" w:lineRule="exact"/>
        <w:jc w:val="right"/>
        <w:rPr>
          <w:rFonts w:ascii="Times New Roman" w:hAnsi="Times New Roman"/>
          <w:sz w:val="24"/>
          <w:szCs w:val="24"/>
        </w:rPr>
      </w:pPr>
    </w:p>
    <w:p w:rsidR="00E60538" w:rsidRDefault="00E60538" w:rsidP="0031455C">
      <w:pPr>
        <w:pStyle w:val="a6"/>
        <w:spacing w:line="280" w:lineRule="exact"/>
        <w:jc w:val="right"/>
        <w:rPr>
          <w:rFonts w:ascii="Times New Roman" w:hAnsi="Times New Roman"/>
          <w:sz w:val="24"/>
          <w:szCs w:val="24"/>
        </w:rPr>
      </w:pPr>
    </w:p>
    <w:p w:rsidR="00E60538" w:rsidRDefault="00E60538" w:rsidP="0031455C">
      <w:pPr>
        <w:pStyle w:val="a6"/>
        <w:spacing w:line="280" w:lineRule="exact"/>
        <w:jc w:val="right"/>
        <w:rPr>
          <w:rFonts w:ascii="Times New Roman" w:hAnsi="Times New Roman"/>
          <w:sz w:val="24"/>
          <w:szCs w:val="24"/>
        </w:rPr>
      </w:pPr>
    </w:p>
    <w:p w:rsidR="00E60538" w:rsidRDefault="00E60538"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2602D0" w:rsidRDefault="002602D0" w:rsidP="0031455C">
      <w:pPr>
        <w:pStyle w:val="a6"/>
        <w:spacing w:line="280" w:lineRule="exact"/>
        <w:jc w:val="right"/>
        <w:rPr>
          <w:rFonts w:ascii="Times New Roman" w:hAnsi="Times New Roman"/>
          <w:sz w:val="24"/>
          <w:szCs w:val="24"/>
        </w:rPr>
      </w:pPr>
    </w:p>
    <w:p w:rsidR="00CD352A" w:rsidRDefault="00CD352A" w:rsidP="0031455C">
      <w:pPr>
        <w:pStyle w:val="a6"/>
        <w:spacing w:line="280" w:lineRule="exact"/>
        <w:jc w:val="right"/>
        <w:rPr>
          <w:rFonts w:ascii="Times New Roman" w:hAnsi="Times New Roman"/>
          <w:sz w:val="24"/>
          <w:szCs w:val="24"/>
        </w:rPr>
      </w:pPr>
    </w:p>
    <w:p w:rsidR="00CD352A" w:rsidRDefault="00CD352A" w:rsidP="0031455C">
      <w:pPr>
        <w:pStyle w:val="a6"/>
        <w:spacing w:line="280" w:lineRule="exact"/>
        <w:jc w:val="right"/>
        <w:rPr>
          <w:rFonts w:ascii="Times New Roman" w:hAnsi="Times New Roman"/>
          <w:sz w:val="24"/>
          <w:szCs w:val="24"/>
        </w:rPr>
      </w:pPr>
    </w:p>
    <w:p w:rsidR="00046ADF" w:rsidRDefault="00046ADF" w:rsidP="0031455C">
      <w:pPr>
        <w:pStyle w:val="a6"/>
        <w:spacing w:line="280" w:lineRule="exact"/>
        <w:jc w:val="right"/>
        <w:rPr>
          <w:rFonts w:ascii="Times New Roman" w:hAnsi="Times New Roman"/>
          <w:spacing w:val="0"/>
          <w:sz w:val="24"/>
          <w:szCs w:val="24"/>
        </w:rPr>
      </w:pPr>
    </w:p>
    <w:p w:rsidR="00046ADF" w:rsidRDefault="00046ADF" w:rsidP="0031455C">
      <w:pPr>
        <w:pStyle w:val="a6"/>
        <w:spacing w:line="280" w:lineRule="exact"/>
        <w:jc w:val="right"/>
        <w:rPr>
          <w:rFonts w:ascii="Times New Roman" w:hAnsi="Times New Roman"/>
          <w:spacing w:val="0"/>
          <w:sz w:val="24"/>
          <w:szCs w:val="24"/>
        </w:rPr>
      </w:pPr>
    </w:p>
    <w:p w:rsidR="0031455C" w:rsidRPr="002473CE" w:rsidRDefault="0031455C" w:rsidP="0031455C">
      <w:pPr>
        <w:pStyle w:val="a6"/>
        <w:spacing w:line="280" w:lineRule="exact"/>
        <w:jc w:val="right"/>
        <w:rPr>
          <w:rFonts w:ascii="Times New Roman" w:hAnsi="Times New Roman"/>
          <w:spacing w:val="0"/>
          <w:sz w:val="24"/>
          <w:szCs w:val="24"/>
        </w:rPr>
      </w:pPr>
      <w:r w:rsidRPr="002473CE">
        <w:rPr>
          <w:rFonts w:ascii="Times New Roman" w:hAnsi="Times New Roman"/>
          <w:spacing w:val="0"/>
          <w:sz w:val="24"/>
          <w:szCs w:val="24"/>
        </w:rPr>
        <w:t>Приложение №1</w:t>
      </w:r>
    </w:p>
    <w:p w:rsidR="004F1A2B" w:rsidRPr="002473CE" w:rsidRDefault="004F1A2B" w:rsidP="004F1A2B">
      <w:pPr>
        <w:jc w:val="center"/>
        <w:rPr>
          <w:b/>
          <w:bCs/>
          <w:color w:val="000000"/>
        </w:rPr>
      </w:pPr>
      <w:r w:rsidRPr="002473CE">
        <w:rPr>
          <w:b/>
          <w:bCs/>
          <w:color w:val="000000"/>
        </w:rPr>
        <w:t>ЗАЯВКА </w:t>
      </w:r>
    </w:p>
    <w:p w:rsidR="004F1A2B" w:rsidRPr="002473CE" w:rsidRDefault="004F1A2B" w:rsidP="004F1A2B">
      <w:pPr>
        <w:jc w:val="center"/>
      </w:pPr>
    </w:p>
    <w:p w:rsidR="004F1A2B" w:rsidRPr="002473CE" w:rsidRDefault="004F1A2B" w:rsidP="004F1A2B">
      <w:pPr>
        <w:ind w:right="-2"/>
        <w:jc w:val="both"/>
        <w:rPr>
          <w:color w:val="000000"/>
        </w:rPr>
      </w:pPr>
      <w:r w:rsidRPr="002473CE">
        <w:rPr>
          <w:color w:val="000000"/>
        </w:rPr>
        <w:t>на участие в аукционе/тендере  по продаже Объекта__________________________________</w:t>
      </w:r>
      <w:r>
        <w:rPr>
          <w:color w:val="000000"/>
        </w:rPr>
        <w:t>______</w:t>
      </w:r>
    </w:p>
    <w:p w:rsidR="004F1A2B" w:rsidRPr="002473CE" w:rsidRDefault="004F1A2B" w:rsidP="004F1A2B">
      <w:pPr>
        <w:tabs>
          <w:tab w:val="left" w:pos="9356"/>
        </w:tabs>
        <w:ind w:left="3540" w:right="565" w:firstLine="708"/>
        <w:jc w:val="center"/>
        <w:rPr>
          <w:sz w:val="20"/>
          <w:szCs w:val="20"/>
        </w:rPr>
      </w:pPr>
      <w:r w:rsidRPr="002473CE">
        <w:rPr>
          <w:sz w:val="20"/>
          <w:szCs w:val="20"/>
        </w:rPr>
        <w:t xml:space="preserve">                   указывается номер лота объекта реализации</w:t>
      </w:r>
    </w:p>
    <w:p w:rsidR="004F1A2B" w:rsidRPr="002473CE" w:rsidRDefault="004F1A2B" w:rsidP="004F1A2B">
      <w:pPr>
        <w:ind w:right="565" w:firstLine="400"/>
        <w:jc w:val="both"/>
        <w:rPr>
          <w:color w:val="000000"/>
        </w:rPr>
      </w:pPr>
    </w:p>
    <w:p w:rsidR="004F1A2B" w:rsidRPr="002473CE" w:rsidRDefault="004F1A2B" w:rsidP="004F1A2B">
      <w:pPr>
        <w:ind w:right="565" w:firstLine="400"/>
        <w:jc w:val="both"/>
      </w:pPr>
      <w:r w:rsidRPr="002473CE">
        <w:rPr>
          <w:color w:val="000000"/>
        </w:rPr>
        <w:t>1. Рассмотрев опубликованное извещение о продаже Объекта, и ознакомившись с правилами продажи,</w:t>
      </w:r>
    </w:p>
    <w:p w:rsidR="004F1A2B" w:rsidRPr="002473CE" w:rsidRDefault="004F1A2B" w:rsidP="004F1A2B">
      <w:pPr>
        <w:rPr>
          <w:color w:val="000000"/>
        </w:rPr>
      </w:pPr>
      <w:r w:rsidRPr="002473CE">
        <w:rPr>
          <w:color w:val="000000"/>
        </w:rPr>
        <w:t>_______________________________________________________________________________</w:t>
      </w:r>
      <w:r>
        <w:rPr>
          <w:color w:val="000000"/>
        </w:rPr>
        <w:t>______</w:t>
      </w:r>
    </w:p>
    <w:p w:rsidR="004F1A2B" w:rsidRPr="002473CE" w:rsidRDefault="004F1A2B" w:rsidP="004F1A2B">
      <w:r w:rsidRPr="002473CE">
        <w:rPr>
          <w:color w:val="000000"/>
        </w:rPr>
        <w:t>_______________________________________________________________________________</w:t>
      </w:r>
      <w:r>
        <w:rPr>
          <w:color w:val="000000"/>
        </w:rPr>
        <w:t>______</w:t>
      </w:r>
    </w:p>
    <w:p w:rsidR="004F1A2B" w:rsidRPr="002473CE" w:rsidRDefault="004F1A2B" w:rsidP="004F1A2B">
      <w:pPr>
        <w:tabs>
          <w:tab w:val="left" w:pos="9637"/>
        </w:tabs>
        <w:ind w:right="423"/>
        <w:jc w:val="both"/>
        <w:rPr>
          <w:color w:val="000000"/>
          <w:sz w:val="20"/>
          <w:szCs w:val="20"/>
        </w:rPr>
      </w:pPr>
      <w:r w:rsidRPr="002473CE">
        <w:rPr>
          <w:color w:val="000000"/>
          <w:sz w:val="20"/>
          <w:szCs w:val="20"/>
        </w:rPr>
        <w:t>Ф.И.О. физического лица или наименование юридического лица и Ф.И.О. руководителя или</w:t>
      </w:r>
      <w:r w:rsidRPr="002473CE">
        <w:rPr>
          <w:sz w:val="20"/>
          <w:szCs w:val="20"/>
        </w:rPr>
        <w:t xml:space="preserve"> </w:t>
      </w:r>
      <w:r w:rsidRPr="002473CE">
        <w:rPr>
          <w:color w:val="000000"/>
          <w:sz w:val="20"/>
          <w:szCs w:val="20"/>
        </w:rPr>
        <w:t>представителя юридического лица, действующего на основании доверенности</w:t>
      </w:r>
    </w:p>
    <w:p w:rsidR="004F1A2B" w:rsidRPr="002473CE" w:rsidRDefault="004F1A2B" w:rsidP="004F1A2B">
      <w:pPr>
        <w:ind w:right="885"/>
        <w:jc w:val="both"/>
        <w:rPr>
          <w:sz w:val="20"/>
          <w:szCs w:val="20"/>
        </w:rPr>
      </w:pPr>
    </w:p>
    <w:p w:rsidR="004F1A2B" w:rsidRPr="002473CE" w:rsidRDefault="004F1A2B" w:rsidP="004F1A2B">
      <w:r w:rsidRPr="002473CE">
        <w:rPr>
          <w:color w:val="000000"/>
        </w:rPr>
        <w:t>желает принять участие в аукционе/тендере, который состоится «___» _____ 20 __ года по адресу: _______________________________________________________________________________</w:t>
      </w:r>
      <w:r>
        <w:rPr>
          <w:color w:val="000000"/>
        </w:rPr>
        <w:t>______</w:t>
      </w:r>
    </w:p>
    <w:p w:rsidR="004F1A2B" w:rsidRPr="002473CE" w:rsidRDefault="004F1A2B" w:rsidP="004F1A2B">
      <w:pPr>
        <w:jc w:val="both"/>
      </w:pPr>
      <w:r w:rsidRPr="002473CE">
        <w:rPr>
          <w:color w:val="000000"/>
        </w:rPr>
        <w:t> </w:t>
      </w:r>
    </w:p>
    <w:p w:rsidR="004F1A2B" w:rsidRPr="002473CE" w:rsidRDefault="004F1A2B" w:rsidP="004F1A2B">
      <w:pPr>
        <w:ind w:right="-2" w:firstLine="426"/>
        <w:jc w:val="both"/>
        <w:rPr>
          <w:color w:val="000000"/>
        </w:rPr>
      </w:pPr>
      <w:r w:rsidRPr="002473CE">
        <w:rPr>
          <w:color w:val="000000"/>
        </w:rPr>
        <w:t>2. Я (мы) ознакомлен</w:t>
      </w:r>
      <w:proofErr w:type="gramStart"/>
      <w:r w:rsidRPr="002473CE">
        <w:rPr>
          <w:color w:val="000000"/>
        </w:rPr>
        <w:t xml:space="preserve"> (-</w:t>
      </w:r>
      <w:proofErr w:type="gramEnd"/>
      <w:r w:rsidRPr="002473CE">
        <w:rPr>
          <w:color w:val="000000"/>
        </w:rPr>
        <w:t>ы) с Правилами реализации движимого имущества АО «</w:t>
      </w:r>
      <w:proofErr w:type="spellStart"/>
      <w:r w:rsidRPr="002473CE">
        <w:rPr>
          <w:color w:val="000000"/>
        </w:rPr>
        <w:t>Ульбинский</w:t>
      </w:r>
      <w:proofErr w:type="spellEnd"/>
      <w:r w:rsidRPr="002473CE">
        <w:rPr>
          <w:color w:val="000000"/>
        </w:rPr>
        <w:t xml:space="preserve"> металлургический завод» и принимаем на себя обязательство по соблюдению всех требований настоящих Правил.</w:t>
      </w:r>
    </w:p>
    <w:p w:rsidR="004F1A2B" w:rsidRPr="002473CE" w:rsidRDefault="004F1A2B" w:rsidP="004F1A2B">
      <w:pPr>
        <w:tabs>
          <w:tab w:val="left" w:pos="9498"/>
        </w:tabs>
        <w:ind w:right="-2" w:firstLine="400"/>
        <w:jc w:val="both"/>
      </w:pPr>
      <w:r w:rsidRPr="002473CE">
        <w:rPr>
          <w:color w:val="000000"/>
        </w:rPr>
        <w:t>Я (мы) осведомлен</w:t>
      </w:r>
      <w:proofErr w:type="gramStart"/>
      <w:r w:rsidRPr="002473CE">
        <w:rPr>
          <w:color w:val="000000"/>
        </w:rPr>
        <w:t xml:space="preserve"> (-</w:t>
      </w:r>
      <w:proofErr w:type="gramEnd"/>
      <w:r w:rsidRPr="002473CE">
        <w:rPr>
          <w:color w:val="000000"/>
        </w:rPr>
        <w:t>ы), что не подлежат регистрации в качестве участника аукциона/тендере:</w:t>
      </w:r>
    </w:p>
    <w:p w:rsidR="004F1A2B" w:rsidRPr="002473CE" w:rsidRDefault="004F1A2B" w:rsidP="004F1A2B">
      <w:pPr>
        <w:ind w:right="-2" w:firstLine="400"/>
        <w:jc w:val="both"/>
        <w:rPr>
          <w:color w:val="000000"/>
        </w:rPr>
      </w:pPr>
      <w:r w:rsidRPr="002473CE">
        <w:rPr>
          <w:color w:val="000000"/>
        </w:rPr>
        <w:t>1) юридические лица, которые в соответствии с законодательством Республики Казахстан или учредительными документами не вправе заниматься теми видами деятельности, осуществление которых является условием реализации Объекта;</w:t>
      </w:r>
    </w:p>
    <w:p w:rsidR="004F1A2B" w:rsidRPr="002473CE" w:rsidRDefault="004F1A2B" w:rsidP="004F1A2B">
      <w:pPr>
        <w:tabs>
          <w:tab w:val="left" w:pos="9214"/>
        </w:tabs>
        <w:ind w:right="-2" w:firstLine="400"/>
        <w:jc w:val="both"/>
        <w:rPr>
          <w:color w:val="000000"/>
        </w:rPr>
      </w:pPr>
      <w:r w:rsidRPr="002473CE">
        <w:rPr>
          <w:color w:val="000000"/>
        </w:rPr>
        <w:t>2) победители предыдущих торгов по реализации Объекта, не выполнившие соответствующих обязательств по заключению и исполнению договора купли-продажи;</w:t>
      </w:r>
    </w:p>
    <w:p w:rsidR="004F1A2B" w:rsidRPr="002473CE" w:rsidRDefault="004F1A2B" w:rsidP="004F1A2B">
      <w:pPr>
        <w:ind w:right="-2" w:firstLine="400"/>
        <w:jc w:val="both"/>
        <w:rPr>
          <w:color w:val="000000"/>
        </w:rPr>
      </w:pPr>
      <w:r w:rsidRPr="002473CE">
        <w:rPr>
          <w:color w:val="000000"/>
        </w:rPr>
        <w:t>3) должностные лица Общества, члены Комиссии по проведению торгов, а также их аффилированные лица.</w:t>
      </w:r>
    </w:p>
    <w:p w:rsidR="004F1A2B" w:rsidRPr="002473CE" w:rsidRDefault="004F1A2B" w:rsidP="004F1A2B">
      <w:pPr>
        <w:ind w:right="-2" w:firstLine="567"/>
        <w:jc w:val="both"/>
      </w:pPr>
      <w:r w:rsidRPr="002473CE">
        <w:rPr>
          <w:color w:val="000000"/>
        </w:rPr>
        <w:t xml:space="preserve">3. </w:t>
      </w:r>
      <w:proofErr w:type="gramStart"/>
      <w:r w:rsidRPr="002473CE">
        <w:rPr>
          <w:color w:val="000000"/>
        </w:rPr>
        <w:t>Согласен (-ы) с тем, что в случае обнаружения моего (нашего) несоответствия требованиям, предъявляемым к участнику, я (мы) лишаюсь (-емся) права участия в торгах, подписанный мной (нами) протокол о результатах аукциона/тендера и договор купли-продажи будут признаны недействительными.</w:t>
      </w:r>
      <w:proofErr w:type="gramEnd"/>
    </w:p>
    <w:p w:rsidR="004F1A2B" w:rsidRPr="002473CE" w:rsidRDefault="004F1A2B" w:rsidP="004F1A2B">
      <w:pPr>
        <w:tabs>
          <w:tab w:val="left" w:pos="9214"/>
        </w:tabs>
        <w:ind w:right="-2" w:firstLine="567"/>
        <w:jc w:val="both"/>
      </w:pPr>
      <w:r w:rsidRPr="002473CE">
        <w:rPr>
          <w:color w:val="000000"/>
        </w:rPr>
        <w:t>4. В случае, если я (мы) буд</w:t>
      </w:r>
      <w:proofErr w:type="gramStart"/>
      <w:r w:rsidRPr="002473CE">
        <w:rPr>
          <w:color w:val="000000"/>
        </w:rPr>
        <w:t>у(</w:t>
      </w:r>
      <w:proofErr w:type="gramEnd"/>
      <w:r w:rsidRPr="002473CE">
        <w:rPr>
          <w:color w:val="000000"/>
        </w:rPr>
        <w:t>-ем) определен (-ы) победителем (-</w:t>
      </w:r>
      <w:proofErr w:type="spellStart"/>
      <w:r w:rsidRPr="002473CE">
        <w:rPr>
          <w:color w:val="000000"/>
        </w:rPr>
        <w:t>ями</w:t>
      </w:r>
      <w:proofErr w:type="spellEnd"/>
      <w:r w:rsidRPr="002473CE">
        <w:rPr>
          <w:color w:val="000000"/>
        </w:rPr>
        <w:t xml:space="preserve">) аукциона/тендера, принимаю(-ем) на себя обязательства подписать протокол о результатах аукциона/тендера в установленный срок три рабочих дня и подписать договор купли-продажи в течение 20 календарных дней со дня проведения </w:t>
      </w:r>
      <w:r w:rsidRPr="002473CE" w:rsidDel="00E66BD4">
        <w:rPr>
          <w:color w:val="000000"/>
        </w:rPr>
        <w:t xml:space="preserve"> </w:t>
      </w:r>
      <w:r w:rsidRPr="002473CE">
        <w:rPr>
          <w:color w:val="000000"/>
        </w:rPr>
        <w:t>аукциона/тендера.</w:t>
      </w:r>
    </w:p>
    <w:p w:rsidR="004F1A2B" w:rsidRPr="002473CE" w:rsidRDefault="004F1A2B" w:rsidP="004F1A2B">
      <w:pPr>
        <w:ind w:right="-2" w:firstLine="567"/>
        <w:jc w:val="both"/>
      </w:pPr>
      <w:r w:rsidRPr="002473CE">
        <w:rPr>
          <w:color w:val="000000"/>
        </w:rPr>
        <w:t>5. Настоящая заявка вместе с протоколом о результатах аукциона/тендера имеет силу договора, действующего до заключения договора купли-продажи.</w:t>
      </w:r>
    </w:p>
    <w:p w:rsidR="004F1A2B" w:rsidRPr="002473CE" w:rsidRDefault="004F1A2B" w:rsidP="004F1A2B">
      <w:pPr>
        <w:ind w:right="-2" w:firstLine="567"/>
        <w:jc w:val="both"/>
      </w:pPr>
      <w:r w:rsidRPr="002473CE">
        <w:rPr>
          <w:color w:val="000000"/>
        </w:rPr>
        <w:t>6. Представляю</w:t>
      </w:r>
      <w:proofErr w:type="gramStart"/>
      <w:r w:rsidRPr="002473CE">
        <w:rPr>
          <w:color w:val="000000"/>
        </w:rPr>
        <w:t xml:space="preserve"> (-</w:t>
      </w:r>
      <w:proofErr w:type="gramEnd"/>
      <w:r w:rsidRPr="002473CE">
        <w:rPr>
          <w:color w:val="000000"/>
        </w:rPr>
        <w:t>ем) сведения о себе:</w:t>
      </w:r>
    </w:p>
    <w:p w:rsidR="004F1A2B" w:rsidRPr="002473CE" w:rsidRDefault="004F1A2B" w:rsidP="004F1A2B">
      <w:pPr>
        <w:ind w:firstLine="400"/>
        <w:jc w:val="both"/>
        <w:rPr>
          <w:b/>
        </w:rPr>
      </w:pPr>
      <w:r w:rsidRPr="002473CE">
        <w:rPr>
          <w:b/>
          <w:color w:val="000000"/>
        </w:rPr>
        <w:t>Для юридического лица:</w:t>
      </w:r>
    </w:p>
    <w:p w:rsidR="004F1A2B" w:rsidRPr="002473CE" w:rsidRDefault="004F1A2B" w:rsidP="004F1A2B">
      <w:pPr>
        <w:spacing w:line="100" w:lineRule="atLeast"/>
        <w:ind w:firstLine="403"/>
        <w:jc w:val="both"/>
      </w:pPr>
      <w:r w:rsidRPr="002473CE">
        <w:rPr>
          <w:color w:val="000000"/>
        </w:rPr>
        <w:t>Наименование: _______________________________________________________________________________</w:t>
      </w:r>
      <w:r>
        <w:rPr>
          <w:color w:val="000000"/>
        </w:rPr>
        <w:t>______</w:t>
      </w:r>
    </w:p>
    <w:p w:rsidR="004F1A2B" w:rsidRDefault="004F1A2B" w:rsidP="004F1A2B">
      <w:pPr>
        <w:spacing w:line="100" w:lineRule="atLeast"/>
        <w:ind w:firstLine="403"/>
        <w:jc w:val="both"/>
        <w:rPr>
          <w:color w:val="000000"/>
        </w:rPr>
      </w:pPr>
    </w:p>
    <w:p w:rsidR="004F1A2B" w:rsidRPr="002473CE" w:rsidRDefault="004F1A2B" w:rsidP="004F1A2B">
      <w:pPr>
        <w:spacing w:line="100" w:lineRule="atLeast"/>
        <w:ind w:firstLine="403"/>
        <w:jc w:val="both"/>
      </w:pPr>
      <w:r w:rsidRPr="002473CE">
        <w:rPr>
          <w:color w:val="000000"/>
        </w:rPr>
        <w:t>БИН: ______________________________________________________________________</w:t>
      </w:r>
      <w:r>
        <w:rPr>
          <w:color w:val="000000"/>
        </w:rPr>
        <w:t>______</w:t>
      </w:r>
    </w:p>
    <w:p w:rsidR="004F1A2B" w:rsidRPr="002473CE" w:rsidRDefault="004F1A2B" w:rsidP="004F1A2B">
      <w:pPr>
        <w:tabs>
          <w:tab w:val="left" w:pos="9498"/>
        </w:tabs>
        <w:spacing w:line="100" w:lineRule="atLeast"/>
        <w:ind w:firstLine="403"/>
      </w:pPr>
      <w:r w:rsidRPr="002473CE">
        <w:rPr>
          <w:color w:val="000000"/>
        </w:rPr>
        <w:t>Ф.И.О. руководителя: _______________________________________________________________________________</w:t>
      </w:r>
      <w:r>
        <w:rPr>
          <w:color w:val="000000"/>
        </w:rPr>
        <w:t>______</w:t>
      </w:r>
    </w:p>
    <w:p w:rsidR="004F1A2B" w:rsidRPr="002473CE" w:rsidRDefault="004F1A2B" w:rsidP="004F1A2B">
      <w:pPr>
        <w:spacing w:line="100" w:lineRule="atLeast"/>
        <w:ind w:firstLine="403"/>
        <w:jc w:val="both"/>
        <w:rPr>
          <w:color w:val="000000"/>
        </w:rPr>
      </w:pPr>
      <w:r w:rsidRPr="002473CE">
        <w:rPr>
          <w:color w:val="000000"/>
        </w:rPr>
        <w:t>Адрес: _______________________________________________________________________________</w:t>
      </w:r>
      <w:r>
        <w:rPr>
          <w:color w:val="000000"/>
        </w:rPr>
        <w:t>______</w:t>
      </w:r>
    </w:p>
    <w:p w:rsidR="004F1A2B" w:rsidRPr="002473CE" w:rsidRDefault="004F1A2B" w:rsidP="004F1A2B">
      <w:pPr>
        <w:tabs>
          <w:tab w:val="left" w:pos="9498"/>
        </w:tabs>
        <w:ind w:firstLine="400"/>
      </w:pPr>
      <w:r w:rsidRPr="002473CE">
        <w:rPr>
          <w:color w:val="000000"/>
        </w:rPr>
        <w:t>Номер телефона  _______________________________________________________________________________</w:t>
      </w:r>
      <w:r>
        <w:rPr>
          <w:color w:val="000000"/>
        </w:rPr>
        <w:t>______</w:t>
      </w:r>
    </w:p>
    <w:p w:rsidR="004F1A2B" w:rsidRPr="002473CE" w:rsidRDefault="004F1A2B" w:rsidP="004F1A2B">
      <w:pPr>
        <w:ind w:firstLine="400"/>
        <w:jc w:val="both"/>
        <w:rPr>
          <w:color w:val="000000"/>
        </w:rPr>
      </w:pPr>
      <w:r w:rsidRPr="002473CE">
        <w:rPr>
          <w:color w:val="000000"/>
        </w:rPr>
        <w:t>Электронная почта</w:t>
      </w:r>
    </w:p>
    <w:p w:rsidR="004F1A2B" w:rsidRPr="002473CE" w:rsidRDefault="004F1A2B" w:rsidP="004F1A2B">
      <w:pPr>
        <w:jc w:val="both"/>
        <w:rPr>
          <w:color w:val="000000"/>
        </w:rPr>
      </w:pPr>
      <w:r w:rsidRPr="002473CE">
        <w:rPr>
          <w:color w:val="000000"/>
        </w:rPr>
        <w:t>_______________________________________________________________________________</w:t>
      </w:r>
      <w:r>
        <w:rPr>
          <w:color w:val="000000"/>
        </w:rPr>
        <w:t>______</w:t>
      </w:r>
    </w:p>
    <w:p w:rsidR="004F1A2B" w:rsidRPr="002473CE" w:rsidRDefault="004F1A2B" w:rsidP="004F1A2B">
      <w:pPr>
        <w:ind w:firstLine="400"/>
        <w:jc w:val="both"/>
      </w:pPr>
      <w:r w:rsidRPr="002473CE">
        <w:rPr>
          <w:color w:val="000000"/>
        </w:rPr>
        <w:t>ИИК _______________________________________________________________________________</w:t>
      </w:r>
      <w:r>
        <w:rPr>
          <w:color w:val="000000"/>
        </w:rPr>
        <w:t>______</w:t>
      </w:r>
    </w:p>
    <w:p w:rsidR="004F1A2B" w:rsidRPr="002473CE" w:rsidRDefault="004F1A2B" w:rsidP="004F1A2B">
      <w:pPr>
        <w:ind w:firstLine="400"/>
        <w:jc w:val="both"/>
      </w:pPr>
      <w:r w:rsidRPr="002473CE">
        <w:rPr>
          <w:color w:val="000000"/>
        </w:rPr>
        <w:lastRenderedPageBreak/>
        <w:t>БИК _______________________________________________________________________________</w:t>
      </w:r>
      <w:r>
        <w:rPr>
          <w:color w:val="000000"/>
        </w:rPr>
        <w:t>______</w:t>
      </w:r>
    </w:p>
    <w:p w:rsidR="004F1A2B" w:rsidRPr="002473CE" w:rsidRDefault="004F1A2B" w:rsidP="004F1A2B">
      <w:pPr>
        <w:ind w:firstLine="400"/>
      </w:pPr>
      <w:r w:rsidRPr="002473CE">
        <w:rPr>
          <w:color w:val="000000"/>
        </w:rPr>
        <w:t>Наименование банка _______________________________________________________________________________</w:t>
      </w:r>
      <w:r>
        <w:rPr>
          <w:color w:val="000000"/>
        </w:rPr>
        <w:t>______</w:t>
      </w:r>
    </w:p>
    <w:p w:rsidR="004F1A2B" w:rsidRDefault="004F1A2B" w:rsidP="004F1A2B">
      <w:pPr>
        <w:ind w:firstLine="400"/>
        <w:jc w:val="both"/>
        <w:rPr>
          <w:color w:val="000000"/>
        </w:rPr>
      </w:pPr>
    </w:p>
    <w:p w:rsidR="004F1A2B" w:rsidRPr="002473CE" w:rsidRDefault="004F1A2B" w:rsidP="004F1A2B">
      <w:pPr>
        <w:ind w:firstLine="400"/>
        <w:jc w:val="both"/>
      </w:pPr>
      <w:proofErr w:type="spellStart"/>
      <w:r w:rsidRPr="002473CE">
        <w:rPr>
          <w:color w:val="000000"/>
        </w:rPr>
        <w:t>Кбе</w:t>
      </w:r>
      <w:proofErr w:type="spellEnd"/>
      <w:r w:rsidRPr="002473CE">
        <w:rPr>
          <w:color w:val="000000"/>
        </w:rPr>
        <w:t xml:space="preserve"> ________________________________________________________________________</w:t>
      </w:r>
      <w:r>
        <w:rPr>
          <w:color w:val="000000"/>
        </w:rPr>
        <w:t>_____</w:t>
      </w:r>
    </w:p>
    <w:p w:rsidR="004F1A2B" w:rsidRPr="002473CE" w:rsidRDefault="004F1A2B" w:rsidP="004F1A2B">
      <w:pPr>
        <w:jc w:val="both"/>
        <w:rPr>
          <w:color w:val="000000"/>
        </w:rPr>
      </w:pPr>
    </w:p>
    <w:p w:rsidR="004F1A2B" w:rsidRPr="002473CE" w:rsidRDefault="004F1A2B" w:rsidP="004F1A2B">
      <w:pPr>
        <w:ind w:firstLine="400"/>
        <w:jc w:val="both"/>
        <w:rPr>
          <w:b/>
        </w:rPr>
      </w:pPr>
      <w:r w:rsidRPr="002473CE">
        <w:rPr>
          <w:b/>
          <w:color w:val="000000"/>
        </w:rPr>
        <w:t>Для физического лица:</w:t>
      </w:r>
    </w:p>
    <w:p w:rsidR="004F1A2B" w:rsidRPr="002473CE" w:rsidRDefault="004F1A2B" w:rsidP="004F1A2B">
      <w:pPr>
        <w:ind w:firstLine="400"/>
        <w:jc w:val="both"/>
      </w:pPr>
      <w:r w:rsidRPr="002473CE">
        <w:rPr>
          <w:color w:val="000000"/>
        </w:rPr>
        <w:t>Ф.И.О.: _______________________________________________________________________________</w:t>
      </w:r>
      <w:r>
        <w:rPr>
          <w:color w:val="000000"/>
        </w:rPr>
        <w:t>______</w:t>
      </w:r>
    </w:p>
    <w:p w:rsidR="004F1A2B" w:rsidRPr="002473CE" w:rsidRDefault="004F1A2B" w:rsidP="004F1A2B">
      <w:pPr>
        <w:ind w:firstLine="400"/>
        <w:jc w:val="both"/>
      </w:pPr>
      <w:r w:rsidRPr="002473CE">
        <w:rPr>
          <w:color w:val="000000"/>
        </w:rPr>
        <w:t>ИИН: _______________________________________________________________________________</w:t>
      </w:r>
      <w:r>
        <w:rPr>
          <w:color w:val="000000"/>
        </w:rPr>
        <w:t>______</w:t>
      </w:r>
    </w:p>
    <w:p w:rsidR="004F1A2B" w:rsidRPr="002473CE" w:rsidRDefault="004F1A2B" w:rsidP="004F1A2B">
      <w:pPr>
        <w:ind w:firstLine="400"/>
      </w:pPr>
      <w:r w:rsidRPr="002473CE">
        <w:rPr>
          <w:color w:val="000000"/>
        </w:rPr>
        <w:t>Документ, удостоверяющий личность:   ______________________________________________________________________</w:t>
      </w:r>
      <w:r>
        <w:rPr>
          <w:color w:val="000000"/>
        </w:rPr>
        <w:t>_____</w:t>
      </w:r>
    </w:p>
    <w:p w:rsidR="004F1A2B" w:rsidRPr="002473CE" w:rsidRDefault="004F1A2B" w:rsidP="004F1A2B">
      <w:pPr>
        <w:ind w:firstLine="400"/>
        <w:jc w:val="both"/>
      </w:pPr>
      <w:r w:rsidRPr="002473CE">
        <w:rPr>
          <w:color w:val="000000"/>
        </w:rPr>
        <w:t>Адрес: _______________________________________________________________________________</w:t>
      </w:r>
      <w:r>
        <w:rPr>
          <w:color w:val="000000"/>
        </w:rPr>
        <w:t>______</w:t>
      </w:r>
    </w:p>
    <w:p w:rsidR="004F1A2B" w:rsidRPr="002473CE" w:rsidRDefault="004F1A2B" w:rsidP="004F1A2B">
      <w:pPr>
        <w:ind w:firstLine="400"/>
      </w:pPr>
      <w:r w:rsidRPr="002473CE">
        <w:rPr>
          <w:color w:val="000000"/>
        </w:rPr>
        <w:t>Номер телефона: _______________________________________________________________________________</w:t>
      </w:r>
      <w:r>
        <w:rPr>
          <w:color w:val="000000"/>
        </w:rPr>
        <w:t>______</w:t>
      </w:r>
    </w:p>
    <w:p w:rsidR="004F1A2B" w:rsidRPr="002473CE" w:rsidRDefault="004F1A2B" w:rsidP="004F1A2B">
      <w:pPr>
        <w:ind w:firstLine="400"/>
        <w:jc w:val="both"/>
        <w:rPr>
          <w:color w:val="000000"/>
        </w:rPr>
      </w:pPr>
      <w:r w:rsidRPr="002473CE">
        <w:rPr>
          <w:color w:val="000000"/>
        </w:rPr>
        <w:t>Электронная почта</w:t>
      </w:r>
    </w:p>
    <w:p w:rsidR="004F1A2B" w:rsidRPr="002473CE" w:rsidRDefault="004F1A2B" w:rsidP="004F1A2B">
      <w:pPr>
        <w:jc w:val="both"/>
        <w:rPr>
          <w:color w:val="000000"/>
        </w:rPr>
      </w:pPr>
      <w:r w:rsidRPr="002473CE">
        <w:rPr>
          <w:color w:val="000000"/>
        </w:rPr>
        <w:t>_______________________________________________________________________________</w:t>
      </w:r>
      <w:r>
        <w:rPr>
          <w:color w:val="000000"/>
        </w:rPr>
        <w:t>______</w:t>
      </w:r>
    </w:p>
    <w:p w:rsidR="004F1A2B" w:rsidRPr="002473CE" w:rsidRDefault="004F1A2B" w:rsidP="004F1A2B">
      <w:pPr>
        <w:ind w:firstLine="400"/>
        <w:jc w:val="both"/>
      </w:pPr>
      <w:r w:rsidRPr="002473CE">
        <w:rPr>
          <w:color w:val="000000"/>
        </w:rPr>
        <w:t>ИИК _______________________________________________________________________________</w:t>
      </w:r>
      <w:r>
        <w:rPr>
          <w:color w:val="000000"/>
        </w:rPr>
        <w:t>______</w:t>
      </w:r>
    </w:p>
    <w:p w:rsidR="004F1A2B" w:rsidRPr="002473CE" w:rsidRDefault="004F1A2B" w:rsidP="004F1A2B">
      <w:pPr>
        <w:ind w:firstLine="400"/>
        <w:jc w:val="both"/>
      </w:pPr>
      <w:r w:rsidRPr="002473CE">
        <w:rPr>
          <w:color w:val="000000"/>
        </w:rPr>
        <w:t>БИК _______________________________________________________________________________</w:t>
      </w:r>
      <w:r>
        <w:rPr>
          <w:color w:val="000000"/>
        </w:rPr>
        <w:t>______</w:t>
      </w:r>
    </w:p>
    <w:p w:rsidR="004F1A2B" w:rsidRPr="002473CE" w:rsidRDefault="004F1A2B" w:rsidP="004F1A2B">
      <w:pPr>
        <w:ind w:firstLine="400"/>
      </w:pPr>
      <w:r w:rsidRPr="002473CE">
        <w:rPr>
          <w:color w:val="000000"/>
        </w:rPr>
        <w:t>Наименование банка _______________________________________________________________________________</w:t>
      </w:r>
      <w:r>
        <w:rPr>
          <w:color w:val="000000"/>
        </w:rPr>
        <w:t>______</w:t>
      </w:r>
    </w:p>
    <w:p w:rsidR="004F1A2B" w:rsidRDefault="004F1A2B" w:rsidP="004F1A2B">
      <w:pPr>
        <w:ind w:firstLine="400"/>
        <w:jc w:val="both"/>
        <w:rPr>
          <w:color w:val="000000"/>
        </w:rPr>
      </w:pPr>
    </w:p>
    <w:p w:rsidR="004F1A2B" w:rsidRPr="002473CE" w:rsidRDefault="004F1A2B" w:rsidP="004F1A2B">
      <w:pPr>
        <w:ind w:firstLine="400"/>
        <w:jc w:val="both"/>
      </w:pPr>
      <w:proofErr w:type="spellStart"/>
      <w:r w:rsidRPr="002473CE">
        <w:rPr>
          <w:color w:val="000000"/>
        </w:rPr>
        <w:t>Кбе</w:t>
      </w:r>
      <w:proofErr w:type="spellEnd"/>
      <w:r w:rsidRPr="002473CE">
        <w:rPr>
          <w:color w:val="000000"/>
        </w:rPr>
        <w:t xml:space="preserve"> ________________________________________________________________________</w:t>
      </w:r>
      <w:r>
        <w:rPr>
          <w:color w:val="000000"/>
        </w:rPr>
        <w:t>_____</w:t>
      </w:r>
    </w:p>
    <w:p w:rsidR="004F1A2B" w:rsidRPr="002473CE" w:rsidRDefault="004F1A2B" w:rsidP="004F1A2B">
      <w:pPr>
        <w:ind w:firstLine="400"/>
        <w:jc w:val="both"/>
      </w:pPr>
    </w:p>
    <w:p w:rsidR="004F1A2B" w:rsidRPr="002473CE" w:rsidRDefault="004F1A2B" w:rsidP="004F1A2B">
      <w:pPr>
        <w:ind w:firstLine="400"/>
        <w:jc w:val="both"/>
      </w:pPr>
    </w:p>
    <w:p w:rsidR="004F1A2B" w:rsidRPr="002473CE" w:rsidRDefault="004F1A2B" w:rsidP="004F1A2B">
      <w:pPr>
        <w:ind w:firstLine="400"/>
        <w:jc w:val="both"/>
      </w:pPr>
    </w:p>
    <w:p w:rsidR="004F1A2B" w:rsidRPr="002473CE" w:rsidRDefault="004F1A2B" w:rsidP="004F1A2B">
      <w:r w:rsidRPr="002473CE">
        <w:rPr>
          <w:color w:val="000000"/>
        </w:rPr>
        <w:t>_________________                        _________________________________________________</w:t>
      </w:r>
    </w:p>
    <w:p w:rsidR="004F1A2B" w:rsidRPr="002473CE" w:rsidRDefault="004F1A2B" w:rsidP="004F1A2B">
      <w:pPr>
        <w:rPr>
          <w:sz w:val="20"/>
          <w:szCs w:val="20"/>
        </w:rPr>
      </w:pPr>
      <w:r w:rsidRPr="002473CE">
        <w:rPr>
          <w:color w:val="000000"/>
          <w:sz w:val="20"/>
          <w:szCs w:val="20"/>
        </w:rPr>
        <w:t>             подпись                 </w:t>
      </w:r>
      <w:r w:rsidRPr="002473CE">
        <w:rPr>
          <w:color w:val="000000"/>
          <w:sz w:val="20"/>
          <w:szCs w:val="20"/>
        </w:rPr>
        <w:tab/>
      </w:r>
      <w:r w:rsidRPr="002473CE">
        <w:rPr>
          <w:color w:val="000000"/>
          <w:sz w:val="20"/>
          <w:szCs w:val="20"/>
        </w:rPr>
        <w:tab/>
        <w:t>     Ф.И.О. физического лица или наименование юридического лица</w:t>
      </w:r>
    </w:p>
    <w:p w:rsidR="004F1A2B" w:rsidRPr="002473CE" w:rsidRDefault="004F1A2B" w:rsidP="004F1A2B">
      <w:pPr>
        <w:rPr>
          <w:sz w:val="20"/>
          <w:szCs w:val="20"/>
        </w:rPr>
      </w:pPr>
      <w:r w:rsidRPr="002473CE">
        <w:rPr>
          <w:color w:val="000000"/>
          <w:sz w:val="20"/>
          <w:szCs w:val="20"/>
        </w:rPr>
        <w:t>                                               </w:t>
      </w:r>
      <w:r w:rsidRPr="002473CE">
        <w:rPr>
          <w:color w:val="000000"/>
          <w:sz w:val="20"/>
          <w:szCs w:val="20"/>
        </w:rPr>
        <w:tab/>
      </w:r>
      <w:r w:rsidRPr="002473CE">
        <w:rPr>
          <w:color w:val="000000"/>
          <w:sz w:val="20"/>
          <w:szCs w:val="20"/>
        </w:rPr>
        <w:tab/>
        <w:t xml:space="preserve">      и Ф.И.О. руководителя или представителя юридического лица,</w:t>
      </w:r>
    </w:p>
    <w:p w:rsidR="004F1A2B" w:rsidRPr="002473CE" w:rsidRDefault="004F1A2B" w:rsidP="004F1A2B">
      <w:pPr>
        <w:rPr>
          <w:sz w:val="20"/>
          <w:szCs w:val="20"/>
        </w:rPr>
      </w:pPr>
      <w:r w:rsidRPr="002473CE">
        <w:rPr>
          <w:color w:val="000000"/>
          <w:sz w:val="20"/>
          <w:szCs w:val="20"/>
        </w:rPr>
        <w:t>                                                                            </w:t>
      </w:r>
      <w:proofErr w:type="gramStart"/>
      <w:r w:rsidRPr="002473CE">
        <w:rPr>
          <w:color w:val="000000"/>
          <w:sz w:val="20"/>
          <w:szCs w:val="20"/>
        </w:rPr>
        <w:t>действующего</w:t>
      </w:r>
      <w:proofErr w:type="gramEnd"/>
      <w:r w:rsidRPr="002473CE">
        <w:rPr>
          <w:color w:val="000000"/>
          <w:sz w:val="20"/>
          <w:szCs w:val="20"/>
        </w:rPr>
        <w:t xml:space="preserve"> на основании доверенности</w:t>
      </w:r>
    </w:p>
    <w:p w:rsidR="004F1A2B" w:rsidRPr="002473CE" w:rsidRDefault="004F1A2B" w:rsidP="004F1A2B">
      <w:pPr>
        <w:rPr>
          <w:color w:val="000000"/>
        </w:rPr>
      </w:pPr>
    </w:p>
    <w:p w:rsidR="004F1A2B" w:rsidRPr="002473CE" w:rsidRDefault="004F1A2B" w:rsidP="004F1A2B">
      <w:r w:rsidRPr="002473CE">
        <w:rPr>
          <w:color w:val="000000"/>
        </w:rPr>
        <w:t>«___» ____________ 20 __ г.</w:t>
      </w:r>
    </w:p>
    <w:p w:rsidR="004F1A2B" w:rsidRPr="002473CE" w:rsidRDefault="004F1A2B" w:rsidP="004F1A2B">
      <w:pPr>
        <w:rPr>
          <w:color w:val="000000"/>
        </w:rPr>
      </w:pPr>
    </w:p>
    <w:p w:rsidR="004F1A2B" w:rsidRPr="002473CE" w:rsidRDefault="004F1A2B" w:rsidP="004F1A2B">
      <w:r w:rsidRPr="002473CE">
        <w:rPr>
          <w:color w:val="000000"/>
        </w:rPr>
        <w:t>М.П.</w:t>
      </w:r>
    </w:p>
    <w:p w:rsidR="004F1A2B" w:rsidRPr="002473CE" w:rsidRDefault="004F1A2B" w:rsidP="004F1A2B">
      <w:pPr>
        <w:rPr>
          <w:color w:val="000000"/>
        </w:rPr>
      </w:pPr>
    </w:p>
    <w:p w:rsidR="004F1A2B" w:rsidRPr="002473CE" w:rsidRDefault="004F1A2B" w:rsidP="004F1A2B">
      <w:pPr>
        <w:rPr>
          <w:color w:val="000000"/>
        </w:rPr>
      </w:pPr>
    </w:p>
    <w:p w:rsidR="004F1A2B" w:rsidRPr="002473CE" w:rsidRDefault="004F1A2B" w:rsidP="004F1A2B">
      <w:r w:rsidRPr="002473CE">
        <w:rPr>
          <w:color w:val="000000"/>
        </w:rPr>
        <w:t>Принято «___» __________ 20 __ г. __________ часов _______ мин.</w:t>
      </w:r>
    </w:p>
    <w:p w:rsidR="004F1A2B" w:rsidRPr="002473CE" w:rsidRDefault="004F1A2B" w:rsidP="004F1A2B">
      <w:pPr>
        <w:rPr>
          <w:color w:val="000000"/>
        </w:rPr>
      </w:pPr>
    </w:p>
    <w:p w:rsidR="004F1A2B" w:rsidRPr="002473CE" w:rsidRDefault="004F1A2B" w:rsidP="004F1A2B">
      <w:pPr>
        <w:rPr>
          <w:color w:val="000000"/>
        </w:rPr>
      </w:pPr>
    </w:p>
    <w:p w:rsidR="004F1A2B" w:rsidRPr="002473CE" w:rsidRDefault="004F1A2B" w:rsidP="004F1A2B">
      <w:r w:rsidRPr="002473CE">
        <w:rPr>
          <w:color w:val="000000"/>
        </w:rPr>
        <w:t>______________      ______________________________________________________________</w:t>
      </w:r>
    </w:p>
    <w:p w:rsidR="004F1A2B" w:rsidRPr="002473CE" w:rsidRDefault="004F1A2B" w:rsidP="004F1A2B">
      <w:pPr>
        <w:rPr>
          <w:color w:val="000000"/>
          <w:sz w:val="20"/>
          <w:szCs w:val="20"/>
        </w:rPr>
      </w:pPr>
      <w:r w:rsidRPr="002473CE">
        <w:rPr>
          <w:color w:val="000000"/>
          <w:sz w:val="20"/>
          <w:szCs w:val="20"/>
        </w:rPr>
        <w:t>    подпись                                               Ф.И.О. лица, принявшего заявку</w:t>
      </w:r>
    </w:p>
    <w:p w:rsidR="004F1A2B" w:rsidRPr="002473CE" w:rsidRDefault="004F1A2B" w:rsidP="004F1A2B">
      <w:pPr>
        <w:jc w:val="center"/>
        <w:rPr>
          <w:b/>
          <w:bCs/>
          <w:color w:val="000000"/>
        </w:rPr>
      </w:pPr>
    </w:p>
    <w:p w:rsidR="004F1A2B" w:rsidRPr="002473CE" w:rsidRDefault="004F1A2B" w:rsidP="004F1A2B">
      <w:pPr>
        <w:jc w:val="center"/>
      </w:pPr>
    </w:p>
    <w:p w:rsidR="004F1A2B" w:rsidRPr="00046BB9" w:rsidRDefault="004F1A2B" w:rsidP="004F1A2B"/>
    <w:p w:rsidR="004F1A2B" w:rsidRPr="00C83136" w:rsidRDefault="004F1A2B" w:rsidP="004F1A2B">
      <w:pPr>
        <w:shd w:val="clear" w:color="auto" w:fill="FFFFFF"/>
        <w:tabs>
          <w:tab w:val="left" w:pos="998"/>
        </w:tabs>
        <w:ind w:firstLine="709"/>
        <w:jc w:val="both"/>
      </w:pPr>
    </w:p>
    <w:p w:rsidR="004F1A2B" w:rsidRPr="00C83136" w:rsidRDefault="004F1A2B" w:rsidP="004F1A2B">
      <w:pPr>
        <w:shd w:val="clear" w:color="auto" w:fill="FFFFFF"/>
        <w:tabs>
          <w:tab w:val="left" w:pos="998"/>
        </w:tabs>
        <w:ind w:firstLine="709"/>
        <w:jc w:val="both"/>
      </w:pPr>
    </w:p>
    <w:p w:rsidR="004F1A2B" w:rsidRPr="00C83136" w:rsidRDefault="004F1A2B" w:rsidP="004F1A2B">
      <w:pPr>
        <w:shd w:val="clear" w:color="auto" w:fill="FFFFFF"/>
        <w:tabs>
          <w:tab w:val="left" w:pos="998"/>
        </w:tabs>
        <w:ind w:firstLine="709"/>
        <w:jc w:val="both"/>
      </w:pPr>
    </w:p>
    <w:p w:rsidR="004F1A2B" w:rsidRDefault="004F1A2B" w:rsidP="004F1A2B">
      <w:pPr>
        <w:shd w:val="clear" w:color="auto" w:fill="FFFFFF"/>
        <w:tabs>
          <w:tab w:val="left" w:pos="998"/>
        </w:tabs>
        <w:ind w:firstLine="709"/>
        <w:jc w:val="both"/>
      </w:pPr>
    </w:p>
    <w:p w:rsidR="004F1A2B" w:rsidRDefault="004F1A2B" w:rsidP="004F1A2B">
      <w:pPr>
        <w:shd w:val="clear" w:color="auto" w:fill="FFFFFF"/>
        <w:tabs>
          <w:tab w:val="left" w:pos="998"/>
        </w:tabs>
        <w:ind w:firstLine="709"/>
        <w:jc w:val="right"/>
      </w:pPr>
    </w:p>
    <w:p w:rsidR="004F1A2B" w:rsidRDefault="004F1A2B" w:rsidP="00E750E2">
      <w:pPr>
        <w:shd w:val="clear" w:color="auto" w:fill="FFFFFF"/>
        <w:tabs>
          <w:tab w:val="left" w:pos="998"/>
        </w:tabs>
      </w:pPr>
    </w:p>
    <w:p w:rsidR="004F1A2B" w:rsidRDefault="004F1A2B" w:rsidP="004F1A2B">
      <w:pPr>
        <w:shd w:val="clear" w:color="auto" w:fill="FFFFFF"/>
        <w:tabs>
          <w:tab w:val="left" w:pos="998"/>
        </w:tabs>
        <w:ind w:firstLine="709"/>
        <w:jc w:val="right"/>
      </w:pPr>
    </w:p>
    <w:p w:rsidR="004F1A2B" w:rsidRPr="00181603" w:rsidRDefault="004F1A2B" w:rsidP="004F1A2B">
      <w:pPr>
        <w:shd w:val="clear" w:color="auto" w:fill="FFFFFF"/>
        <w:tabs>
          <w:tab w:val="left" w:pos="998"/>
        </w:tabs>
        <w:ind w:firstLine="709"/>
        <w:jc w:val="right"/>
      </w:pPr>
      <w:r>
        <w:t>Приложение № 2</w:t>
      </w:r>
    </w:p>
    <w:p w:rsidR="004F1A2B" w:rsidRDefault="004F1A2B" w:rsidP="004F1A2B">
      <w:pPr>
        <w:shd w:val="clear" w:color="auto" w:fill="FFFFFF"/>
        <w:tabs>
          <w:tab w:val="left" w:pos="998"/>
        </w:tabs>
        <w:ind w:firstLine="709"/>
        <w:jc w:val="both"/>
      </w:pPr>
    </w:p>
    <w:p w:rsidR="004F1A2B" w:rsidRDefault="004F1A2B" w:rsidP="004F1A2B">
      <w:pPr>
        <w:ind w:left="3540" w:firstLine="708"/>
        <w:jc w:val="right"/>
        <w:rPr>
          <w:b/>
          <w:color w:val="808080"/>
          <w:sz w:val="28"/>
          <w:szCs w:val="28"/>
        </w:rPr>
      </w:pPr>
    </w:p>
    <w:p w:rsidR="004F1A2B" w:rsidRPr="00EA54DA" w:rsidRDefault="004F1A2B" w:rsidP="004F1A2B">
      <w:pPr>
        <w:jc w:val="center"/>
        <w:rPr>
          <w:b/>
          <w:sz w:val="28"/>
          <w:szCs w:val="28"/>
        </w:rPr>
      </w:pPr>
      <w:r w:rsidRPr="00EA54DA">
        <w:rPr>
          <w:b/>
          <w:sz w:val="28"/>
          <w:szCs w:val="28"/>
        </w:rPr>
        <w:t>ПЕРЕЧЕНЬ</w:t>
      </w:r>
    </w:p>
    <w:p w:rsidR="004F1A2B" w:rsidRPr="00EA54DA" w:rsidRDefault="004F1A2B" w:rsidP="004F1A2B">
      <w:pPr>
        <w:ind w:firstLine="709"/>
        <w:jc w:val="center"/>
        <w:rPr>
          <w:b/>
          <w:sz w:val="28"/>
          <w:szCs w:val="28"/>
        </w:rPr>
      </w:pPr>
      <w:r w:rsidRPr="00EA54DA">
        <w:rPr>
          <w:b/>
          <w:sz w:val="28"/>
          <w:szCs w:val="28"/>
        </w:rPr>
        <w:t>документов, представляемых Претендентом вместе с заявкой на участие в аукционе</w:t>
      </w:r>
    </w:p>
    <w:p w:rsidR="004F1A2B" w:rsidRPr="00EA54DA" w:rsidRDefault="004F1A2B" w:rsidP="004F1A2B">
      <w:pPr>
        <w:ind w:firstLine="709"/>
        <w:jc w:val="center"/>
        <w:rPr>
          <w:b/>
          <w:sz w:val="28"/>
          <w:szCs w:val="28"/>
        </w:rPr>
      </w:pPr>
    </w:p>
    <w:p w:rsidR="004F1A2B" w:rsidRPr="00EA54DA" w:rsidRDefault="004F1A2B" w:rsidP="004F1A2B">
      <w:pPr>
        <w:shd w:val="clear" w:color="auto" w:fill="FFFFFF"/>
        <w:tabs>
          <w:tab w:val="left" w:pos="998"/>
        </w:tabs>
        <w:ind w:firstLine="709"/>
        <w:jc w:val="both"/>
        <w:rPr>
          <w:sz w:val="28"/>
          <w:szCs w:val="28"/>
        </w:rPr>
      </w:pPr>
    </w:p>
    <w:p w:rsidR="004F1A2B" w:rsidRPr="00EA54DA" w:rsidRDefault="004F1A2B" w:rsidP="004F1A2B">
      <w:pPr>
        <w:shd w:val="clear" w:color="auto" w:fill="FFFFFF"/>
        <w:tabs>
          <w:tab w:val="left" w:pos="998"/>
        </w:tabs>
        <w:ind w:firstLine="709"/>
        <w:jc w:val="both"/>
        <w:rPr>
          <w:sz w:val="28"/>
          <w:szCs w:val="28"/>
        </w:rPr>
      </w:pPr>
    </w:p>
    <w:p w:rsidR="004F1A2B" w:rsidRPr="007872DD" w:rsidRDefault="004F1A2B" w:rsidP="004F1A2B">
      <w:pPr>
        <w:numPr>
          <w:ilvl w:val="0"/>
          <w:numId w:val="46"/>
        </w:numPr>
        <w:shd w:val="clear" w:color="auto" w:fill="FFFFFF"/>
        <w:tabs>
          <w:tab w:val="left" w:pos="0"/>
          <w:tab w:val="left" w:pos="993"/>
          <w:tab w:val="left" w:pos="1134"/>
        </w:tabs>
        <w:ind w:left="0" w:firstLine="709"/>
        <w:jc w:val="both"/>
        <w:rPr>
          <w:sz w:val="28"/>
          <w:szCs w:val="28"/>
        </w:rPr>
      </w:pPr>
      <w:r w:rsidRPr="007872DD">
        <w:rPr>
          <w:sz w:val="28"/>
          <w:szCs w:val="28"/>
        </w:rPr>
        <w:t>для физических лиц:</w:t>
      </w:r>
    </w:p>
    <w:p w:rsidR="004F1A2B" w:rsidRPr="007872DD" w:rsidRDefault="004F1A2B" w:rsidP="004F1A2B">
      <w:pPr>
        <w:shd w:val="clear" w:color="auto" w:fill="FFFFFF"/>
        <w:tabs>
          <w:tab w:val="left" w:pos="0"/>
          <w:tab w:val="left" w:pos="993"/>
          <w:tab w:val="left" w:pos="1134"/>
        </w:tabs>
        <w:ind w:left="709"/>
        <w:jc w:val="both"/>
        <w:rPr>
          <w:sz w:val="28"/>
          <w:szCs w:val="28"/>
        </w:rPr>
      </w:pPr>
    </w:p>
    <w:p w:rsidR="004F1A2B" w:rsidRPr="007872DD" w:rsidRDefault="004F1A2B" w:rsidP="004F1A2B">
      <w:pPr>
        <w:numPr>
          <w:ilvl w:val="0"/>
          <w:numId w:val="40"/>
        </w:numPr>
        <w:shd w:val="clear" w:color="auto" w:fill="FFFFFF"/>
        <w:tabs>
          <w:tab w:val="left" w:pos="0"/>
          <w:tab w:val="left" w:pos="142"/>
          <w:tab w:val="left" w:pos="1080"/>
          <w:tab w:val="left" w:pos="1134"/>
          <w:tab w:val="left" w:pos="2040"/>
        </w:tabs>
        <w:ind w:left="0" w:firstLine="709"/>
        <w:contextualSpacing/>
        <w:jc w:val="both"/>
        <w:rPr>
          <w:sz w:val="28"/>
          <w:szCs w:val="28"/>
        </w:rPr>
      </w:pPr>
      <w:r w:rsidRPr="007872DD">
        <w:rPr>
          <w:sz w:val="28"/>
          <w:szCs w:val="28"/>
        </w:rPr>
        <w:t>копия паспорта или документа, удостоверяющего личность физического лица;</w:t>
      </w:r>
    </w:p>
    <w:p w:rsidR="004F1A2B" w:rsidRPr="007872DD" w:rsidRDefault="004F1A2B" w:rsidP="004F1A2B">
      <w:pPr>
        <w:numPr>
          <w:ilvl w:val="0"/>
          <w:numId w:val="40"/>
        </w:numPr>
        <w:shd w:val="clear" w:color="auto" w:fill="FFFFFF"/>
        <w:tabs>
          <w:tab w:val="left" w:pos="0"/>
          <w:tab w:val="left" w:pos="142"/>
          <w:tab w:val="left" w:pos="1080"/>
          <w:tab w:val="left" w:pos="1134"/>
          <w:tab w:val="left" w:pos="2040"/>
        </w:tabs>
        <w:ind w:left="0" w:firstLine="709"/>
        <w:contextualSpacing/>
        <w:jc w:val="both"/>
        <w:rPr>
          <w:sz w:val="28"/>
          <w:szCs w:val="28"/>
        </w:rPr>
      </w:pPr>
      <w:r w:rsidRPr="007872DD">
        <w:rPr>
          <w:sz w:val="28"/>
          <w:szCs w:val="28"/>
        </w:rPr>
        <w:t>копия платежного документа, подтверждающего внесение гарантийного взноса;</w:t>
      </w:r>
    </w:p>
    <w:p w:rsidR="004F1A2B" w:rsidRPr="007872DD" w:rsidRDefault="004F1A2B" w:rsidP="004F1A2B">
      <w:pPr>
        <w:numPr>
          <w:ilvl w:val="0"/>
          <w:numId w:val="40"/>
        </w:numPr>
        <w:shd w:val="clear" w:color="auto" w:fill="FFFFFF"/>
        <w:tabs>
          <w:tab w:val="left" w:pos="0"/>
          <w:tab w:val="left" w:pos="142"/>
          <w:tab w:val="left" w:pos="1080"/>
          <w:tab w:val="left" w:pos="1134"/>
          <w:tab w:val="left" w:pos="2040"/>
        </w:tabs>
        <w:ind w:left="0" w:firstLine="709"/>
        <w:contextualSpacing/>
        <w:jc w:val="both"/>
        <w:rPr>
          <w:sz w:val="28"/>
          <w:szCs w:val="28"/>
        </w:rPr>
      </w:pPr>
      <w:r w:rsidRPr="007872DD">
        <w:rPr>
          <w:sz w:val="28"/>
          <w:szCs w:val="28"/>
        </w:rPr>
        <w:t>справка с банка, подтверждающая наличие текущего счета.</w:t>
      </w:r>
    </w:p>
    <w:p w:rsidR="004F1A2B" w:rsidRPr="002473CE" w:rsidRDefault="004F1A2B" w:rsidP="004F1A2B">
      <w:pPr>
        <w:shd w:val="clear" w:color="auto" w:fill="FFFFFF"/>
        <w:tabs>
          <w:tab w:val="left" w:pos="0"/>
          <w:tab w:val="left" w:pos="142"/>
          <w:tab w:val="left" w:pos="1080"/>
          <w:tab w:val="left" w:pos="1134"/>
          <w:tab w:val="left" w:pos="2040"/>
        </w:tabs>
        <w:ind w:left="709"/>
        <w:contextualSpacing/>
        <w:jc w:val="both"/>
        <w:rPr>
          <w:sz w:val="28"/>
          <w:szCs w:val="28"/>
        </w:rPr>
      </w:pPr>
    </w:p>
    <w:p w:rsidR="004F1A2B" w:rsidRPr="00EA54DA" w:rsidRDefault="004F1A2B" w:rsidP="004F1A2B">
      <w:pPr>
        <w:numPr>
          <w:ilvl w:val="0"/>
          <w:numId w:val="46"/>
        </w:numPr>
        <w:shd w:val="clear" w:color="auto" w:fill="FFFFFF"/>
        <w:tabs>
          <w:tab w:val="left" w:pos="0"/>
          <w:tab w:val="left" w:pos="993"/>
          <w:tab w:val="left" w:pos="1134"/>
        </w:tabs>
        <w:ind w:left="0" w:firstLine="709"/>
        <w:jc w:val="both"/>
        <w:rPr>
          <w:sz w:val="28"/>
          <w:szCs w:val="28"/>
        </w:rPr>
      </w:pPr>
      <w:r w:rsidRPr="002473CE">
        <w:rPr>
          <w:sz w:val="28"/>
          <w:szCs w:val="28"/>
        </w:rPr>
        <w:t>для юридических лиц:</w:t>
      </w:r>
    </w:p>
    <w:p w:rsidR="004F1A2B" w:rsidRPr="002473CE" w:rsidRDefault="004F1A2B" w:rsidP="004F1A2B">
      <w:pPr>
        <w:shd w:val="clear" w:color="auto" w:fill="FFFFFF"/>
        <w:tabs>
          <w:tab w:val="left" w:pos="0"/>
          <w:tab w:val="left" w:pos="993"/>
          <w:tab w:val="left" w:pos="1134"/>
        </w:tabs>
        <w:ind w:left="709"/>
        <w:jc w:val="both"/>
        <w:rPr>
          <w:sz w:val="28"/>
          <w:szCs w:val="28"/>
        </w:rPr>
      </w:pPr>
    </w:p>
    <w:p w:rsidR="004F1A2B" w:rsidRPr="002473CE" w:rsidRDefault="004F1A2B" w:rsidP="004F1A2B">
      <w:pPr>
        <w:numPr>
          <w:ilvl w:val="0"/>
          <w:numId w:val="40"/>
        </w:numPr>
        <w:shd w:val="clear" w:color="auto" w:fill="FFFFFF"/>
        <w:tabs>
          <w:tab w:val="left" w:pos="998"/>
          <w:tab w:val="left" w:pos="1134"/>
        </w:tabs>
        <w:ind w:left="0" w:firstLine="709"/>
        <w:contextualSpacing/>
        <w:jc w:val="both"/>
        <w:rPr>
          <w:sz w:val="28"/>
          <w:szCs w:val="28"/>
        </w:rPr>
      </w:pPr>
      <w:r w:rsidRPr="002473CE">
        <w:rPr>
          <w:sz w:val="28"/>
          <w:szCs w:val="28"/>
        </w:rPr>
        <w:t>Копия приказа либо Решение учредителя о назначении на должность директора;</w:t>
      </w:r>
    </w:p>
    <w:p w:rsidR="004F1A2B" w:rsidRPr="002473CE" w:rsidRDefault="004F1A2B" w:rsidP="004F1A2B">
      <w:pPr>
        <w:numPr>
          <w:ilvl w:val="0"/>
          <w:numId w:val="40"/>
        </w:numPr>
        <w:shd w:val="clear" w:color="auto" w:fill="FFFFFF"/>
        <w:tabs>
          <w:tab w:val="left" w:pos="998"/>
          <w:tab w:val="left" w:pos="1134"/>
        </w:tabs>
        <w:ind w:left="0" w:firstLine="709"/>
        <w:contextualSpacing/>
        <w:jc w:val="both"/>
        <w:rPr>
          <w:sz w:val="28"/>
          <w:szCs w:val="28"/>
        </w:rPr>
      </w:pPr>
      <w:r w:rsidRPr="002473CE">
        <w:rPr>
          <w:sz w:val="28"/>
          <w:szCs w:val="28"/>
        </w:rPr>
        <w:t>копия свидетельства о государственной регистрации (перерегистрации) юридического лица с указанием бизнес - идентификационного номера (БИН), фамилии, имени и отчества (при наличии) первого руководителя либо справку о государственной регистрации юридического лица;</w:t>
      </w:r>
    </w:p>
    <w:p w:rsidR="004F1A2B" w:rsidRPr="002473CE" w:rsidRDefault="004F1A2B" w:rsidP="004F1A2B">
      <w:pPr>
        <w:numPr>
          <w:ilvl w:val="0"/>
          <w:numId w:val="40"/>
        </w:numPr>
        <w:shd w:val="clear" w:color="auto" w:fill="FFFFFF"/>
        <w:tabs>
          <w:tab w:val="left" w:pos="998"/>
          <w:tab w:val="left" w:pos="1134"/>
        </w:tabs>
        <w:ind w:left="0" w:firstLine="709"/>
        <w:contextualSpacing/>
        <w:jc w:val="both"/>
        <w:rPr>
          <w:sz w:val="28"/>
          <w:szCs w:val="28"/>
        </w:rPr>
      </w:pPr>
      <w:r w:rsidRPr="002473CE">
        <w:rPr>
          <w:sz w:val="28"/>
          <w:szCs w:val="28"/>
        </w:rPr>
        <w:t>копия Свидетельства о постановке на регистрационный учет по налогу на добавленную стоимость;</w:t>
      </w:r>
    </w:p>
    <w:p w:rsidR="004F1A2B" w:rsidRPr="002473CE" w:rsidRDefault="004F1A2B" w:rsidP="004F1A2B">
      <w:pPr>
        <w:numPr>
          <w:ilvl w:val="0"/>
          <w:numId w:val="40"/>
        </w:numPr>
        <w:shd w:val="clear" w:color="auto" w:fill="FFFFFF"/>
        <w:tabs>
          <w:tab w:val="left" w:pos="998"/>
          <w:tab w:val="left" w:pos="1134"/>
        </w:tabs>
        <w:ind w:left="0" w:firstLine="709"/>
        <w:contextualSpacing/>
        <w:jc w:val="both"/>
        <w:rPr>
          <w:sz w:val="28"/>
          <w:szCs w:val="28"/>
        </w:rPr>
      </w:pPr>
      <w:r w:rsidRPr="002473CE">
        <w:rPr>
          <w:sz w:val="28"/>
          <w:szCs w:val="28"/>
        </w:rPr>
        <w:t>копия справки с банка, подтверждающей наличие банковского счета, д</w:t>
      </w:r>
      <w:r w:rsidRPr="00EA54DA">
        <w:rPr>
          <w:sz w:val="28"/>
          <w:szCs w:val="28"/>
        </w:rPr>
        <w:t>ля возврата гарантийного взноса;</w:t>
      </w:r>
      <w:r w:rsidRPr="002473CE">
        <w:rPr>
          <w:sz w:val="28"/>
          <w:szCs w:val="28"/>
        </w:rPr>
        <w:t xml:space="preserve"> </w:t>
      </w:r>
    </w:p>
    <w:p w:rsidR="004F1A2B" w:rsidRPr="002473CE" w:rsidRDefault="004F1A2B" w:rsidP="004F1A2B">
      <w:pPr>
        <w:numPr>
          <w:ilvl w:val="0"/>
          <w:numId w:val="40"/>
        </w:numPr>
        <w:shd w:val="clear" w:color="auto" w:fill="FFFFFF"/>
        <w:tabs>
          <w:tab w:val="left" w:pos="998"/>
          <w:tab w:val="left" w:pos="1134"/>
        </w:tabs>
        <w:ind w:left="0" w:firstLine="709"/>
        <w:contextualSpacing/>
        <w:jc w:val="both"/>
        <w:rPr>
          <w:sz w:val="28"/>
          <w:szCs w:val="28"/>
        </w:rPr>
      </w:pPr>
      <w:r w:rsidRPr="002473CE">
        <w:rPr>
          <w:sz w:val="28"/>
          <w:szCs w:val="28"/>
        </w:rPr>
        <w:t>копия платежного документа, подтверждающего внесение гарантийного взноса;</w:t>
      </w:r>
    </w:p>
    <w:p w:rsidR="004F1A2B" w:rsidRPr="002473CE" w:rsidRDefault="004F1A2B" w:rsidP="004F1A2B">
      <w:pPr>
        <w:numPr>
          <w:ilvl w:val="0"/>
          <w:numId w:val="40"/>
        </w:numPr>
        <w:shd w:val="clear" w:color="auto" w:fill="FFFFFF"/>
        <w:tabs>
          <w:tab w:val="left" w:pos="998"/>
          <w:tab w:val="left" w:pos="1134"/>
        </w:tabs>
        <w:ind w:left="0" w:firstLine="709"/>
        <w:contextualSpacing/>
        <w:jc w:val="both"/>
        <w:rPr>
          <w:sz w:val="28"/>
          <w:szCs w:val="28"/>
        </w:rPr>
      </w:pPr>
      <w:r w:rsidRPr="002473CE">
        <w:rPr>
          <w:sz w:val="28"/>
          <w:szCs w:val="28"/>
        </w:rPr>
        <w:t>доверенность, удостоверяющая полномочия представителя юридического лица (в случае если в торгах будет участвовать представитель юридического лица);</w:t>
      </w:r>
    </w:p>
    <w:p w:rsidR="004F1A2B" w:rsidRDefault="004F1A2B" w:rsidP="004F1A2B">
      <w:pPr>
        <w:numPr>
          <w:ilvl w:val="0"/>
          <w:numId w:val="40"/>
        </w:numPr>
        <w:shd w:val="clear" w:color="auto" w:fill="FFFFFF"/>
        <w:tabs>
          <w:tab w:val="left" w:pos="998"/>
          <w:tab w:val="left" w:pos="1134"/>
        </w:tabs>
        <w:ind w:left="0" w:firstLine="709"/>
        <w:contextualSpacing/>
        <w:jc w:val="both"/>
        <w:rPr>
          <w:sz w:val="28"/>
          <w:szCs w:val="28"/>
        </w:rPr>
      </w:pPr>
      <w:r w:rsidRPr="002473CE">
        <w:rPr>
          <w:sz w:val="28"/>
          <w:szCs w:val="28"/>
        </w:rPr>
        <w:t xml:space="preserve">копия паспорта или документа, удостоверяющего личность директора либо </w:t>
      </w:r>
      <w:r w:rsidR="0076616A">
        <w:rPr>
          <w:sz w:val="28"/>
          <w:szCs w:val="28"/>
        </w:rPr>
        <w:t>представителя юридического лица</w:t>
      </w:r>
      <w:r w:rsidR="002A5A14">
        <w:rPr>
          <w:sz w:val="28"/>
          <w:szCs w:val="28"/>
        </w:rPr>
        <w:t>.</w:t>
      </w:r>
    </w:p>
    <w:p w:rsidR="00A54833" w:rsidRPr="00A54833" w:rsidRDefault="00A54833" w:rsidP="002A5A14">
      <w:pPr>
        <w:shd w:val="clear" w:color="auto" w:fill="FFFFFF"/>
        <w:tabs>
          <w:tab w:val="left" w:pos="998"/>
          <w:tab w:val="left" w:pos="1134"/>
        </w:tabs>
        <w:ind w:left="709"/>
        <w:contextualSpacing/>
        <w:jc w:val="both"/>
        <w:rPr>
          <w:sz w:val="28"/>
          <w:szCs w:val="28"/>
        </w:rPr>
      </w:pPr>
    </w:p>
    <w:p w:rsidR="0076616A" w:rsidRPr="002473CE" w:rsidRDefault="0076616A" w:rsidP="0076616A">
      <w:pPr>
        <w:shd w:val="clear" w:color="auto" w:fill="FFFFFF"/>
        <w:tabs>
          <w:tab w:val="left" w:pos="998"/>
          <w:tab w:val="left" w:pos="1134"/>
        </w:tabs>
        <w:ind w:left="709"/>
        <w:contextualSpacing/>
        <w:jc w:val="both"/>
        <w:rPr>
          <w:sz w:val="28"/>
          <w:szCs w:val="28"/>
        </w:rPr>
      </w:pPr>
    </w:p>
    <w:p w:rsidR="004F1A2B" w:rsidRDefault="004F1A2B" w:rsidP="004F1A2B">
      <w:pPr>
        <w:shd w:val="clear" w:color="auto" w:fill="FFFFFF"/>
        <w:tabs>
          <w:tab w:val="left" w:pos="998"/>
        </w:tabs>
        <w:spacing w:after="200" w:line="276" w:lineRule="auto"/>
        <w:contextualSpacing/>
        <w:jc w:val="both"/>
      </w:pPr>
    </w:p>
    <w:p w:rsidR="002A5A14" w:rsidRDefault="002A5A14" w:rsidP="004F1A2B">
      <w:pPr>
        <w:shd w:val="clear" w:color="auto" w:fill="FFFFFF"/>
        <w:tabs>
          <w:tab w:val="left" w:pos="998"/>
        </w:tabs>
        <w:spacing w:after="200" w:line="276" w:lineRule="auto"/>
        <w:contextualSpacing/>
        <w:jc w:val="both"/>
      </w:pPr>
    </w:p>
    <w:p w:rsidR="002A5A14" w:rsidRDefault="002A5A14" w:rsidP="004F1A2B">
      <w:pPr>
        <w:shd w:val="clear" w:color="auto" w:fill="FFFFFF"/>
        <w:tabs>
          <w:tab w:val="left" w:pos="998"/>
        </w:tabs>
        <w:spacing w:after="200" w:line="276" w:lineRule="auto"/>
        <w:contextualSpacing/>
        <w:jc w:val="both"/>
      </w:pPr>
    </w:p>
    <w:p w:rsidR="002A5A14" w:rsidRDefault="002A5A14" w:rsidP="004F1A2B">
      <w:pPr>
        <w:shd w:val="clear" w:color="auto" w:fill="FFFFFF"/>
        <w:tabs>
          <w:tab w:val="left" w:pos="998"/>
        </w:tabs>
        <w:spacing w:after="200" w:line="276" w:lineRule="auto"/>
        <w:contextualSpacing/>
        <w:jc w:val="both"/>
      </w:pPr>
    </w:p>
    <w:p w:rsidR="002A5A14" w:rsidRDefault="002A5A14" w:rsidP="004F1A2B">
      <w:pPr>
        <w:shd w:val="clear" w:color="auto" w:fill="FFFFFF"/>
        <w:tabs>
          <w:tab w:val="left" w:pos="998"/>
        </w:tabs>
        <w:spacing w:after="200" w:line="276" w:lineRule="auto"/>
        <w:contextualSpacing/>
        <w:jc w:val="both"/>
      </w:pPr>
    </w:p>
    <w:p w:rsidR="002A5A14" w:rsidRDefault="002A5A14" w:rsidP="004F1A2B">
      <w:pPr>
        <w:shd w:val="clear" w:color="auto" w:fill="FFFFFF"/>
        <w:tabs>
          <w:tab w:val="left" w:pos="998"/>
        </w:tabs>
        <w:spacing w:after="200" w:line="276" w:lineRule="auto"/>
        <w:contextualSpacing/>
        <w:jc w:val="both"/>
      </w:pPr>
    </w:p>
    <w:p w:rsidR="002A5A14" w:rsidRPr="0022550E" w:rsidRDefault="002A5A14" w:rsidP="004F1A2B">
      <w:pPr>
        <w:shd w:val="clear" w:color="auto" w:fill="FFFFFF"/>
        <w:tabs>
          <w:tab w:val="left" w:pos="998"/>
        </w:tabs>
        <w:spacing w:after="200" w:line="276" w:lineRule="auto"/>
        <w:contextualSpacing/>
        <w:jc w:val="both"/>
      </w:pPr>
    </w:p>
    <w:p w:rsidR="004F1A2B" w:rsidRDefault="004F1A2B" w:rsidP="004F1A2B">
      <w:pPr>
        <w:shd w:val="clear" w:color="auto" w:fill="FFFFFF"/>
        <w:tabs>
          <w:tab w:val="left" w:pos="998"/>
        </w:tabs>
        <w:ind w:firstLine="709"/>
        <w:jc w:val="both"/>
        <w:rPr>
          <w:b/>
          <w:sz w:val="28"/>
          <w:szCs w:val="28"/>
        </w:rPr>
      </w:pPr>
    </w:p>
    <w:p w:rsidR="00E750E2" w:rsidRPr="00AB5FD8" w:rsidRDefault="00E750E2" w:rsidP="004F1A2B">
      <w:pPr>
        <w:shd w:val="clear" w:color="auto" w:fill="FFFFFF"/>
        <w:tabs>
          <w:tab w:val="left" w:pos="998"/>
        </w:tabs>
        <w:ind w:firstLine="709"/>
        <w:jc w:val="both"/>
        <w:rPr>
          <w:b/>
          <w:sz w:val="28"/>
          <w:szCs w:val="28"/>
        </w:rPr>
      </w:pPr>
    </w:p>
    <w:p w:rsidR="004F1A2B" w:rsidRPr="00DC31E0" w:rsidRDefault="004F1A2B" w:rsidP="004F1A2B">
      <w:pPr>
        <w:jc w:val="right"/>
      </w:pPr>
      <w:r w:rsidRPr="00DC31E0">
        <w:t>Приложение №</w:t>
      </w:r>
      <w:r>
        <w:t xml:space="preserve"> </w:t>
      </w:r>
      <w:r w:rsidRPr="00DC31E0">
        <w:t>3</w:t>
      </w:r>
    </w:p>
    <w:p w:rsidR="004F1A2B" w:rsidRPr="00DC31E0" w:rsidRDefault="004F1A2B" w:rsidP="004F1A2B"/>
    <w:p w:rsidR="004F1A2B" w:rsidRPr="00406B39" w:rsidRDefault="004F1A2B" w:rsidP="004F1A2B">
      <w:pPr>
        <w:jc w:val="center"/>
        <w:rPr>
          <w:b/>
          <w:color w:val="808080"/>
          <w:sz w:val="28"/>
          <w:szCs w:val="28"/>
        </w:rPr>
      </w:pPr>
      <w:r w:rsidRPr="00406B39">
        <w:rPr>
          <w:b/>
          <w:sz w:val="28"/>
          <w:szCs w:val="28"/>
        </w:rPr>
        <w:t>Перечень документов, предоставляемых Победителем для заключения договора купли-продажи движимого имущества</w:t>
      </w:r>
    </w:p>
    <w:p w:rsidR="004F1A2B" w:rsidRDefault="004F1A2B" w:rsidP="004F1A2B">
      <w:pPr>
        <w:ind w:left="3540" w:firstLine="708"/>
        <w:jc w:val="right"/>
        <w:rPr>
          <w:b/>
          <w:color w:val="808080"/>
        </w:rPr>
      </w:pPr>
    </w:p>
    <w:p w:rsidR="004F1A2B" w:rsidRDefault="004F1A2B" w:rsidP="004F1A2B">
      <w:pPr>
        <w:ind w:firstLine="567"/>
        <w:jc w:val="both"/>
        <w:rPr>
          <w:color w:val="808080"/>
        </w:rPr>
      </w:pPr>
    </w:p>
    <w:p w:rsidR="004F1A2B" w:rsidRDefault="004F1A2B" w:rsidP="004F1A2B">
      <w:pPr>
        <w:numPr>
          <w:ilvl w:val="0"/>
          <w:numId w:val="47"/>
        </w:numPr>
        <w:shd w:val="clear" w:color="auto" w:fill="FFFFFF"/>
        <w:tabs>
          <w:tab w:val="left" w:pos="0"/>
          <w:tab w:val="left" w:pos="993"/>
          <w:tab w:val="left" w:pos="1134"/>
        </w:tabs>
        <w:ind w:left="0" w:firstLine="709"/>
        <w:jc w:val="both"/>
        <w:rPr>
          <w:sz w:val="28"/>
          <w:szCs w:val="28"/>
        </w:rPr>
      </w:pPr>
      <w:r w:rsidRPr="00406B39">
        <w:rPr>
          <w:sz w:val="28"/>
          <w:szCs w:val="28"/>
        </w:rPr>
        <w:t>для физических лиц:</w:t>
      </w:r>
    </w:p>
    <w:p w:rsidR="004F1A2B" w:rsidRPr="00406B39" w:rsidRDefault="004F1A2B" w:rsidP="004F1A2B">
      <w:pPr>
        <w:shd w:val="clear" w:color="auto" w:fill="FFFFFF"/>
        <w:tabs>
          <w:tab w:val="left" w:pos="0"/>
          <w:tab w:val="left" w:pos="993"/>
          <w:tab w:val="left" w:pos="1134"/>
        </w:tabs>
        <w:ind w:left="709"/>
        <w:jc w:val="both"/>
        <w:rPr>
          <w:sz w:val="28"/>
          <w:szCs w:val="28"/>
        </w:rPr>
      </w:pPr>
    </w:p>
    <w:p w:rsidR="004F1A2B" w:rsidRPr="00406B39" w:rsidRDefault="004F1A2B" w:rsidP="004F1A2B">
      <w:pPr>
        <w:shd w:val="clear" w:color="auto" w:fill="FFFFFF"/>
        <w:tabs>
          <w:tab w:val="left" w:pos="0"/>
          <w:tab w:val="left" w:pos="993"/>
          <w:tab w:val="left" w:pos="1134"/>
        </w:tabs>
        <w:ind w:firstLine="709"/>
        <w:jc w:val="both"/>
        <w:rPr>
          <w:sz w:val="28"/>
          <w:szCs w:val="28"/>
        </w:rPr>
      </w:pPr>
      <w:r w:rsidRPr="00406B39">
        <w:rPr>
          <w:sz w:val="28"/>
          <w:szCs w:val="28"/>
        </w:rPr>
        <w:t xml:space="preserve"> – нотариально засвидетельствованную копию паспорта или документа, удостоверяющего личность физического лица, с указанием индивидуального идентификационного номера (далее – ИИН);</w:t>
      </w:r>
    </w:p>
    <w:p w:rsidR="004F1A2B" w:rsidRPr="00406B39" w:rsidRDefault="004F1A2B" w:rsidP="004F1A2B">
      <w:pPr>
        <w:shd w:val="clear" w:color="auto" w:fill="FFFFFF"/>
        <w:tabs>
          <w:tab w:val="left" w:pos="0"/>
          <w:tab w:val="left" w:pos="993"/>
          <w:tab w:val="left" w:pos="1134"/>
        </w:tabs>
        <w:ind w:firstLine="709"/>
        <w:jc w:val="both"/>
        <w:rPr>
          <w:sz w:val="28"/>
          <w:szCs w:val="28"/>
        </w:rPr>
      </w:pPr>
      <w:r w:rsidRPr="00406B39">
        <w:rPr>
          <w:sz w:val="28"/>
          <w:szCs w:val="28"/>
        </w:rPr>
        <w:t xml:space="preserve"> - оригинал справки с банка, подтверждающей наличие текущего счета;</w:t>
      </w:r>
    </w:p>
    <w:p w:rsidR="004F1A2B" w:rsidRPr="00406B39" w:rsidRDefault="004F1A2B" w:rsidP="004F1A2B">
      <w:pPr>
        <w:shd w:val="clear" w:color="auto" w:fill="FFFFFF"/>
        <w:tabs>
          <w:tab w:val="left" w:pos="0"/>
          <w:tab w:val="left" w:pos="993"/>
          <w:tab w:val="left" w:pos="1134"/>
        </w:tabs>
        <w:ind w:firstLine="709"/>
        <w:jc w:val="both"/>
        <w:rPr>
          <w:sz w:val="28"/>
          <w:szCs w:val="28"/>
        </w:rPr>
      </w:pPr>
      <w:r w:rsidRPr="00406B39">
        <w:rPr>
          <w:sz w:val="28"/>
          <w:szCs w:val="28"/>
        </w:rPr>
        <w:t>- копию платежного документа, подтверждающего внесение гарантийного взноса и подлинник платежного документа для сличения с копией.</w:t>
      </w:r>
    </w:p>
    <w:p w:rsidR="004F1A2B" w:rsidRDefault="004F1A2B" w:rsidP="004F1A2B">
      <w:pPr>
        <w:shd w:val="clear" w:color="auto" w:fill="FFFFFF"/>
        <w:tabs>
          <w:tab w:val="left" w:pos="0"/>
          <w:tab w:val="left" w:pos="993"/>
          <w:tab w:val="left" w:pos="1134"/>
        </w:tabs>
        <w:ind w:left="709"/>
        <w:jc w:val="both"/>
        <w:rPr>
          <w:sz w:val="28"/>
          <w:szCs w:val="28"/>
        </w:rPr>
      </w:pPr>
    </w:p>
    <w:p w:rsidR="004F1A2B" w:rsidRDefault="004F1A2B" w:rsidP="004F1A2B">
      <w:pPr>
        <w:numPr>
          <w:ilvl w:val="0"/>
          <w:numId w:val="47"/>
        </w:numPr>
        <w:shd w:val="clear" w:color="auto" w:fill="FFFFFF"/>
        <w:tabs>
          <w:tab w:val="left" w:pos="0"/>
          <w:tab w:val="left" w:pos="993"/>
          <w:tab w:val="left" w:pos="1134"/>
        </w:tabs>
        <w:ind w:left="0" w:firstLine="709"/>
        <w:jc w:val="both"/>
        <w:rPr>
          <w:sz w:val="28"/>
          <w:szCs w:val="28"/>
        </w:rPr>
      </w:pPr>
      <w:r w:rsidRPr="00406B39">
        <w:rPr>
          <w:sz w:val="28"/>
          <w:szCs w:val="28"/>
        </w:rPr>
        <w:t>для юридических лиц:</w:t>
      </w:r>
    </w:p>
    <w:p w:rsidR="004F1A2B" w:rsidRPr="00406B39" w:rsidRDefault="004F1A2B" w:rsidP="004F1A2B">
      <w:pPr>
        <w:shd w:val="clear" w:color="auto" w:fill="FFFFFF"/>
        <w:tabs>
          <w:tab w:val="left" w:pos="0"/>
          <w:tab w:val="left" w:pos="993"/>
          <w:tab w:val="left" w:pos="1134"/>
        </w:tabs>
        <w:ind w:left="709"/>
        <w:jc w:val="both"/>
        <w:rPr>
          <w:sz w:val="28"/>
          <w:szCs w:val="28"/>
        </w:rPr>
      </w:pPr>
    </w:p>
    <w:p w:rsidR="004F1A2B" w:rsidRPr="00406B39" w:rsidRDefault="004F1A2B" w:rsidP="004F1A2B">
      <w:pPr>
        <w:shd w:val="clear" w:color="auto" w:fill="FFFFFF"/>
        <w:tabs>
          <w:tab w:val="left" w:pos="0"/>
          <w:tab w:val="left" w:pos="1134"/>
          <w:tab w:val="left" w:pos="1276"/>
        </w:tabs>
        <w:ind w:firstLine="709"/>
        <w:jc w:val="both"/>
        <w:rPr>
          <w:sz w:val="28"/>
          <w:szCs w:val="28"/>
        </w:rPr>
      </w:pPr>
      <w:r w:rsidRPr="00406B39">
        <w:rPr>
          <w:sz w:val="28"/>
          <w:szCs w:val="28"/>
        </w:rPr>
        <w:t>- нотариально засвидетельствованную копию Устава (со всеми внесенными изменениями и дополнениями);</w:t>
      </w:r>
    </w:p>
    <w:p w:rsidR="004F1A2B" w:rsidRPr="00406B39" w:rsidRDefault="004F1A2B" w:rsidP="004F1A2B">
      <w:pPr>
        <w:shd w:val="clear" w:color="auto" w:fill="FFFFFF"/>
        <w:tabs>
          <w:tab w:val="left" w:pos="0"/>
          <w:tab w:val="left" w:pos="1134"/>
          <w:tab w:val="left" w:pos="1276"/>
        </w:tabs>
        <w:ind w:firstLine="709"/>
        <w:jc w:val="both"/>
        <w:rPr>
          <w:sz w:val="28"/>
          <w:szCs w:val="28"/>
        </w:rPr>
      </w:pPr>
      <w:r w:rsidRPr="00406B39">
        <w:rPr>
          <w:sz w:val="28"/>
          <w:szCs w:val="28"/>
        </w:rPr>
        <w:t xml:space="preserve"> - нотариально засвидетельствованную копию свидетельства/справку о государственной регистрации (перерегистрации) юридического лица с указанием бизнес - идентификационного номера (далее – БИН), фамилии, имени и отчества (при наличии) первого руководителя;</w:t>
      </w:r>
    </w:p>
    <w:p w:rsidR="004F1A2B" w:rsidRPr="00406B39" w:rsidRDefault="004F1A2B" w:rsidP="004F1A2B">
      <w:pPr>
        <w:shd w:val="clear" w:color="auto" w:fill="FFFFFF"/>
        <w:tabs>
          <w:tab w:val="left" w:pos="0"/>
          <w:tab w:val="left" w:pos="1134"/>
          <w:tab w:val="left" w:pos="1276"/>
        </w:tabs>
        <w:ind w:firstLine="709"/>
        <w:jc w:val="both"/>
        <w:rPr>
          <w:sz w:val="28"/>
          <w:szCs w:val="28"/>
        </w:rPr>
      </w:pPr>
      <w:r w:rsidRPr="00406B39">
        <w:rPr>
          <w:sz w:val="28"/>
          <w:szCs w:val="28"/>
        </w:rPr>
        <w:t>- нотариально засвидетельствованную выписку из Устава или учредительных документов, содержащую сведения об учредителе или составе учредителей;</w:t>
      </w:r>
    </w:p>
    <w:p w:rsidR="004F1A2B" w:rsidRPr="00406B39" w:rsidRDefault="004F1A2B" w:rsidP="004F1A2B">
      <w:pPr>
        <w:shd w:val="clear" w:color="auto" w:fill="FFFFFF"/>
        <w:tabs>
          <w:tab w:val="left" w:pos="0"/>
          <w:tab w:val="left" w:pos="1134"/>
          <w:tab w:val="left" w:pos="1276"/>
        </w:tabs>
        <w:ind w:firstLine="709"/>
        <w:jc w:val="both"/>
        <w:rPr>
          <w:sz w:val="28"/>
          <w:szCs w:val="28"/>
        </w:rPr>
      </w:pPr>
      <w:r w:rsidRPr="00406B39">
        <w:rPr>
          <w:sz w:val="28"/>
          <w:szCs w:val="28"/>
        </w:rPr>
        <w:t>- нотариально засвидетельствованную выписку из реестра держателей акций, выданную не позднее одного месяца до даты проведения Торгов;</w:t>
      </w:r>
    </w:p>
    <w:p w:rsidR="004F1A2B" w:rsidRPr="00406B39" w:rsidRDefault="004F1A2B" w:rsidP="004F1A2B">
      <w:pPr>
        <w:shd w:val="clear" w:color="auto" w:fill="FFFFFF"/>
        <w:tabs>
          <w:tab w:val="left" w:pos="0"/>
          <w:tab w:val="left" w:pos="1134"/>
          <w:tab w:val="left" w:pos="1276"/>
        </w:tabs>
        <w:ind w:firstLine="709"/>
        <w:jc w:val="both"/>
        <w:rPr>
          <w:sz w:val="28"/>
          <w:szCs w:val="28"/>
        </w:rPr>
      </w:pPr>
      <w:r w:rsidRPr="00406B39">
        <w:rPr>
          <w:sz w:val="28"/>
          <w:szCs w:val="28"/>
        </w:rPr>
        <w:t xml:space="preserve"> - оригинал справки с банка, подтверждающей наличие банковского счета. Оригинал справки из банка, подтверждающей наличие банковского (текущего) счета, не возвращается;</w:t>
      </w:r>
    </w:p>
    <w:p w:rsidR="004F1A2B" w:rsidRPr="00406B39" w:rsidRDefault="004F1A2B" w:rsidP="004F1A2B">
      <w:pPr>
        <w:shd w:val="clear" w:color="auto" w:fill="FFFFFF"/>
        <w:tabs>
          <w:tab w:val="left" w:pos="0"/>
          <w:tab w:val="left" w:pos="1134"/>
          <w:tab w:val="left" w:pos="1276"/>
        </w:tabs>
        <w:ind w:firstLine="709"/>
        <w:jc w:val="both"/>
        <w:rPr>
          <w:sz w:val="28"/>
          <w:szCs w:val="28"/>
        </w:rPr>
      </w:pPr>
      <w:r w:rsidRPr="00406B39">
        <w:rPr>
          <w:sz w:val="28"/>
          <w:szCs w:val="28"/>
        </w:rPr>
        <w:t xml:space="preserve">- оригинал справки из банка или филиала банка, в котором обслуживается юридическое лицо, об отсутствии просроченной задолженности по всем видам обязательств, длящейся более 3 (трех) месяцев предшествующих дате выдачи справки, перед банком или филиалом банка. </w:t>
      </w:r>
    </w:p>
    <w:p w:rsidR="004F1A2B" w:rsidRPr="00406B39" w:rsidRDefault="004F1A2B" w:rsidP="004F1A2B">
      <w:pPr>
        <w:shd w:val="clear" w:color="auto" w:fill="FFFFFF"/>
        <w:tabs>
          <w:tab w:val="left" w:pos="0"/>
          <w:tab w:val="left" w:pos="1134"/>
          <w:tab w:val="left" w:pos="1276"/>
        </w:tabs>
        <w:ind w:firstLine="709"/>
        <w:jc w:val="both"/>
        <w:rPr>
          <w:sz w:val="28"/>
          <w:szCs w:val="28"/>
        </w:rPr>
      </w:pPr>
      <w:r w:rsidRPr="00406B39">
        <w:rPr>
          <w:sz w:val="28"/>
          <w:szCs w:val="28"/>
        </w:rPr>
        <w:t xml:space="preserve">В </w:t>
      </w:r>
      <w:proofErr w:type="gramStart"/>
      <w:r w:rsidRPr="00406B39">
        <w:rPr>
          <w:sz w:val="28"/>
          <w:szCs w:val="28"/>
        </w:rPr>
        <w:t>случае</w:t>
      </w:r>
      <w:proofErr w:type="gramEnd"/>
      <w:r w:rsidRPr="00406B39">
        <w:rPr>
          <w:sz w:val="28"/>
          <w:szCs w:val="28"/>
        </w:rPr>
        <w:t>, если юридическое лицо является клиентом нескольких банков второго уровня или филиалов, а также иностранных банков, данная справка представляется из каждого банка. Справка должна быть получена не ранее 1 (одного) месяца, предшествующего дате проведения торгов;</w:t>
      </w:r>
    </w:p>
    <w:p w:rsidR="004F1A2B" w:rsidRPr="00406B39" w:rsidRDefault="004F1A2B" w:rsidP="004F1A2B">
      <w:pPr>
        <w:shd w:val="clear" w:color="auto" w:fill="FFFFFF"/>
        <w:tabs>
          <w:tab w:val="left" w:pos="0"/>
          <w:tab w:val="left" w:pos="1134"/>
          <w:tab w:val="left" w:pos="1276"/>
        </w:tabs>
        <w:ind w:firstLine="709"/>
        <w:jc w:val="both"/>
        <w:rPr>
          <w:sz w:val="28"/>
          <w:szCs w:val="28"/>
        </w:rPr>
      </w:pPr>
      <w:r w:rsidRPr="00406B39">
        <w:rPr>
          <w:sz w:val="28"/>
          <w:szCs w:val="28"/>
        </w:rPr>
        <w:t>- оригинал платежного документа, подтверждающего внесение гарантийного взноса. Оригинал платежного документа возвращается при обращении участника после проведения торгов;</w:t>
      </w:r>
    </w:p>
    <w:p w:rsidR="004F1A2B" w:rsidRPr="00406B39" w:rsidRDefault="004F1A2B" w:rsidP="004F1A2B">
      <w:pPr>
        <w:shd w:val="clear" w:color="auto" w:fill="FFFFFF"/>
        <w:tabs>
          <w:tab w:val="left" w:pos="0"/>
          <w:tab w:val="left" w:pos="1134"/>
          <w:tab w:val="left" w:pos="1276"/>
        </w:tabs>
        <w:ind w:firstLine="709"/>
        <w:jc w:val="both"/>
        <w:rPr>
          <w:sz w:val="28"/>
          <w:szCs w:val="28"/>
        </w:rPr>
      </w:pPr>
      <w:r w:rsidRPr="00406B39">
        <w:rPr>
          <w:sz w:val="28"/>
          <w:szCs w:val="28"/>
        </w:rPr>
        <w:t>- оригинал документа, удостоверяющего полномочия представителя юридического лица, нотариально заверенную копию паспорта или удостоверения личности представителя юридического лица;</w:t>
      </w:r>
    </w:p>
    <w:p w:rsidR="004F1A2B" w:rsidRPr="00406B39" w:rsidRDefault="004F1A2B" w:rsidP="004F1A2B">
      <w:pPr>
        <w:shd w:val="clear" w:color="auto" w:fill="FFFFFF"/>
        <w:tabs>
          <w:tab w:val="left" w:pos="0"/>
          <w:tab w:val="left" w:pos="1134"/>
          <w:tab w:val="left" w:pos="1276"/>
        </w:tabs>
        <w:ind w:firstLine="709"/>
        <w:jc w:val="both"/>
        <w:rPr>
          <w:sz w:val="28"/>
          <w:szCs w:val="28"/>
        </w:rPr>
      </w:pPr>
      <w:r w:rsidRPr="00406B39">
        <w:rPr>
          <w:sz w:val="28"/>
          <w:szCs w:val="28"/>
        </w:rPr>
        <w:t>-</w:t>
      </w:r>
      <w:r>
        <w:rPr>
          <w:sz w:val="28"/>
          <w:szCs w:val="28"/>
        </w:rPr>
        <w:t xml:space="preserve"> </w:t>
      </w:r>
      <w:r w:rsidRPr="00406B39">
        <w:rPr>
          <w:sz w:val="28"/>
          <w:szCs w:val="28"/>
        </w:rPr>
        <w:t>справку об отс</w:t>
      </w:r>
      <w:r>
        <w:rPr>
          <w:sz w:val="28"/>
          <w:szCs w:val="28"/>
        </w:rPr>
        <w:t>утствии налоговой задолженности.</w:t>
      </w:r>
    </w:p>
    <w:p w:rsidR="004F1A2B" w:rsidRPr="00406B39" w:rsidRDefault="004F1A2B" w:rsidP="004F1A2B">
      <w:pPr>
        <w:shd w:val="clear" w:color="auto" w:fill="FFFFFF"/>
        <w:tabs>
          <w:tab w:val="left" w:pos="0"/>
          <w:tab w:val="left" w:pos="1134"/>
          <w:tab w:val="left" w:pos="1276"/>
        </w:tabs>
        <w:ind w:firstLine="709"/>
        <w:jc w:val="both"/>
        <w:rPr>
          <w:sz w:val="28"/>
          <w:szCs w:val="28"/>
        </w:rPr>
      </w:pPr>
      <w:r w:rsidRPr="00406B39">
        <w:rPr>
          <w:sz w:val="28"/>
          <w:szCs w:val="28"/>
        </w:rPr>
        <w:lastRenderedPageBreak/>
        <w:t>Иностранные юридические лица представляют нотариально заверенные копии учредительных документов с нотариально заверенным переводом на казахски</w:t>
      </w:r>
      <w:r>
        <w:rPr>
          <w:sz w:val="28"/>
          <w:szCs w:val="28"/>
        </w:rPr>
        <w:t>й и/или русский языки.</w:t>
      </w:r>
    </w:p>
    <w:p w:rsidR="004F1A2B" w:rsidRPr="00406B39" w:rsidRDefault="004F1A2B" w:rsidP="004F1A2B">
      <w:pPr>
        <w:shd w:val="clear" w:color="auto" w:fill="FFFFFF"/>
        <w:tabs>
          <w:tab w:val="left" w:pos="0"/>
          <w:tab w:val="left" w:pos="1134"/>
          <w:tab w:val="left" w:pos="1276"/>
        </w:tabs>
        <w:ind w:firstLine="709"/>
        <w:jc w:val="both"/>
        <w:rPr>
          <w:sz w:val="28"/>
          <w:szCs w:val="28"/>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rPr>
          <w:b/>
          <w:color w:val="808080"/>
        </w:rPr>
      </w:pPr>
    </w:p>
    <w:p w:rsidR="004F1A2B" w:rsidRDefault="004F1A2B" w:rsidP="004F1A2B">
      <w:pPr>
        <w:ind w:left="3540" w:firstLine="708"/>
        <w:jc w:val="right"/>
      </w:pPr>
    </w:p>
    <w:p w:rsidR="004F1A2B" w:rsidRDefault="004F1A2B" w:rsidP="004F1A2B">
      <w:pPr>
        <w:ind w:left="3540" w:firstLine="708"/>
        <w:jc w:val="right"/>
      </w:pPr>
    </w:p>
    <w:p w:rsidR="004F1A2B" w:rsidRDefault="004F1A2B" w:rsidP="004F1A2B">
      <w:pPr>
        <w:ind w:left="3540" w:firstLine="708"/>
        <w:jc w:val="right"/>
      </w:pPr>
    </w:p>
    <w:p w:rsidR="004F1A2B" w:rsidRDefault="004F1A2B" w:rsidP="004F1A2B">
      <w:pPr>
        <w:ind w:left="3540" w:firstLine="708"/>
        <w:jc w:val="right"/>
      </w:pPr>
    </w:p>
    <w:p w:rsidR="004F1A2B" w:rsidRDefault="004F1A2B" w:rsidP="004F1A2B">
      <w:pPr>
        <w:ind w:left="3540" w:firstLine="708"/>
        <w:jc w:val="right"/>
      </w:pPr>
    </w:p>
    <w:p w:rsidR="004F1A2B" w:rsidRDefault="004F1A2B" w:rsidP="004F1A2B">
      <w:pPr>
        <w:ind w:left="3540" w:firstLine="708"/>
        <w:jc w:val="right"/>
      </w:pPr>
    </w:p>
    <w:p w:rsidR="004F1A2B" w:rsidRDefault="004F1A2B" w:rsidP="004F1A2B">
      <w:pPr>
        <w:ind w:left="3540" w:firstLine="708"/>
        <w:jc w:val="right"/>
      </w:pPr>
    </w:p>
    <w:p w:rsidR="004F1A2B" w:rsidRDefault="004F1A2B" w:rsidP="004F1A2B">
      <w:pPr>
        <w:ind w:left="3540" w:firstLine="708"/>
        <w:jc w:val="right"/>
      </w:pPr>
    </w:p>
    <w:p w:rsidR="004F1A2B" w:rsidRDefault="004F1A2B" w:rsidP="004F1A2B">
      <w:pPr>
        <w:ind w:left="3540" w:firstLine="708"/>
        <w:jc w:val="right"/>
      </w:pPr>
    </w:p>
    <w:p w:rsidR="004F1A2B" w:rsidRDefault="004F1A2B" w:rsidP="004F1A2B">
      <w:pPr>
        <w:ind w:left="3540" w:firstLine="708"/>
        <w:jc w:val="right"/>
      </w:pPr>
    </w:p>
    <w:p w:rsidR="004F1A2B" w:rsidRDefault="004F1A2B" w:rsidP="004F1A2B">
      <w:pPr>
        <w:ind w:left="3540" w:firstLine="708"/>
        <w:jc w:val="right"/>
      </w:pPr>
    </w:p>
    <w:p w:rsidR="004F1A2B" w:rsidRDefault="004F1A2B" w:rsidP="004F1A2B">
      <w:pPr>
        <w:ind w:left="3540" w:firstLine="708"/>
        <w:jc w:val="right"/>
      </w:pPr>
    </w:p>
    <w:p w:rsidR="004F1A2B" w:rsidRPr="00406B39" w:rsidRDefault="004F1A2B" w:rsidP="004F1A2B">
      <w:pPr>
        <w:ind w:left="3540" w:firstLine="708"/>
        <w:jc w:val="right"/>
      </w:pPr>
      <w:r w:rsidRPr="00406B39">
        <w:lastRenderedPageBreak/>
        <w:t>Приложение № 4</w:t>
      </w:r>
    </w:p>
    <w:p w:rsidR="004F1A2B" w:rsidRDefault="004F1A2B" w:rsidP="004F1A2B">
      <w:pPr>
        <w:ind w:left="3540" w:firstLine="708"/>
        <w:jc w:val="right"/>
        <w:rPr>
          <w:b/>
          <w:color w:val="808080"/>
        </w:rPr>
      </w:pPr>
      <w:r>
        <w:rPr>
          <w:b/>
          <w:color w:val="808080"/>
        </w:rPr>
        <w:t xml:space="preserve"> </w:t>
      </w:r>
    </w:p>
    <w:p w:rsidR="004F1A2B" w:rsidRPr="00DC31E0" w:rsidRDefault="004F1A2B" w:rsidP="004F1A2B">
      <w:pPr>
        <w:ind w:left="3540" w:firstLine="708"/>
        <w:jc w:val="right"/>
        <w:rPr>
          <w:b/>
          <w:color w:val="808080"/>
        </w:rPr>
      </w:pPr>
      <w:r w:rsidRPr="00DC31E0">
        <w:rPr>
          <w:b/>
          <w:color w:val="808080"/>
        </w:rPr>
        <w:t>ПРОЕКТ</w:t>
      </w:r>
    </w:p>
    <w:p w:rsidR="004F1A2B" w:rsidRPr="00841711" w:rsidRDefault="004F1A2B" w:rsidP="004F1A2B">
      <w:pPr>
        <w:jc w:val="center"/>
        <w:rPr>
          <w:bCs/>
          <w:u w:val="single"/>
        </w:rPr>
      </w:pPr>
      <w:r w:rsidRPr="00841711">
        <w:rPr>
          <w:b/>
          <w:bCs/>
        </w:rPr>
        <w:t xml:space="preserve">Договор № </w:t>
      </w:r>
      <w:r w:rsidRPr="00841711">
        <w:rPr>
          <w:bCs/>
        </w:rPr>
        <w:t>___________</w:t>
      </w:r>
    </w:p>
    <w:p w:rsidR="004F1A2B" w:rsidRPr="00841711" w:rsidRDefault="004F1A2B" w:rsidP="004F1A2B">
      <w:pPr>
        <w:jc w:val="center"/>
        <w:rPr>
          <w:rFonts w:eastAsia="Calibri"/>
        </w:rPr>
      </w:pPr>
      <w:r w:rsidRPr="00841711">
        <w:t xml:space="preserve">Купли-продажи </w:t>
      </w:r>
      <w:r w:rsidRPr="00841711">
        <w:rPr>
          <w:rFonts w:eastAsia="Calibri"/>
        </w:rPr>
        <w:t xml:space="preserve">движимого имущества </w:t>
      </w:r>
    </w:p>
    <w:p w:rsidR="004F1A2B" w:rsidRPr="00841711" w:rsidRDefault="004F1A2B" w:rsidP="004F1A2B">
      <w:pPr>
        <w:jc w:val="center"/>
      </w:pPr>
    </w:p>
    <w:p w:rsidR="004F1A2B" w:rsidRPr="00841711" w:rsidRDefault="004F1A2B" w:rsidP="004F1A2B">
      <w:pPr>
        <w:jc w:val="both"/>
      </w:pPr>
      <w:r w:rsidRPr="00841711">
        <w:t>г. Усть-Каменогорск</w:t>
      </w:r>
      <w:r w:rsidRPr="00841711">
        <w:tab/>
      </w:r>
      <w:r w:rsidRPr="00841711">
        <w:tab/>
      </w:r>
      <w:r w:rsidRPr="00841711">
        <w:tab/>
      </w:r>
      <w:r w:rsidRPr="00841711">
        <w:tab/>
      </w:r>
      <w:r w:rsidRPr="00841711">
        <w:tab/>
        <w:t xml:space="preserve">                                                 _______ </w:t>
      </w:r>
      <w:proofErr w:type="gramStart"/>
      <w:r w:rsidRPr="00841711">
        <w:t>г</w:t>
      </w:r>
      <w:proofErr w:type="gramEnd"/>
      <w:r w:rsidRPr="00841711">
        <w:t>.</w:t>
      </w:r>
    </w:p>
    <w:p w:rsidR="004F1A2B" w:rsidRPr="00841711" w:rsidRDefault="004F1A2B" w:rsidP="004F1A2B">
      <w:pPr>
        <w:jc w:val="both"/>
      </w:pPr>
    </w:p>
    <w:p w:rsidR="004F1A2B" w:rsidRPr="00841711" w:rsidRDefault="004F1A2B" w:rsidP="004F1A2B">
      <w:pPr>
        <w:ind w:firstLine="567"/>
        <w:jc w:val="both"/>
      </w:pPr>
      <w:r w:rsidRPr="00841711">
        <w:rPr>
          <w:b/>
        </w:rPr>
        <w:t>АО «</w:t>
      </w:r>
      <w:proofErr w:type="spellStart"/>
      <w:r w:rsidRPr="00841711">
        <w:rPr>
          <w:b/>
        </w:rPr>
        <w:t>Ульбинский</w:t>
      </w:r>
      <w:proofErr w:type="spellEnd"/>
      <w:r w:rsidRPr="00841711">
        <w:rPr>
          <w:b/>
        </w:rPr>
        <w:t xml:space="preserve"> металлургический завод»</w:t>
      </w:r>
      <w:r w:rsidRPr="00841711">
        <w:t xml:space="preserve">, именуемое в дальнейшем «Продавец» в лице </w:t>
      </w:r>
      <w:r w:rsidRPr="00841711">
        <w:rPr>
          <w:b/>
          <w:bCs/>
        </w:rPr>
        <w:t>______</w:t>
      </w:r>
      <w:r w:rsidRPr="00841711">
        <w:t>,</w:t>
      </w:r>
      <w:r w:rsidRPr="00841711">
        <w:rPr>
          <w:b/>
        </w:rPr>
        <w:t xml:space="preserve"> </w:t>
      </w:r>
      <w:r w:rsidRPr="00841711">
        <w:t xml:space="preserve">действующего на основании </w:t>
      </w:r>
      <w:r w:rsidRPr="00841711">
        <w:rPr>
          <w:b/>
          <w:bCs/>
        </w:rPr>
        <w:t>___________</w:t>
      </w:r>
      <w:r w:rsidRPr="00841711">
        <w:t xml:space="preserve">, и </w:t>
      </w:r>
    </w:p>
    <w:p w:rsidR="004F1A2B" w:rsidRPr="00841711" w:rsidRDefault="004F1A2B" w:rsidP="004F1A2B">
      <w:pPr>
        <w:ind w:firstLine="567"/>
        <w:jc w:val="both"/>
      </w:pPr>
      <w:proofErr w:type="gramStart"/>
      <w:r w:rsidRPr="00841711">
        <w:rPr>
          <w:b/>
          <w:bCs/>
        </w:rPr>
        <w:t>__________</w:t>
      </w:r>
      <w:r w:rsidRPr="00841711">
        <w:t xml:space="preserve">, именуемый в дальнейшем «Покупатель», в лице ____, действующего на основании_____, </w:t>
      </w:r>
      <w:proofErr w:type="gramEnd"/>
    </w:p>
    <w:p w:rsidR="004F1A2B" w:rsidRPr="00841711" w:rsidRDefault="004F1A2B" w:rsidP="004F1A2B">
      <w:pPr>
        <w:ind w:firstLine="567"/>
        <w:jc w:val="both"/>
      </w:pPr>
      <w:proofErr w:type="gramStart"/>
      <w:r w:rsidRPr="00841711">
        <w:t>на основании Протокола об итогах открытых торгов в форме аукциона по английскому методу по реализации</w:t>
      </w:r>
      <w:proofErr w:type="gramEnd"/>
      <w:r w:rsidRPr="00841711">
        <w:t xml:space="preserve"> </w:t>
      </w:r>
      <w:r w:rsidRPr="00841711">
        <w:rPr>
          <w:rFonts w:eastAsia="Calibri"/>
        </w:rPr>
        <w:t>движимого имущества</w:t>
      </w:r>
      <w:r w:rsidRPr="00841711">
        <w:rPr>
          <w:b/>
          <w:bCs/>
          <w:color w:val="548DD4"/>
        </w:rPr>
        <w:t xml:space="preserve"> </w:t>
      </w:r>
      <w:r w:rsidRPr="00841711">
        <w:t xml:space="preserve"> № _____ от _____ г., заключили настоящий Договор о нижеследующем:</w:t>
      </w:r>
    </w:p>
    <w:p w:rsidR="004F1A2B" w:rsidRPr="00841711" w:rsidRDefault="004F1A2B" w:rsidP="004F1A2B">
      <w:pPr>
        <w:numPr>
          <w:ilvl w:val="0"/>
          <w:numId w:val="41"/>
        </w:numPr>
        <w:tabs>
          <w:tab w:val="clear" w:pos="720"/>
          <w:tab w:val="num" w:pos="851"/>
          <w:tab w:val="num" w:pos="4046"/>
        </w:tabs>
        <w:ind w:left="0" w:firstLine="567"/>
        <w:jc w:val="center"/>
        <w:rPr>
          <w:b/>
          <w:bCs/>
        </w:rPr>
      </w:pPr>
      <w:r w:rsidRPr="00841711">
        <w:rPr>
          <w:b/>
          <w:bCs/>
        </w:rPr>
        <w:t>Предмет договора</w:t>
      </w:r>
    </w:p>
    <w:p w:rsidR="004F1A2B" w:rsidRPr="00841711" w:rsidRDefault="004F1A2B" w:rsidP="004F1A2B">
      <w:pPr>
        <w:numPr>
          <w:ilvl w:val="1"/>
          <w:numId w:val="41"/>
        </w:numPr>
        <w:tabs>
          <w:tab w:val="left" w:pos="0"/>
          <w:tab w:val="num" w:pos="1134"/>
        </w:tabs>
        <w:ind w:left="142" w:firstLine="425"/>
        <w:jc w:val="both"/>
        <w:rPr>
          <w:rFonts w:eastAsia="Calibri"/>
        </w:rPr>
      </w:pPr>
      <w:r w:rsidRPr="00841711">
        <w:t xml:space="preserve">Продавец обязуется </w:t>
      </w:r>
      <w:r w:rsidRPr="00841711">
        <w:rPr>
          <w:rFonts w:eastAsia="Calibri"/>
        </w:rPr>
        <w:t>продать движимое имущество</w:t>
      </w:r>
      <w:r w:rsidRPr="00841711">
        <w:rPr>
          <w:rFonts w:eastAsia="Calibri"/>
          <w:color w:val="548DD4"/>
        </w:rPr>
        <w:t xml:space="preserve"> </w:t>
      </w:r>
      <w:r w:rsidRPr="00841711">
        <w:rPr>
          <w:rFonts w:eastAsia="Calibri"/>
        </w:rPr>
        <w:t xml:space="preserve">(далее – Товар), а Покупатель принять и оплатить </w:t>
      </w:r>
      <w:r w:rsidRPr="00841711">
        <w:t>Товар</w:t>
      </w:r>
      <w:r w:rsidRPr="00841711">
        <w:rPr>
          <w:b/>
          <w:color w:val="548DD4"/>
        </w:rPr>
        <w:t xml:space="preserve"> </w:t>
      </w:r>
      <w:r w:rsidRPr="00841711">
        <w:rPr>
          <w:rFonts w:eastAsia="Calibri"/>
        </w:rPr>
        <w:t>в ассортименте, в количестве и по цене, указанным в Приложении № 1 к настоящему</w:t>
      </w:r>
      <w:r w:rsidRPr="00841711">
        <w:t xml:space="preserve"> Договору, являющимся его неотъемлемой частью.</w:t>
      </w:r>
    </w:p>
    <w:p w:rsidR="004F1A2B" w:rsidRPr="00841711" w:rsidRDefault="004F1A2B" w:rsidP="004F1A2B">
      <w:pPr>
        <w:tabs>
          <w:tab w:val="left" w:pos="0"/>
          <w:tab w:val="num" w:pos="1134"/>
        </w:tabs>
        <w:ind w:left="567"/>
        <w:jc w:val="both"/>
      </w:pPr>
    </w:p>
    <w:p w:rsidR="004F1A2B" w:rsidRPr="00841711" w:rsidRDefault="004F1A2B" w:rsidP="004F1A2B">
      <w:pPr>
        <w:numPr>
          <w:ilvl w:val="0"/>
          <w:numId w:val="41"/>
        </w:numPr>
        <w:tabs>
          <w:tab w:val="clear" w:pos="720"/>
          <w:tab w:val="num" w:pos="851"/>
          <w:tab w:val="left" w:pos="1080"/>
          <w:tab w:val="num" w:pos="4046"/>
        </w:tabs>
        <w:ind w:left="0" w:firstLine="567"/>
        <w:jc w:val="center"/>
        <w:rPr>
          <w:b/>
          <w:bCs/>
        </w:rPr>
      </w:pPr>
      <w:r w:rsidRPr="00841711">
        <w:rPr>
          <w:b/>
          <w:bCs/>
        </w:rPr>
        <w:t>Сумма договора и порядок расчета</w:t>
      </w:r>
    </w:p>
    <w:p w:rsidR="004F1A2B" w:rsidRPr="00841711" w:rsidRDefault="004F1A2B" w:rsidP="004F1A2B">
      <w:pPr>
        <w:numPr>
          <w:ilvl w:val="1"/>
          <w:numId w:val="41"/>
        </w:numPr>
        <w:tabs>
          <w:tab w:val="num" w:pos="709"/>
          <w:tab w:val="left" w:pos="1134"/>
        </w:tabs>
        <w:ind w:left="0" w:firstLine="567"/>
        <w:jc w:val="both"/>
      </w:pPr>
      <w:r w:rsidRPr="00841711">
        <w:t xml:space="preserve">Общая сумма Договора составляет  </w:t>
      </w:r>
      <w:r w:rsidRPr="00841711">
        <w:rPr>
          <w:b/>
          <w:bCs/>
        </w:rPr>
        <w:t xml:space="preserve">_____ </w:t>
      </w:r>
      <w:r w:rsidRPr="00841711">
        <w:rPr>
          <w:bCs/>
        </w:rPr>
        <w:t>тенге</w:t>
      </w:r>
      <w:proofErr w:type="gramStart"/>
      <w:r w:rsidRPr="00841711">
        <w:t xml:space="preserve"> (___) </w:t>
      </w:r>
      <w:proofErr w:type="gramEnd"/>
      <w:r w:rsidRPr="00841711">
        <w:rPr>
          <w:snapToGrid w:val="0"/>
        </w:rPr>
        <w:t>с учетом НДС по ставке 12%/без учета НДС.</w:t>
      </w:r>
    </w:p>
    <w:p w:rsidR="004F1A2B" w:rsidRPr="00841711" w:rsidRDefault="004F1A2B" w:rsidP="004F1A2B">
      <w:pPr>
        <w:numPr>
          <w:ilvl w:val="1"/>
          <w:numId w:val="41"/>
        </w:numPr>
        <w:tabs>
          <w:tab w:val="num" w:pos="709"/>
          <w:tab w:val="left" w:pos="1134"/>
        </w:tabs>
        <w:ind w:left="0" w:firstLine="567"/>
        <w:jc w:val="both"/>
      </w:pPr>
      <w:r w:rsidRPr="00841711">
        <w:t xml:space="preserve">Покупатель производит </w:t>
      </w:r>
      <w:proofErr w:type="spellStart"/>
      <w:r w:rsidRPr="00841711">
        <w:t>пр</w:t>
      </w:r>
      <w:proofErr w:type="spellEnd"/>
      <w:proofErr w:type="gramStart"/>
      <w:r w:rsidRPr="00841711">
        <w:rPr>
          <w:lang w:val="en-US"/>
        </w:rPr>
        <w:t>e</w:t>
      </w:r>
      <w:proofErr w:type="gramEnd"/>
      <w:r w:rsidRPr="00841711">
        <w:t>доплату в размере 100%</w:t>
      </w:r>
      <w:r w:rsidRPr="00841711">
        <w:rPr>
          <w:rFonts w:eastAsia="Calibri"/>
        </w:rPr>
        <w:t xml:space="preserve"> </w:t>
      </w:r>
      <w:r w:rsidRPr="00841711">
        <w:t>согласно выставленному Продавцом счету на предоплату в течение 5 банковских дней со дня получения счета:</w:t>
      </w:r>
    </w:p>
    <w:p w:rsidR="004F1A2B" w:rsidRPr="00841711" w:rsidRDefault="004F1A2B" w:rsidP="004F1A2B">
      <w:pPr>
        <w:numPr>
          <w:ilvl w:val="0"/>
          <w:numId w:val="42"/>
        </w:numPr>
        <w:tabs>
          <w:tab w:val="num" w:pos="851"/>
          <w:tab w:val="num" w:pos="1276"/>
        </w:tabs>
        <w:ind w:left="0" w:firstLine="567"/>
        <w:jc w:val="both"/>
        <w:rPr>
          <w:rFonts w:eastAsia="Calibri"/>
        </w:rPr>
      </w:pPr>
      <w:r w:rsidRPr="00841711">
        <w:rPr>
          <w:rFonts w:eastAsia="Calibri"/>
        </w:rPr>
        <w:t>путем внесения наличных денежных сре</w:t>
      </w:r>
      <w:proofErr w:type="gramStart"/>
      <w:r w:rsidRPr="00841711">
        <w:rPr>
          <w:rFonts w:eastAsia="Calibri"/>
        </w:rPr>
        <w:t>дств в к</w:t>
      </w:r>
      <w:proofErr w:type="gramEnd"/>
      <w:r w:rsidRPr="00841711">
        <w:rPr>
          <w:rFonts w:eastAsia="Calibri"/>
        </w:rPr>
        <w:t>ассу Продавца;</w:t>
      </w:r>
    </w:p>
    <w:p w:rsidR="004F1A2B" w:rsidRPr="00841711" w:rsidRDefault="004F1A2B" w:rsidP="004F1A2B">
      <w:pPr>
        <w:numPr>
          <w:ilvl w:val="0"/>
          <w:numId w:val="42"/>
        </w:numPr>
        <w:tabs>
          <w:tab w:val="num" w:pos="851"/>
          <w:tab w:val="num" w:pos="1276"/>
        </w:tabs>
        <w:ind w:left="0" w:firstLine="567"/>
        <w:jc w:val="both"/>
      </w:pPr>
      <w:r w:rsidRPr="00841711">
        <w:rPr>
          <w:rFonts w:eastAsia="Calibri"/>
        </w:rPr>
        <w:t>путем перечисления денежных средств на расчетный счет Продавца, указанный в разделе 13 Договора</w:t>
      </w:r>
      <w:r w:rsidRPr="00841711">
        <w:t xml:space="preserve">. </w:t>
      </w:r>
    </w:p>
    <w:p w:rsidR="004F1A2B" w:rsidRPr="00841711" w:rsidRDefault="004F1A2B" w:rsidP="004F1A2B">
      <w:pPr>
        <w:numPr>
          <w:ilvl w:val="1"/>
          <w:numId w:val="41"/>
        </w:numPr>
        <w:tabs>
          <w:tab w:val="left" w:pos="851"/>
          <w:tab w:val="num" w:pos="1134"/>
        </w:tabs>
        <w:ind w:left="0" w:firstLine="567"/>
        <w:contextualSpacing/>
        <w:jc w:val="both"/>
      </w:pPr>
      <w:r w:rsidRPr="00841711">
        <w:t>Предоплата производится с учетом оплаченного Покупателем гарантийного взноса за участие в торгах.</w:t>
      </w:r>
    </w:p>
    <w:p w:rsidR="004F1A2B" w:rsidRPr="00841711" w:rsidRDefault="004F1A2B" w:rsidP="004F1A2B">
      <w:pPr>
        <w:tabs>
          <w:tab w:val="left" w:pos="851"/>
          <w:tab w:val="left" w:pos="1134"/>
        </w:tabs>
        <w:ind w:left="567"/>
        <w:contextualSpacing/>
        <w:jc w:val="both"/>
      </w:pPr>
    </w:p>
    <w:p w:rsidR="004F1A2B" w:rsidRPr="00841711" w:rsidRDefault="004F1A2B" w:rsidP="004F1A2B">
      <w:pPr>
        <w:numPr>
          <w:ilvl w:val="0"/>
          <w:numId w:val="41"/>
        </w:numPr>
        <w:tabs>
          <w:tab w:val="clear" w:pos="720"/>
          <w:tab w:val="left" w:pos="851"/>
          <w:tab w:val="num" w:pos="4046"/>
        </w:tabs>
        <w:ind w:left="0" w:firstLine="567"/>
        <w:jc w:val="center"/>
        <w:rPr>
          <w:b/>
          <w:bCs/>
        </w:rPr>
      </w:pPr>
      <w:r w:rsidRPr="00841711">
        <w:rPr>
          <w:b/>
          <w:bCs/>
        </w:rPr>
        <w:t>Права и обязанности сторон</w:t>
      </w:r>
    </w:p>
    <w:p w:rsidR="004F1A2B" w:rsidRPr="00841711" w:rsidRDefault="004F1A2B" w:rsidP="004F1A2B">
      <w:pPr>
        <w:numPr>
          <w:ilvl w:val="1"/>
          <w:numId w:val="41"/>
        </w:numPr>
        <w:tabs>
          <w:tab w:val="num" w:pos="1276"/>
        </w:tabs>
        <w:ind w:left="0" w:firstLine="567"/>
        <w:jc w:val="both"/>
        <w:rPr>
          <w:b/>
        </w:rPr>
      </w:pPr>
      <w:r w:rsidRPr="00841711">
        <w:rPr>
          <w:b/>
        </w:rPr>
        <w:t>Покупатель обязуется:</w:t>
      </w:r>
    </w:p>
    <w:p w:rsidR="004F1A2B" w:rsidRPr="00841711" w:rsidRDefault="004F1A2B" w:rsidP="004F1A2B">
      <w:pPr>
        <w:numPr>
          <w:ilvl w:val="2"/>
          <w:numId w:val="41"/>
        </w:numPr>
        <w:tabs>
          <w:tab w:val="left" w:pos="851"/>
          <w:tab w:val="num" w:pos="1276"/>
        </w:tabs>
        <w:ind w:left="0" w:firstLine="567"/>
        <w:contextualSpacing/>
        <w:jc w:val="both"/>
      </w:pPr>
      <w:r w:rsidRPr="00841711">
        <w:t>произвести оплату в соответствии с требованиями настоящего Договора;</w:t>
      </w:r>
    </w:p>
    <w:p w:rsidR="004F1A2B" w:rsidRPr="00841711" w:rsidRDefault="004F1A2B" w:rsidP="004F1A2B">
      <w:pPr>
        <w:numPr>
          <w:ilvl w:val="2"/>
          <w:numId w:val="41"/>
        </w:numPr>
        <w:tabs>
          <w:tab w:val="left" w:pos="851"/>
          <w:tab w:val="num" w:pos="1276"/>
        </w:tabs>
        <w:ind w:left="0" w:firstLine="567"/>
        <w:contextualSpacing/>
        <w:jc w:val="both"/>
      </w:pPr>
      <w:r w:rsidRPr="00841711">
        <w:t>в течение 30 дней с момента предоплаты принять и вывезти Товар с территории Продавца;</w:t>
      </w:r>
    </w:p>
    <w:p w:rsidR="004F1A2B" w:rsidRPr="00841711" w:rsidRDefault="004F1A2B" w:rsidP="004F1A2B">
      <w:pPr>
        <w:numPr>
          <w:ilvl w:val="2"/>
          <w:numId w:val="41"/>
        </w:numPr>
        <w:tabs>
          <w:tab w:val="left" w:pos="851"/>
          <w:tab w:val="num" w:pos="1276"/>
        </w:tabs>
        <w:ind w:left="0" w:firstLine="567"/>
        <w:contextualSpacing/>
        <w:jc w:val="both"/>
      </w:pPr>
      <w:r w:rsidRPr="00841711">
        <w:t>производить погрузку своими силами;</w:t>
      </w:r>
    </w:p>
    <w:p w:rsidR="004F1A2B" w:rsidRPr="00841711" w:rsidRDefault="004F1A2B" w:rsidP="004F1A2B">
      <w:pPr>
        <w:numPr>
          <w:ilvl w:val="2"/>
          <w:numId w:val="41"/>
        </w:numPr>
        <w:tabs>
          <w:tab w:val="left" w:pos="851"/>
          <w:tab w:val="num" w:pos="1276"/>
        </w:tabs>
        <w:ind w:left="0" w:firstLine="567"/>
        <w:contextualSpacing/>
        <w:jc w:val="both"/>
      </w:pPr>
      <w:r w:rsidRPr="00841711">
        <w:t>производить транспортировку Товара самовывозом.</w:t>
      </w:r>
    </w:p>
    <w:p w:rsidR="004F1A2B" w:rsidRPr="00841711" w:rsidRDefault="004F1A2B" w:rsidP="004F1A2B">
      <w:pPr>
        <w:numPr>
          <w:ilvl w:val="2"/>
          <w:numId w:val="41"/>
        </w:numPr>
        <w:tabs>
          <w:tab w:val="clear" w:pos="1080"/>
          <w:tab w:val="left" w:pos="851"/>
          <w:tab w:val="num" w:pos="1276"/>
        </w:tabs>
        <w:ind w:left="0" w:firstLine="567"/>
        <w:contextualSpacing/>
        <w:jc w:val="both"/>
      </w:pPr>
      <w:r w:rsidRPr="00841711">
        <w:rPr>
          <w:bCs/>
        </w:rPr>
        <w:t>Покупатель предоставляет Продавцу до заключения Договора заполненную Анкету контрагента (Приложение № 2 к настоящему Договору) в течение 5 (пяти) рабочих дней от даты проведения торгов;</w:t>
      </w:r>
    </w:p>
    <w:p w:rsidR="004F1A2B" w:rsidRPr="00841711" w:rsidRDefault="004F1A2B" w:rsidP="004F1A2B">
      <w:pPr>
        <w:numPr>
          <w:ilvl w:val="2"/>
          <w:numId w:val="41"/>
        </w:numPr>
        <w:tabs>
          <w:tab w:val="left" w:pos="1276"/>
        </w:tabs>
        <w:ind w:left="0" w:firstLine="567"/>
        <w:contextualSpacing/>
        <w:jc w:val="both"/>
      </w:pPr>
      <w:r w:rsidRPr="00841711">
        <w:t>предоставить Продавцу Доверенность по форме Д-1.</w:t>
      </w:r>
    </w:p>
    <w:p w:rsidR="004F1A2B" w:rsidRDefault="004F1A2B" w:rsidP="004F1A2B">
      <w:pPr>
        <w:numPr>
          <w:ilvl w:val="2"/>
          <w:numId w:val="41"/>
        </w:numPr>
        <w:tabs>
          <w:tab w:val="clear" w:pos="1080"/>
          <w:tab w:val="num" w:pos="1276"/>
        </w:tabs>
        <w:ind w:left="0" w:firstLine="567"/>
        <w:jc w:val="both"/>
      </w:pPr>
      <w:r w:rsidRPr="00841711">
        <w:t>Не допускать: утрату или механическое повреждение выданного пропуска; пронос и (или) использование на охраняемой территории Продавца радиоэлектронных сре</w:t>
      </w:r>
      <w:proofErr w:type="gramStart"/>
      <w:r w:rsidRPr="00841711">
        <w:t>дств св</w:t>
      </w:r>
      <w:proofErr w:type="gramEnd"/>
      <w:r w:rsidRPr="00841711">
        <w:t xml:space="preserve">язи, электронных, магнитных, оптических, бумажных носителей информации, фото-видео оборудования без разрешающих документов или по неправильно оформленным документам; попыток вывоза (выноса) с охраняемой территории Заказчика товарно-материальных ценностей по неправильно оформленным документам (фактический объем, количество и/или номенклатура товарно-материальных ценностей не соответствует оформленным документам; в документах на вывоз имеются дописки, либо исправления); передачу пропуска другому лицу; попыток прохода (проход) на охраняемую территорию по поддельному или просроченному пропуску; нахождение Покупателя на территории Продавца в состоянии алкогольного или наркотического опьянения, а также попытка прохода на охраняемую территорию в состоянии алкогольного или наркотического опьянения; попыток вывоза (выноса) с охраняемой территории Заказчика товарно-материальных </w:t>
      </w:r>
      <w:r w:rsidRPr="00841711">
        <w:lastRenderedPageBreak/>
        <w:t>ценностей без разрешающих документов; ввоз (внос) на территорию Заказчика запрещенных предметов, веществ, в том числе оружия, боеприпасов к нему, ядовитых и отравляющих веществ, баллончиков с газом слезоточивого, либо нервнопаралитического воздействия, алкогольных напитков, наркотических средств, психотропных веществ.</w:t>
      </w:r>
    </w:p>
    <w:p w:rsidR="004F1A2B" w:rsidRPr="00841711" w:rsidRDefault="004F1A2B" w:rsidP="004F1A2B">
      <w:pPr>
        <w:tabs>
          <w:tab w:val="left" w:pos="1276"/>
        </w:tabs>
        <w:ind w:left="567"/>
        <w:contextualSpacing/>
        <w:jc w:val="both"/>
      </w:pPr>
    </w:p>
    <w:p w:rsidR="004F1A2B" w:rsidRPr="00841711" w:rsidRDefault="004F1A2B" w:rsidP="004F1A2B">
      <w:pPr>
        <w:numPr>
          <w:ilvl w:val="1"/>
          <w:numId w:val="41"/>
        </w:numPr>
        <w:tabs>
          <w:tab w:val="num" w:pos="1276"/>
        </w:tabs>
        <w:ind w:left="0" w:firstLine="567"/>
        <w:jc w:val="both"/>
        <w:rPr>
          <w:b/>
        </w:rPr>
      </w:pPr>
      <w:r w:rsidRPr="00841711">
        <w:rPr>
          <w:b/>
        </w:rPr>
        <w:t>Продавец обязуется:</w:t>
      </w:r>
    </w:p>
    <w:p w:rsidR="004F1A2B" w:rsidRPr="00841711" w:rsidRDefault="004F1A2B" w:rsidP="004F1A2B">
      <w:pPr>
        <w:numPr>
          <w:ilvl w:val="2"/>
          <w:numId w:val="41"/>
        </w:numPr>
        <w:tabs>
          <w:tab w:val="num" w:pos="1276"/>
        </w:tabs>
        <w:ind w:left="0" w:firstLine="567"/>
        <w:contextualSpacing/>
        <w:jc w:val="both"/>
        <w:rPr>
          <w:rFonts w:eastAsia="Calibri"/>
        </w:rPr>
      </w:pPr>
      <w:r w:rsidRPr="00841711">
        <w:rPr>
          <w:rFonts w:eastAsia="Calibri"/>
        </w:rPr>
        <w:t>выставить Покупателю счет на предоплату;</w:t>
      </w:r>
    </w:p>
    <w:p w:rsidR="004F1A2B" w:rsidRPr="00841711" w:rsidRDefault="004F1A2B" w:rsidP="004F1A2B">
      <w:pPr>
        <w:numPr>
          <w:ilvl w:val="2"/>
          <w:numId w:val="41"/>
        </w:numPr>
        <w:tabs>
          <w:tab w:val="num" w:pos="1276"/>
        </w:tabs>
        <w:ind w:left="0" w:firstLine="567"/>
        <w:contextualSpacing/>
        <w:jc w:val="both"/>
        <w:rPr>
          <w:rFonts w:eastAsia="Calibri"/>
        </w:rPr>
      </w:pPr>
      <w:r w:rsidRPr="00841711">
        <w:rPr>
          <w:rFonts w:eastAsia="Calibri"/>
        </w:rPr>
        <w:t>передать Товар Покупателю по накладной на отпуск запасов на сторону при условии полной оплаты стоимости Товара;</w:t>
      </w:r>
    </w:p>
    <w:p w:rsidR="004F1A2B" w:rsidRPr="00841711" w:rsidRDefault="004F1A2B" w:rsidP="004F1A2B">
      <w:pPr>
        <w:numPr>
          <w:ilvl w:val="2"/>
          <w:numId w:val="41"/>
        </w:numPr>
        <w:tabs>
          <w:tab w:val="num" w:pos="1276"/>
        </w:tabs>
        <w:ind w:left="0" w:firstLine="567"/>
        <w:contextualSpacing/>
        <w:jc w:val="both"/>
      </w:pPr>
      <w:r w:rsidRPr="00841711">
        <w:t xml:space="preserve">предоставить Покупателю следующие </w:t>
      </w:r>
      <w:proofErr w:type="spellStart"/>
      <w:proofErr w:type="gramStart"/>
      <w:r w:rsidRPr="00841711">
        <w:t>товаро</w:t>
      </w:r>
      <w:proofErr w:type="spellEnd"/>
      <w:r w:rsidRPr="00841711">
        <w:t>-сопроводительные</w:t>
      </w:r>
      <w:proofErr w:type="gramEnd"/>
      <w:r w:rsidRPr="00841711">
        <w:t xml:space="preserve"> документы:</w:t>
      </w:r>
    </w:p>
    <w:p w:rsidR="004F1A2B" w:rsidRPr="00841711" w:rsidRDefault="004F1A2B" w:rsidP="004F1A2B">
      <w:pPr>
        <w:numPr>
          <w:ilvl w:val="0"/>
          <w:numId w:val="43"/>
        </w:numPr>
        <w:tabs>
          <w:tab w:val="num" w:pos="851"/>
          <w:tab w:val="num" w:pos="900"/>
        </w:tabs>
        <w:ind w:left="0" w:firstLine="567"/>
        <w:jc w:val="both"/>
      </w:pPr>
      <w:r w:rsidRPr="00841711">
        <w:rPr>
          <w:rFonts w:eastAsia="Calibri"/>
        </w:rPr>
        <w:t>накладную на отпуск запасов на сторону;</w:t>
      </w:r>
    </w:p>
    <w:p w:rsidR="004F1A2B" w:rsidRPr="00841711" w:rsidRDefault="004F1A2B" w:rsidP="004F1A2B">
      <w:pPr>
        <w:numPr>
          <w:ilvl w:val="0"/>
          <w:numId w:val="43"/>
        </w:numPr>
        <w:tabs>
          <w:tab w:val="num" w:pos="851"/>
          <w:tab w:val="num" w:pos="900"/>
        </w:tabs>
        <w:ind w:left="0" w:firstLine="567"/>
        <w:jc w:val="both"/>
      </w:pPr>
      <w:r w:rsidRPr="00841711">
        <w:t>счет-фактуру, выписанный в соответствии с требованиями налогового законодательства Республики Казахстан;</w:t>
      </w:r>
    </w:p>
    <w:p w:rsidR="004F1A2B" w:rsidRPr="00841711" w:rsidRDefault="004F1A2B" w:rsidP="004F1A2B">
      <w:pPr>
        <w:numPr>
          <w:ilvl w:val="0"/>
          <w:numId w:val="43"/>
        </w:numPr>
        <w:tabs>
          <w:tab w:val="clear" w:pos="1080"/>
          <w:tab w:val="num" w:pos="851"/>
          <w:tab w:val="num" w:pos="900"/>
          <w:tab w:val="num" w:pos="1276"/>
        </w:tabs>
        <w:spacing w:after="200" w:line="276" w:lineRule="auto"/>
        <w:ind w:left="0" w:firstLine="567"/>
        <w:contextualSpacing/>
      </w:pPr>
      <w:r w:rsidRPr="00841711">
        <w:t>справку контроля «чистоты» поверхностей.</w:t>
      </w:r>
    </w:p>
    <w:p w:rsidR="004F1A2B" w:rsidRPr="00841711" w:rsidRDefault="004F1A2B" w:rsidP="004F1A2B">
      <w:pPr>
        <w:numPr>
          <w:ilvl w:val="1"/>
          <w:numId w:val="41"/>
        </w:numPr>
        <w:tabs>
          <w:tab w:val="num" w:pos="1276"/>
        </w:tabs>
        <w:ind w:left="0" w:firstLine="567"/>
        <w:contextualSpacing/>
        <w:jc w:val="both"/>
        <w:rPr>
          <w:b/>
        </w:rPr>
      </w:pPr>
      <w:r w:rsidRPr="00841711">
        <w:rPr>
          <w:b/>
        </w:rPr>
        <w:t>Покупатель имеет право:</w:t>
      </w:r>
    </w:p>
    <w:p w:rsidR="004F1A2B" w:rsidRPr="00841711" w:rsidRDefault="004F1A2B" w:rsidP="004F1A2B">
      <w:pPr>
        <w:numPr>
          <w:ilvl w:val="2"/>
          <w:numId w:val="41"/>
        </w:numPr>
        <w:tabs>
          <w:tab w:val="num" w:pos="1276"/>
        </w:tabs>
        <w:ind w:left="0" w:firstLine="567"/>
        <w:contextualSpacing/>
        <w:jc w:val="both"/>
      </w:pPr>
      <w:r w:rsidRPr="00841711">
        <w:t>Требовать от Продавца надлежащего исполнения обязательств согласно условиям Договора.</w:t>
      </w:r>
    </w:p>
    <w:p w:rsidR="004F1A2B" w:rsidRPr="00841711" w:rsidRDefault="004F1A2B" w:rsidP="004F1A2B">
      <w:pPr>
        <w:numPr>
          <w:ilvl w:val="1"/>
          <w:numId w:val="41"/>
        </w:numPr>
        <w:tabs>
          <w:tab w:val="num" w:pos="1276"/>
        </w:tabs>
        <w:ind w:left="0" w:firstLine="567"/>
        <w:contextualSpacing/>
        <w:jc w:val="both"/>
        <w:rPr>
          <w:b/>
        </w:rPr>
      </w:pPr>
      <w:r w:rsidRPr="00841711">
        <w:rPr>
          <w:b/>
        </w:rPr>
        <w:t>Продавец имеет право:</w:t>
      </w:r>
    </w:p>
    <w:p w:rsidR="004F1A2B" w:rsidRPr="00841711" w:rsidRDefault="004F1A2B" w:rsidP="004F1A2B">
      <w:pPr>
        <w:numPr>
          <w:ilvl w:val="2"/>
          <w:numId w:val="41"/>
        </w:numPr>
        <w:tabs>
          <w:tab w:val="num" w:pos="1276"/>
        </w:tabs>
        <w:ind w:left="0" w:firstLine="567"/>
        <w:contextualSpacing/>
        <w:jc w:val="both"/>
      </w:pPr>
      <w:r w:rsidRPr="00841711">
        <w:t xml:space="preserve">В одностороннем </w:t>
      </w:r>
      <w:proofErr w:type="gramStart"/>
      <w:r w:rsidRPr="00841711">
        <w:t>порядке</w:t>
      </w:r>
      <w:proofErr w:type="gramEnd"/>
      <w:r w:rsidRPr="00841711">
        <w:t xml:space="preserve"> отказаться от исполнения Договора (отказ от Договора) либо в одностороннем порядке расторгнуть Договор в случаях предусмотренных законодательством Республики Казахстан и (или) настоящим Договором.</w:t>
      </w:r>
    </w:p>
    <w:p w:rsidR="004F1A2B" w:rsidRPr="00841711" w:rsidRDefault="004F1A2B" w:rsidP="004F1A2B">
      <w:pPr>
        <w:numPr>
          <w:ilvl w:val="2"/>
          <w:numId w:val="41"/>
        </w:numPr>
        <w:tabs>
          <w:tab w:val="num" w:pos="1276"/>
        </w:tabs>
        <w:ind w:left="0" w:firstLine="567"/>
        <w:contextualSpacing/>
        <w:jc w:val="both"/>
      </w:pPr>
      <w:r w:rsidRPr="00841711">
        <w:t>Требовать оплаты неустойки в случаях ненадлежащего выполнения Покупателем договорных обязательств.</w:t>
      </w:r>
    </w:p>
    <w:p w:rsidR="004F1A2B" w:rsidRPr="00841711" w:rsidRDefault="004F1A2B" w:rsidP="004F1A2B">
      <w:pPr>
        <w:numPr>
          <w:ilvl w:val="2"/>
          <w:numId w:val="41"/>
        </w:numPr>
        <w:tabs>
          <w:tab w:val="num" w:pos="1276"/>
        </w:tabs>
        <w:ind w:left="0" w:firstLine="567"/>
        <w:contextualSpacing/>
        <w:jc w:val="both"/>
      </w:pPr>
      <w:r w:rsidRPr="00841711">
        <w:t>Удержать в одностороннем порядке неустойку из суммы оплаты по Договору за нарушение сроков приемки и вывоза Товара в порядке, установленном в Договоре.</w:t>
      </w:r>
    </w:p>
    <w:p w:rsidR="004F1A2B" w:rsidRPr="00841711" w:rsidRDefault="004F1A2B" w:rsidP="004F1A2B">
      <w:pPr>
        <w:numPr>
          <w:ilvl w:val="2"/>
          <w:numId w:val="41"/>
        </w:numPr>
        <w:tabs>
          <w:tab w:val="clear" w:pos="1080"/>
          <w:tab w:val="left" w:pos="1276"/>
        </w:tabs>
        <w:spacing w:after="200" w:line="276" w:lineRule="auto"/>
        <w:ind w:left="0" w:firstLine="567"/>
        <w:contextualSpacing/>
        <w:jc w:val="both"/>
      </w:pPr>
      <w:r w:rsidRPr="00841711">
        <w:t xml:space="preserve">Приостановить вывоз Товара Покупателем на время устранения нарушений, предусмотренных в Разделе 5 до устранения таких нарушений. Штрафные санкции могут быть удержаны из суммы предоплаты в соответствии с положениями Раздела 2 настоящего Договора. </w:t>
      </w:r>
    </w:p>
    <w:p w:rsidR="004F1A2B" w:rsidRPr="00841711" w:rsidRDefault="004F1A2B" w:rsidP="004F1A2B">
      <w:pPr>
        <w:ind w:left="567"/>
        <w:rPr>
          <w:b/>
          <w:bCs/>
        </w:rPr>
      </w:pPr>
    </w:p>
    <w:p w:rsidR="004F1A2B" w:rsidRPr="00841711" w:rsidRDefault="004F1A2B" w:rsidP="004F1A2B">
      <w:pPr>
        <w:numPr>
          <w:ilvl w:val="0"/>
          <w:numId w:val="41"/>
        </w:numPr>
        <w:tabs>
          <w:tab w:val="clear" w:pos="720"/>
          <w:tab w:val="num" w:pos="851"/>
          <w:tab w:val="num" w:pos="4046"/>
        </w:tabs>
        <w:ind w:left="0" w:firstLine="567"/>
        <w:jc w:val="center"/>
        <w:rPr>
          <w:b/>
          <w:bCs/>
        </w:rPr>
      </w:pPr>
      <w:r w:rsidRPr="00841711">
        <w:rPr>
          <w:b/>
          <w:bCs/>
        </w:rPr>
        <w:t>Ответственность сторон</w:t>
      </w:r>
    </w:p>
    <w:p w:rsidR="004F1A2B" w:rsidRPr="00395DDD" w:rsidRDefault="004F1A2B" w:rsidP="004F1A2B">
      <w:pPr>
        <w:numPr>
          <w:ilvl w:val="1"/>
          <w:numId w:val="41"/>
        </w:numPr>
        <w:tabs>
          <w:tab w:val="num" w:pos="284"/>
          <w:tab w:val="num" w:pos="720"/>
          <w:tab w:val="num" w:pos="851"/>
        </w:tabs>
        <w:ind w:left="0" w:firstLine="567"/>
        <w:jc w:val="both"/>
      </w:pPr>
      <w:r w:rsidRPr="00841711">
        <w:t xml:space="preserve">За </w:t>
      </w:r>
      <w:r w:rsidRPr="00395DDD">
        <w:t>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w:t>
      </w:r>
    </w:p>
    <w:p w:rsidR="004F1A2B" w:rsidRPr="00395DDD" w:rsidRDefault="004F1A2B" w:rsidP="004F1A2B">
      <w:pPr>
        <w:numPr>
          <w:ilvl w:val="1"/>
          <w:numId w:val="41"/>
        </w:numPr>
        <w:tabs>
          <w:tab w:val="num" w:pos="284"/>
          <w:tab w:val="num" w:pos="1134"/>
        </w:tabs>
        <w:ind w:left="0" w:firstLine="567"/>
        <w:jc w:val="both"/>
      </w:pPr>
      <w:proofErr w:type="gramStart"/>
      <w:r w:rsidRPr="00395DDD">
        <w:t xml:space="preserve">В случае неисполнения или ненадлежащего исполнения Договора по оплате Покупатель уплачивает Продавцу неустойку в размере 1% от суммы неисполненного обязательства (ненадлежащим образом исполненного) за каждый день просрочки, с ограничением ответственности 10% от общей суммы неисполненного обязательства. </w:t>
      </w:r>
      <w:proofErr w:type="gramEnd"/>
    </w:p>
    <w:p w:rsidR="004F1A2B" w:rsidRPr="00395DDD" w:rsidRDefault="004F1A2B" w:rsidP="004F1A2B">
      <w:pPr>
        <w:numPr>
          <w:ilvl w:val="1"/>
          <w:numId w:val="41"/>
        </w:numPr>
        <w:tabs>
          <w:tab w:val="num" w:pos="284"/>
          <w:tab w:val="left" w:pos="960"/>
          <w:tab w:val="num" w:pos="1134"/>
        </w:tabs>
        <w:ind w:left="0" w:firstLine="567"/>
        <w:jc w:val="both"/>
      </w:pPr>
      <w:r w:rsidRPr="00395DDD">
        <w:rPr>
          <w:snapToGrid w:val="0"/>
        </w:rPr>
        <w:t xml:space="preserve">За нарушение сроков вывоза Товара Покупатель обязан </w:t>
      </w:r>
      <w:proofErr w:type="gramStart"/>
      <w:r w:rsidRPr="00395DDD">
        <w:rPr>
          <w:snapToGrid w:val="0"/>
        </w:rPr>
        <w:t>оплатить неустойку в</w:t>
      </w:r>
      <w:proofErr w:type="gramEnd"/>
      <w:r w:rsidRPr="00395DDD">
        <w:rPr>
          <w:snapToGrid w:val="0"/>
        </w:rPr>
        <w:t xml:space="preserve"> размере 1% от</w:t>
      </w:r>
      <w:r w:rsidRPr="00395DDD">
        <w:t xml:space="preserve"> суммы неисполненного обязательства (ненадлежащим образом исполненного) за каждый день просрочки, с ограничением ответственности 10% от общей суммы неисполненного обязательства.</w:t>
      </w:r>
    </w:p>
    <w:p w:rsidR="004F1A2B" w:rsidRPr="00395DDD" w:rsidRDefault="004F1A2B" w:rsidP="004F1A2B">
      <w:pPr>
        <w:numPr>
          <w:ilvl w:val="1"/>
          <w:numId w:val="41"/>
        </w:numPr>
        <w:tabs>
          <w:tab w:val="num" w:pos="993"/>
        </w:tabs>
        <w:ind w:left="0" w:firstLine="567"/>
        <w:contextualSpacing/>
        <w:jc w:val="both"/>
      </w:pPr>
      <w:r w:rsidRPr="00395DDD">
        <w:t>Период просрочки исполнения обязательств начинается со дня, следующего за датой, согласно которой все обязательства должны быть исполнены. Заканчивается просрочка до даты подписания документа, подтверждающего полное исполнение условий Договора.</w:t>
      </w:r>
    </w:p>
    <w:p w:rsidR="004F1A2B" w:rsidRPr="00395DDD" w:rsidRDefault="004F1A2B" w:rsidP="004F1A2B">
      <w:pPr>
        <w:numPr>
          <w:ilvl w:val="1"/>
          <w:numId w:val="41"/>
        </w:numPr>
        <w:tabs>
          <w:tab w:val="left" w:pos="960"/>
          <w:tab w:val="num" w:pos="1134"/>
          <w:tab w:val="left" w:pos="1680"/>
        </w:tabs>
        <w:ind w:left="0" w:firstLine="567"/>
        <w:jc w:val="both"/>
      </w:pPr>
      <w:r w:rsidRPr="00395DDD">
        <w:t>Без ущерба каким-либо другим санкциям за нарушение условий Договора Продавец может расторгнуть настоящий Договор полностью или частично, направив письменное уведомление о невыполнении обязательств, предусмотренных настоящим Договором.</w:t>
      </w:r>
    </w:p>
    <w:p w:rsidR="004F1A2B" w:rsidRPr="00395DDD" w:rsidRDefault="004F1A2B" w:rsidP="004F1A2B">
      <w:pPr>
        <w:numPr>
          <w:ilvl w:val="1"/>
          <w:numId w:val="41"/>
        </w:numPr>
        <w:tabs>
          <w:tab w:val="num" w:pos="1134"/>
        </w:tabs>
        <w:ind w:left="0" w:firstLine="567"/>
        <w:contextualSpacing/>
        <w:jc w:val="both"/>
      </w:pPr>
      <w:r w:rsidRPr="00395DDD">
        <w:t>Покупатель подтверждает, что осмотрел Товар перед заключением настоящего Договора. Состояние Товара на дату подписания и на момент передачи настоящего Договора удовлетворяет Покупателя в полной мере.</w:t>
      </w:r>
    </w:p>
    <w:p w:rsidR="004F1A2B" w:rsidRPr="00395DDD" w:rsidRDefault="004F1A2B" w:rsidP="004F1A2B">
      <w:pPr>
        <w:numPr>
          <w:ilvl w:val="1"/>
          <w:numId w:val="41"/>
        </w:numPr>
        <w:tabs>
          <w:tab w:val="left" w:pos="1276"/>
        </w:tabs>
        <w:ind w:left="0" w:firstLine="567"/>
        <w:jc w:val="both"/>
      </w:pPr>
      <w:r w:rsidRPr="00395DDD">
        <w:t xml:space="preserve">Покупатель получает полный контроль над Товаром в день его передачи от Продавца Покупателю. </w:t>
      </w:r>
    </w:p>
    <w:p w:rsidR="004F1A2B" w:rsidRPr="00395DDD" w:rsidRDefault="004F1A2B" w:rsidP="004F1A2B">
      <w:pPr>
        <w:numPr>
          <w:ilvl w:val="1"/>
          <w:numId w:val="41"/>
        </w:numPr>
        <w:tabs>
          <w:tab w:val="left" w:pos="1276"/>
        </w:tabs>
        <w:ind w:left="0" w:firstLine="567"/>
        <w:jc w:val="both"/>
      </w:pPr>
      <w:r w:rsidRPr="00395DDD">
        <w:t xml:space="preserve">В </w:t>
      </w:r>
      <w:proofErr w:type="gramStart"/>
      <w:r w:rsidRPr="00395DDD">
        <w:t>случае</w:t>
      </w:r>
      <w:proofErr w:type="gramEnd"/>
      <w:r w:rsidRPr="00395DDD">
        <w:t xml:space="preserve"> невозможности вывезти оплаченный Товар в сроки, оговоренные настоящим Договором, Стороны заключают Договор об ответственном хранении Товара.</w:t>
      </w:r>
    </w:p>
    <w:p w:rsidR="004F1A2B" w:rsidRPr="00395DDD" w:rsidRDefault="004F1A2B" w:rsidP="004F1A2B">
      <w:pPr>
        <w:numPr>
          <w:ilvl w:val="1"/>
          <w:numId w:val="41"/>
        </w:numPr>
        <w:tabs>
          <w:tab w:val="left" w:pos="1276"/>
        </w:tabs>
        <w:ind w:left="0" w:firstLine="567"/>
        <w:jc w:val="both"/>
      </w:pPr>
      <w:r w:rsidRPr="00395DDD">
        <w:lastRenderedPageBreak/>
        <w:t>Каждая из Сторон несет ответственность за убытки, расходы и иски по убыткам, нанесение ущерба здоровью и гибель людей, которые явились результатом их действий или упущений, и возмещает их другой Стороне.</w:t>
      </w:r>
    </w:p>
    <w:p w:rsidR="004F1A2B" w:rsidRPr="00395DDD" w:rsidRDefault="004F1A2B" w:rsidP="004F1A2B">
      <w:pPr>
        <w:numPr>
          <w:ilvl w:val="1"/>
          <w:numId w:val="41"/>
        </w:numPr>
        <w:tabs>
          <w:tab w:val="left" w:pos="1276"/>
        </w:tabs>
        <w:ind w:left="0" w:firstLine="567"/>
        <w:jc w:val="both"/>
      </w:pPr>
      <w:r w:rsidRPr="00395DDD">
        <w:t xml:space="preserve">Покупатель несет ответственность за соблюдение </w:t>
      </w:r>
      <w:proofErr w:type="gramStart"/>
      <w:r w:rsidRPr="00395DDD">
        <w:t>требований системы менеджмента охраны здоровья</w:t>
      </w:r>
      <w:proofErr w:type="gramEnd"/>
      <w:r w:rsidRPr="00395DDD">
        <w:t xml:space="preserve"> и обеспечения безопасности труда, системы менеджмента окружающей среды АО «УМЗ» при выполнении погрузки Товара на территории Продавца.</w:t>
      </w:r>
    </w:p>
    <w:p w:rsidR="004F1A2B" w:rsidRPr="00395DDD" w:rsidRDefault="004F1A2B" w:rsidP="004F1A2B">
      <w:pPr>
        <w:numPr>
          <w:ilvl w:val="1"/>
          <w:numId w:val="41"/>
        </w:numPr>
        <w:tabs>
          <w:tab w:val="left" w:pos="1276"/>
        </w:tabs>
        <w:ind w:left="0" w:firstLine="567"/>
        <w:jc w:val="both"/>
      </w:pPr>
      <w:r w:rsidRPr="00395DDD">
        <w:t>При выявлении Продавцом нарушений, допущенных Покупателем в области охраны труда и техники безопасности, составляется двусторонний Акт о выявленных нарушениях. При отсутствии со стороны Покупателя мер по устранению нарушений в срок, указанный в Акте, Продавец имеет право предъявить Покупателю сумму ущерба в размере понесенных затрат на устранение и неустойку в размере 10 (десять) МРП за каждый выявленный и оформленный соответствующим актом случай.</w:t>
      </w:r>
    </w:p>
    <w:p w:rsidR="004F1A2B" w:rsidRPr="00395DDD" w:rsidRDefault="004F1A2B" w:rsidP="004F1A2B">
      <w:pPr>
        <w:numPr>
          <w:ilvl w:val="1"/>
          <w:numId w:val="41"/>
        </w:numPr>
        <w:tabs>
          <w:tab w:val="left" w:pos="1276"/>
        </w:tabs>
        <w:ind w:left="0" w:firstLine="567"/>
        <w:jc w:val="both"/>
      </w:pPr>
      <w:r w:rsidRPr="00395DDD">
        <w:t>Возместить Продавцу стоимость утерянного/ испорченного пропуска в течение 10 (десяти) рабочих дней с момента предъявления Продавцом соответствующих требований.</w:t>
      </w:r>
    </w:p>
    <w:p w:rsidR="004F1A2B" w:rsidRPr="00395DDD" w:rsidRDefault="004F1A2B" w:rsidP="004F1A2B">
      <w:pPr>
        <w:numPr>
          <w:ilvl w:val="1"/>
          <w:numId w:val="41"/>
        </w:numPr>
        <w:tabs>
          <w:tab w:val="left" w:pos="1276"/>
        </w:tabs>
        <w:ind w:left="0" w:firstLine="567"/>
        <w:jc w:val="both"/>
      </w:pPr>
      <w:r w:rsidRPr="00395DDD">
        <w:t xml:space="preserve">В </w:t>
      </w:r>
      <w:proofErr w:type="gramStart"/>
      <w:r w:rsidRPr="00395DDD">
        <w:t>случае</w:t>
      </w:r>
      <w:proofErr w:type="gramEnd"/>
      <w:r w:rsidRPr="00395DDD">
        <w:t xml:space="preserve"> отказа Покупателя выполнить свои обязательства по Договору, кроме случаев, предусмотренных разделом 7 Договора, Покупатель обязан оплатить Продавцу штраф в размере 20% </w:t>
      </w:r>
      <w:r w:rsidRPr="00395DDD">
        <w:rPr>
          <w:snapToGrid w:val="0"/>
        </w:rPr>
        <w:t xml:space="preserve">от общей суммы </w:t>
      </w:r>
      <w:r w:rsidRPr="00395DDD">
        <w:t>неисполненного</w:t>
      </w:r>
      <w:r w:rsidRPr="00395DDD">
        <w:rPr>
          <w:snapToGrid w:val="0"/>
        </w:rPr>
        <w:t xml:space="preserve"> обязательства</w:t>
      </w:r>
      <w:r w:rsidRPr="00395DDD">
        <w:t>.</w:t>
      </w:r>
    </w:p>
    <w:p w:rsidR="004F1A2B" w:rsidRPr="00395DDD" w:rsidRDefault="004F1A2B" w:rsidP="004F1A2B">
      <w:pPr>
        <w:numPr>
          <w:ilvl w:val="1"/>
          <w:numId w:val="41"/>
        </w:numPr>
        <w:tabs>
          <w:tab w:val="num" w:pos="1134"/>
        </w:tabs>
        <w:ind w:left="0" w:firstLine="567"/>
        <w:jc w:val="both"/>
      </w:pPr>
      <w:r w:rsidRPr="00395DDD">
        <w:t xml:space="preserve">За пронос, ввоз и/или использование на охраняемой территории Продавца запрещенных предметов и веществ, указанных в пунктах 4, 5, 6 и 7 Перечня предметов и </w:t>
      </w:r>
      <w:proofErr w:type="gramStart"/>
      <w:r w:rsidRPr="00395DDD">
        <w:t>веществ</w:t>
      </w:r>
      <w:proofErr w:type="gramEnd"/>
      <w:r w:rsidRPr="00395DDD">
        <w:t xml:space="preserve"> запрещённых к несанкционированному вносу (ввозу) на охраняемую территорию АО «УМЗ» (Приложение № 2 к настоящему договору) без разрешающих документов или по неправильно оформленным документам Продавец вправе потребовать и в этом случае Покупатель обязуется уплатить Продавцу штраф в размере 1 (один) МРП.</w:t>
      </w:r>
    </w:p>
    <w:p w:rsidR="004F1A2B" w:rsidRPr="00395DDD" w:rsidRDefault="004F1A2B" w:rsidP="004F1A2B">
      <w:pPr>
        <w:numPr>
          <w:ilvl w:val="1"/>
          <w:numId w:val="41"/>
        </w:numPr>
        <w:tabs>
          <w:tab w:val="num" w:pos="1134"/>
        </w:tabs>
        <w:ind w:left="0" w:firstLine="567"/>
        <w:jc w:val="both"/>
      </w:pPr>
      <w:r>
        <w:t>За</w:t>
      </w:r>
      <w:r w:rsidRPr="00395DDD">
        <w:t xml:space="preserve"> ввоз и/или внос на территорию Продавца запрещенных предметов и веществ, указанных в пунктах 1, 2, 3, 8 и 9 Перечня предметов и </w:t>
      </w:r>
      <w:proofErr w:type="gramStart"/>
      <w:r w:rsidRPr="00395DDD">
        <w:t>веществ</w:t>
      </w:r>
      <w:proofErr w:type="gramEnd"/>
      <w:r w:rsidRPr="00395DDD">
        <w:t xml:space="preserve"> запрещённых к несанкционированному вносу (ввозу) на охраняемую территорию АО «УМЗ» (Приложение № 2 к настоящему договору) без разрешающих документов или по неправильно оформленным документам Продавец вправе потребовать и в этом случае Покупатель обязуется уплатить Продавцу штраф в размере 2 (два) МРП.</w:t>
      </w:r>
    </w:p>
    <w:p w:rsidR="004F1A2B" w:rsidRPr="00395DDD" w:rsidRDefault="004F1A2B" w:rsidP="004F1A2B">
      <w:pPr>
        <w:numPr>
          <w:ilvl w:val="1"/>
          <w:numId w:val="41"/>
        </w:numPr>
        <w:tabs>
          <w:tab w:val="num" w:pos="1134"/>
        </w:tabs>
        <w:ind w:left="0" w:firstLine="567"/>
        <w:jc w:val="both"/>
      </w:pPr>
      <w:r w:rsidRPr="00395DDD">
        <w:t xml:space="preserve">Основанием для оплаты штрафа по пункту 4.14. или 4.15. Договора служат соответствующие акты, счета, направленные в адрес Покупателя. </w:t>
      </w:r>
    </w:p>
    <w:p w:rsidR="004F1A2B" w:rsidRPr="00395DDD" w:rsidRDefault="004F1A2B" w:rsidP="004F1A2B">
      <w:pPr>
        <w:numPr>
          <w:ilvl w:val="1"/>
          <w:numId w:val="41"/>
        </w:numPr>
        <w:tabs>
          <w:tab w:val="left" w:pos="1276"/>
        </w:tabs>
        <w:ind w:left="0" w:firstLine="567"/>
        <w:jc w:val="both"/>
      </w:pPr>
      <w:r w:rsidRPr="00395DDD">
        <w:t>Оплата Покупателем оговоренных сумм в разделе 4 Договора  производится путем перечисления денежных средств на расчетный счет Продавца,</w:t>
      </w:r>
      <w:r w:rsidRPr="00395DDD">
        <w:rPr>
          <w:rFonts w:eastAsia="Calibri"/>
        </w:rPr>
        <w:t xml:space="preserve"> указанный в разделе 13 Договора,</w:t>
      </w:r>
      <w:r w:rsidRPr="00395DDD">
        <w:t xml:space="preserve"> в течение 10 (десяти) рабочих дней от даты направления Продавцом на электронную почту или юридический адрес Покупателя, указанный в Договоре, счетов на оплату.</w:t>
      </w:r>
    </w:p>
    <w:p w:rsidR="004F1A2B" w:rsidRPr="00395DDD" w:rsidRDefault="004F1A2B" w:rsidP="004F1A2B">
      <w:pPr>
        <w:numPr>
          <w:ilvl w:val="1"/>
          <w:numId w:val="41"/>
        </w:numPr>
        <w:tabs>
          <w:tab w:val="left" w:pos="1276"/>
        </w:tabs>
        <w:ind w:left="0" w:firstLine="567"/>
        <w:jc w:val="both"/>
      </w:pPr>
      <w:proofErr w:type="gramStart"/>
      <w:r w:rsidRPr="00395DDD">
        <w:t>В случае неисполнения (ненадлежащего) исполнения любого из обязательств по Договору (в части осуществления предоплаты и (или) приёма и вывоза Товара с территории Продавца), Покупатель предоставляет право Продавцу произвести зачет начисленной неустойки (согласно пункту 4 статьи 9 Гражданского кодекса Республики Казахстан) из суммы, подлежащей к оплате за Товар.</w:t>
      </w:r>
      <w:proofErr w:type="gramEnd"/>
      <w:r w:rsidRPr="00395DDD">
        <w:t xml:space="preserve"> При этом</w:t>
      </w:r>
      <w:proofErr w:type="gramStart"/>
      <w:r w:rsidRPr="00395DDD">
        <w:t>,</w:t>
      </w:r>
      <w:proofErr w:type="gramEnd"/>
      <w:r w:rsidRPr="00395DDD">
        <w:t xml:space="preserve"> Продавец направляет Покупателю письмо (уведомление) о нарушенном обязательстве Покупателем и произведенном вычете начисленной неустойки (согласно пункту 4 статьи 9 Гражданского кодекса Республики Казахстан) из суммы предоплаты.</w:t>
      </w:r>
    </w:p>
    <w:p w:rsidR="004F1A2B" w:rsidRPr="00395DDD" w:rsidRDefault="004F1A2B" w:rsidP="004F1A2B">
      <w:pPr>
        <w:tabs>
          <w:tab w:val="left" w:pos="1276"/>
        </w:tabs>
        <w:ind w:firstLine="567"/>
        <w:jc w:val="both"/>
      </w:pPr>
      <w:r w:rsidRPr="00395DDD">
        <w:t xml:space="preserve"> </w:t>
      </w:r>
    </w:p>
    <w:p w:rsidR="004F1A2B" w:rsidRPr="00395DDD" w:rsidRDefault="004F1A2B" w:rsidP="004F1A2B">
      <w:pPr>
        <w:ind w:left="567"/>
        <w:jc w:val="both"/>
        <w:rPr>
          <w:b/>
          <w:bCs/>
        </w:rPr>
      </w:pPr>
      <w:r w:rsidRPr="00395DDD">
        <w:rPr>
          <w:b/>
          <w:bCs/>
        </w:rPr>
        <w:t>5.Порядок изменения, расторжения Договора</w:t>
      </w:r>
    </w:p>
    <w:p w:rsidR="004F1A2B" w:rsidRPr="00395DDD" w:rsidRDefault="004F1A2B" w:rsidP="004F1A2B">
      <w:pPr>
        <w:numPr>
          <w:ilvl w:val="1"/>
          <w:numId w:val="50"/>
        </w:numPr>
        <w:tabs>
          <w:tab w:val="left" w:pos="993"/>
        </w:tabs>
        <w:ind w:left="0" w:firstLine="567"/>
        <w:contextualSpacing/>
        <w:jc w:val="both"/>
        <w:rPr>
          <w:bCs/>
        </w:rPr>
      </w:pPr>
      <w:r w:rsidRPr="00395DDD">
        <w:rPr>
          <w:bCs/>
        </w:rPr>
        <w:t>Внесение изменений и дополнений в настоящий Договор осуществляется в соответствии с законодательством Республики Казахстан.</w:t>
      </w:r>
    </w:p>
    <w:p w:rsidR="004F1A2B" w:rsidRPr="00395DDD" w:rsidRDefault="004F1A2B" w:rsidP="004F1A2B">
      <w:pPr>
        <w:numPr>
          <w:ilvl w:val="1"/>
          <w:numId w:val="50"/>
        </w:numPr>
        <w:tabs>
          <w:tab w:val="left" w:pos="993"/>
        </w:tabs>
        <w:ind w:left="0" w:firstLine="567"/>
        <w:contextualSpacing/>
        <w:jc w:val="both"/>
      </w:pPr>
      <w:r w:rsidRPr="00395DDD">
        <w:t>Все изменения и дополнения к настоящему Договору действительны, если они совершены в письменном виде и подписаны полномочными представителями Сторон.</w:t>
      </w:r>
    </w:p>
    <w:p w:rsidR="004F1A2B" w:rsidRPr="00395DDD" w:rsidRDefault="004F1A2B" w:rsidP="004F1A2B">
      <w:pPr>
        <w:numPr>
          <w:ilvl w:val="1"/>
          <w:numId w:val="50"/>
        </w:numPr>
        <w:tabs>
          <w:tab w:val="left" w:pos="993"/>
        </w:tabs>
        <w:ind w:left="0" w:firstLine="567"/>
        <w:jc w:val="both"/>
      </w:pPr>
      <w:r w:rsidRPr="00395DDD">
        <w:rPr>
          <w:rFonts w:eastAsia="Calibri"/>
          <w:snapToGrid w:val="0"/>
        </w:rPr>
        <w:t>Без ущерба каким-либо другим санкциям за нарушение условий Договора Продавец может расторгнуть Договор, направив Покупателю письменное уведомление о невыполнении обязательств:</w:t>
      </w:r>
    </w:p>
    <w:p w:rsidR="004F1A2B" w:rsidRPr="00395DDD" w:rsidRDefault="004F1A2B" w:rsidP="004F1A2B">
      <w:pPr>
        <w:tabs>
          <w:tab w:val="left" w:pos="1134"/>
        </w:tabs>
        <w:ind w:firstLine="567"/>
        <w:jc w:val="both"/>
        <w:rPr>
          <w:rFonts w:eastAsia="Calibri"/>
          <w:snapToGrid w:val="0"/>
        </w:rPr>
      </w:pPr>
      <w:r w:rsidRPr="00395DDD">
        <w:rPr>
          <w:rFonts w:eastAsia="Calibri"/>
          <w:snapToGrid w:val="0"/>
        </w:rPr>
        <w:t xml:space="preserve">- если Покупатель не произвел оплату в срок, предусмотренный Договором, или в течение периода продления этого Договора, предоставленного Продавцом; </w:t>
      </w:r>
    </w:p>
    <w:p w:rsidR="004F1A2B" w:rsidRPr="00395DDD" w:rsidRDefault="004F1A2B" w:rsidP="004F1A2B">
      <w:pPr>
        <w:tabs>
          <w:tab w:val="left" w:pos="1134"/>
        </w:tabs>
        <w:ind w:firstLine="567"/>
        <w:jc w:val="both"/>
        <w:rPr>
          <w:rFonts w:eastAsia="Calibri"/>
          <w:snapToGrid w:val="0"/>
        </w:rPr>
      </w:pPr>
      <w:r w:rsidRPr="00395DDD">
        <w:rPr>
          <w:rFonts w:eastAsia="Calibri"/>
          <w:snapToGrid w:val="0"/>
        </w:rPr>
        <w:t>- если Покупатель не вывез Товар в указанные Договором сроки;</w:t>
      </w:r>
    </w:p>
    <w:p w:rsidR="004F1A2B" w:rsidRPr="00395DDD" w:rsidRDefault="004F1A2B" w:rsidP="004F1A2B">
      <w:pPr>
        <w:tabs>
          <w:tab w:val="left" w:pos="1134"/>
        </w:tabs>
        <w:ind w:firstLine="567"/>
        <w:jc w:val="both"/>
        <w:rPr>
          <w:rFonts w:eastAsia="Calibri"/>
          <w:snapToGrid w:val="0"/>
        </w:rPr>
      </w:pPr>
      <w:r w:rsidRPr="00395DDD">
        <w:rPr>
          <w:rFonts w:eastAsia="Calibri"/>
          <w:snapToGrid w:val="0"/>
        </w:rPr>
        <w:lastRenderedPageBreak/>
        <w:t xml:space="preserve">- если Покупатель не может выполнить другие свои обязательства по Договору; </w:t>
      </w:r>
    </w:p>
    <w:p w:rsidR="004F1A2B" w:rsidRPr="00395DDD" w:rsidRDefault="004F1A2B" w:rsidP="004F1A2B">
      <w:pPr>
        <w:tabs>
          <w:tab w:val="left" w:pos="1134"/>
        </w:tabs>
        <w:ind w:firstLine="567"/>
        <w:jc w:val="both"/>
        <w:rPr>
          <w:rFonts w:eastAsia="Calibri"/>
          <w:snapToGrid w:val="0"/>
        </w:rPr>
      </w:pPr>
      <w:r w:rsidRPr="00395DDD">
        <w:rPr>
          <w:rFonts w:eastAsia="Calibri"/>
          <w:snapToGrid w:val="0"/>
        </w:rPr>
        <w:t xml:space="preserve">- если Покупатель в установленном законом порядке признан неплатёжеспособным, либо в отношении Покупателя осуществляются процедуры банкротства, ликвидации (за исключением его реорганизации); </w:t>
      </w:r>
    </w:p>
    <w:p w:rsidR="004F1A2B" w:rsidRPr="00395DDD" w:rsidRDefault="004F1A2B" w:rsidP="004F1A2B">
      <w:pPr>
        <w:tabs>
          <w:tab w:val="left" w:pos="1134"/>
        </w:tabs>
        <w:ind w:firstLine="567"/>
        <w:jc w:val="both"/>
        <w:rPr>
          <w:rFonts w:eastAsia="Calibri"/>
          <w:snapToGrid w:val="0"/>
        </w:rPr>
      </w:pPr>
      <w:r w:rsidRPr="00395DDD">
        <w:rPr>
          <w:rFonts w:eastAsia="Calibri"/>
          <w:snapToGrid w:val="0"/>
        </w:rPr>
        <w:t xml:space="preserve">- в случае обнаружения негативных результатов </w:t>
      </w:r>
      <w:proofErr w:type="spellStart"/>
      <w:r w:rsidRPr="00395DDD">
        <w:rPr>
          <w:rFonts w:eastAsia="Calibri"/>
          <w:snapToGrid w:val="0"/>
        </w:rPr>
        <w:t>комплаенс</w:t>
      </w:r>
      <w:proofErr w:type="spellEnd"/>
      <w:r w:rsidRPr="00395DDD">
        <w:rPr>
          <w:rFonts w:eastAsia="Calibri"/>
          <w:snapToGrid w:val="0"/>
        </w:rPr>
        <w:t>-проверки Покупателя;</w:t>
      </w:r>
    </w:p>
    <w:p w:rsidR="004F1A2B" w:rsidRPr="00395DDD" w:rsidRDefault="004F1A2B" w:rsidP="004F1A2B">
      <w:pPr>
        <w:tabs>
          <w:tab w:val="left" w:pos="1134"/>
        </w:tabs>
        <w:ind w:firstLine="567"/>
        <w:jc w:val="both"/>
        <w:rPr>
          <w:rFonts w:eastAsia="Calibri"/>
          <w:snapToGrid w:val="0"/>
        </w:rPr>
      </w:pPr>
      <w:r w:rsidRPr="00395DDD">
        <w:rPr>
          <w:rFonts w:eastAsia="Calibri"/>
          <w:snapToGrid w:val="0"/>
        </w:rPr>
        <w:t>- в случае прекращения деятельности Покупателя по сбору (заготовке), хранению, переработке и реализации лома и отходов черных и цветных металлов в установленном законодательством Республики Казахстан порядке;</w:t>
      </w:r>
    </w:p>
    <w:p w:rsidR="004F1A2B" w:rsidRPr="00395DDD" w:rsidRDefault="004F1A2B" w:rsidP="004F1A2B">
      <w:pPr>
        <w:tabs>
          <w:tab w:val="left" w:pos="1134"/>
        </w:tabs>
        <w:ind w:firstLine="567"/>
        <w:jc w:val="both"/>
        <w:rPr>
          <w:rFonts w:eastAsia="Calibri"/>
          <w:snapToGrid w:val="0"/>
        </w:rPr>
      </w:pPr>
      <w:r w:rsidRPr="00395DDD">
        <w:rPr>
          <w:rFonts w:eastAsia="Calibri"/>
          <w:snapToGrid w:val="0"/>
        </w:rPr>
        <w:t>- в иных случаях, предусмотренных законодательными актами Республики Казахстан.</w:t>
      </w:r>
    </w:p>
    <w:p w:rsidR="004F1A2B" w:rsidRPr="00395DDD" w:rsidRDefault="004F1A2B" w:rsidP="004F1A2B">
      <w:pPr>
        <w:tabs>
          <w:tab w:val="left" w:pos="1134"/>
        </w:tabs>
        <w:ind w:firstLine="567"/>
        <w:jc w:val="both"/>
      </w:pPr>
      <w:r w:rsidRPr="00395DDD">
        <w:rPr>
          <w:rFonts w:eastAsia="Calibri"/>
        </w:rPr>
        <w:t xml:space="preserve">5.4. </w:t>
      </w:r>
      <w:r w:rsidRPr="00395DDD">
        <w:t xml:space="preserve">О расторжении Договора либо отказе от исполнения Договора (отказе от Договора) Продавец предупреждает Покупателя письменным уведомлением. В </w:t>
      </w:r>
      <w:proofErr w:type="gramStart"/>
      <w:r w:rsidRPr="00395DDD">
        <w:t>уведомлении</w:t>
      </w:r>
      <w:proofErr w:type="gramEnd"/>
      <w:r w:rsidRPr="00395DDD">
        <w:t xml:space="preserve"> должна быть указана причина, дата вступления в силу расторжения Договора либо отказа от исполнения Договора (отказа от Договора). При этом уведомление о расторжении Договора либо отказе от исполнения Договора (отказа от Договора) должно быть направлено Покупателю не менее чем за 10 (десять) календарных дней до предстоящего расторжения Договора либо отказа от исполнения Договора (отказа от Договора). </w:t>
      </w:r>
    </w:p>
    <w:p w:rsidR="004F1A2B" w:rsidRPr="00395DDD" w:rsidRDefault="004F1A2B" w:rsidP="004F1A2B">
      <w:pPr>
        <w:ind w:firstLine="567"/>
        <w:jc w:val="both"/>
      </w:pPr>
      <w:r w:rsidRPr="00395DDD">
        <w:t>Датой вступления в силу расторжения Договора либо отказа от исполнения Договора (отказа от Договора) является дата, указанная Продавцом в уведомлении. Уведомление считается полученным, если оно отправлено на электронную почту или адрес Покупателя.</w:t>
      </w:r>
    </w:p>
    <w:p w:rsidR="004F1A2B" w:rsidRPr="00395DDD" w:rsidRDefault="004F1A2B" w:rsidP="004F1A2B">
      <w:pPr>
        <w:ind w:firstLine="567"/>
        <w:contextualSpacing/>
        <w:jc w:val="both"/>
        <w:rPr>
          <w:rFonts w:eastAsia="Calibri"/>
          <w:lang w:eastAsia="en-US"/>
        </w:rPr>
      </w:pPr>
    </w:p>
    <w:p w:rsidR="004F1A2B" w:rsidRPr="00395DDD" w:rsidRDefault="004F1A2B" w:rsidP="004F1A2B">
      <w:pPr>
        <w:ind w:left="567"/>
        <w:jc w:val="both"/>
        <w:rPr>
          <w:b/>
          <w:bCs/>
        </w:rPr>
      </w:pPr>
      <w:r w:rsidRPr="00395DDD">
        <w:rPr>
          <w:b/>
          <w:bCs/>
        </w:rPr>
        <w:t>6.Сроки действия</w:t>
      </w:r>
    </w:p>
    <w:p w:rsidR="004F1A2B" w:rsidRPr="00395DDD" w:rsidRDefault="004F1A2B" w:rsidP="004F1A2B">
      <w:pPr>
        <w:numPr>
          <w:ilvl w:val="1"/>
          <w:numId w:val="49"/>
        </w:numPr>
        <w:tabs>
          <w:tab w:val="num" w:pos="1134"/>
        </w:tabs>
        <w:ind w:left="0" w:firstLine="567"/>
        <w:contextualSpacing/>
        <w:jc w:val="both"/>
      </w:pPr>
      <w:r w:rsidRPr="00395DDD">
        <w:t xml:space="preserve">Договор вступает в силу </w:t>
      </w:r>
      <w:proofErr w:type="gramStart"/>
      <w:r w:rsidRPr="00395DDD">
        <w:t>с даты</w:t>
      </w:r>
      <w:proofErr w:type="gramEnd"/>
      <w:r w:rsidRPr="00395DDD">
        <w:t xml:space="preserve"> его подписания и действует до </w:t>
      </w:r>
      <w:r>
        <w:t>______</w:t>
      </w:r>
      <w:r w:rsidRPr="00395DDD">
        <w:rPr>
          <w:b/>
          <w:u w:val="single"/>
        </w:rPr>
        <w:t>г.</w:t>
      </w:r>
      <w:r w:rsidRPr="00395DDD">
        <w:t xml:space="preserve"> Датой подписания настоящего Договора считать дату подписания той Стороной, которая подпишет Договор позднее. </w:t>
      </w:r>
    </w:p>
    <w:p w:rsidR="004F1A2B" w:rsidRPr="00395DDD" w:rsidRDefault="004F1A2B" w:rsidP="004F1A2B">
      <w:pPr>
        <w:numPr>
          <w:ilvl w:val="1"/>
          <w:numId w:val="49"/>
        </w:numPr>
        <w:tabs>
          <w:tab w:val="left" w:pos="1134"/>
          <w:tab w:val="left" w:pos="1680"/>
        </w:tabs>
        <w:ind w:left="0" w:firstLine="567"/>
        <w:contextualSpacing/>
        <w:jc w:val="both"/>
      </w:pPr>
      <w:r w:rsidRPr="00395DDD">
        <w:t xml:space="preserve"> Настоящий договор подписан на государственном и русском языках в двух экземплярах на каждом языке, и каждая Сторона получает по одному  экземпляру на каждом языке. Все тексты настоящего Договора имеют равную юридическую силу. В </w:t>
      </w:r>
      <w:proofErr w:type="gramStart"/>
      <w:r w:rsidRPr="00395DDD">
        <w:t>случае</w:t>
      </w:r>
      <w:proofErr w:type="gramEnd"/>
      <w:r w:rsidRPr="00395DDD">
        <w:t xml:space="preserve"> расхождения между редакцией настоящего Договора на государственном и русском языках,  Стороны обращаются к редакции Договора на русском языке. Вся относящаяся к Договору переписка и другая документация, которой обмениваются Стороны, должны соответствовать данным условиям.</w:t>
      </w:r>
    </w:p>
    <w:p w:rsidR="004F1A2B" w:rsidRPr="00395DDD" w:rsidRDefault="004F1A2B" w:rsidP="004F1A2B">
      <w:pPr>
        <w:ind w:firstLine="567"/>
        <w:contextualSpacing/>
      </w:pPr>
    </w:p>
    <w:p w:rsidR="004F1A2B" w:rsidRPr="00395DDD" w:rsidRDefault="004F1A2B" w:rsidP="004F1A2B">
      <w:pPr>
        <w:numPr>
          <w:ilvl w:val="0"/>
          <w:numId w:val="49"/>
        </w:numPr>
        <w:tabs>
          <w:tab w:val="num" w:pos="851"/>
        </w:tabs>
        <w:ind w:left="0" w:firstLine="567"/>
        <w:jc w:val="both"/>
        <w:rPr>
          <w:b/>
          <w:bCs/>
        </w:rPr>
      </w:pPr>
      <w:r w:rsidRPr="00395DDD">
        <w:rPr>
          <w:b/>
          <w:bCs/>
        </w:rPr>
        <w:t>Обстоятельства непреодолимой силы (Форс-мажор)</w:t>
      </w:r>
    </w:p>
    <w:p w:rsidR="004F1A2B" w:rsidRPr="00395DDD" w:rsidRDefault="004F1A2B" w:rsidP="004F1A2B">
      <w:pPr>
        <w:ind w:left="567"/>
        <w:jc w:val="both"/>
        <w:rPr>
          <w:b/>
          <w:bCs/>
        </w:rPr>
      </w:pPr>
      <w:r w:rsidRPr="00395DDD">
        <w:rPr>
          <w:rFonts w:eastAsia="Calibri"/>
          <w:snapToGrid w:val="0"/>
        </w:rPr>
        <w:t>7.1. Стороны не несут ответственность за невыполнение условий Договора, если задержка</w:t>
      </w:r>
    </w:p>
    <w:p w:rsidR="004F1A2B" w:rsidRPr="00395DDD" w:rsidRDefault="004F1A2B" w:rsidP="004F1A2B">
      <w:pPr>
        <w:tabs>
          <w:tab w:val="left" w:pos="1134"/>
        </w:tabs>
        <w:jc w:val="both"/>
        <w:rPr>
          <w:rFonts w:eastAsia="Calibri"/>
          <w:snapToGrid w:val="0"/>
          <w:lang w:eastAsia="en-US"/>
        </w:rPr>
      </w:pPr>
      <w:proofErr w:type="gramStart"/>
      <w:r w:rsidRPr="00395DDD">
        <w:rPr>
          <w:rFonts w:eastAsia="Calibri"/>
          <w:snapToGrid w:val="0"/>
        </w:rPr>
        <w:t>связана</w:t>
      </w:r>
      <w:proofErr w:type="gramEnd"/>
      <w:r w:rsidRPr="00395DDD">
        <w:rPr>
          <w:rFonts w:eastAsia="Calibri"/>
          <w:snapToGrid w:val="0"/>
        </w:rPr>
        <w:t xml:space="preserve"> с обстоятельствами непреодолимой силы</w:t>
      </w:r>
      <w:r w:rsidRPr="00395DDD">
        <w:rPr>
          <w:rFonts w:eastAsia="Calibri"/>
        </w:rPr>
        <w:t>.</w:t>
      </w:r>
    </w:p>
    <w:p w:rsidR="004F1A2B" w:rsidRPr="00395DDD" w:rsidRDefault="004F1A2B" w:rsidP="004F1A2B">
      <w:pPr>
        <w:tabs>
          <w:tab w:val="left" w:pos="1134"/>
        </w:tabs>
        <w:ind w:firstLine="567"/>
        <w:jc w:val="both"/>
        <w:rPr>
          <w:rFonts w:eastAsia="Calibri"/>
          <w:bCs/>
        </w:rPr>
      </w:pPr>
      <w:r w:rsidRPr="00395DDD">
        <w:rPr>
          <w:rFonts w:eastAsia="Calibri"/>
          <w:snapToGrid w:val="0"/>
        </w:rPr>
        <w:t xml:space="preserve">7.2. </w:t>
      </w:r>
      <w:r w:rsidRPr="00395DDD">
        <w:rPr>
          <w:rFonts w:eastAsia="Calibri"/>
          <w:bCs/>
        </w:rPr>
        <w:t>К обстоятельствам непреодолимой силы относятся явления стихийного характера: наводнения, землетрясения, пожары, ураганы, аварии не по вине Сторон, а также общественные явления: военные действия, блокады, решения законодательных и исполнительных органов власти, препятствующие исполнению условий настоящего Договора.</w:t>
      </w:r>
    </w:p>
    <w:p w:rsidR="004F1A2B" w:rsidRPr="00395DDD" w:rsidRDefault="004F1A2B" w:rsidP="004F1A2B">
      <w:pPr>
        <w:tabs>
          <w:tab w:val="left" w:pos="1134"/>
        </w:tabs>
        <w:ind w:firstLine="567"/>
        <w:jc w:val="both"/>
        <w:rPr>
          <w:rFonts w:eastAsia="Calibri"/>
          <w:snapToGrid w:val="0"/>
        </w:rPr>
      </w:pPr>
      <w:r w:rsidRPr="00395DDD">
        <w:rPr>
          <w:rFonts w:eastAsia="Calibri"/>
          <w:snapToGrid w:val="0"/>
        </w:rPr>
        <w:t xml:space="preserve">7.3. О наступлении обстоятельств непреодолимой силы Стороны должны письменно уведомить друг друга о таких обстоятельствах и их причинах в течение 3 (трех) рабочих дней с момента их наступления. </w:t>
      </w:r>
    </w:p>
    <w:p w:rsidR="004F1A2B" w:rsidRPr="00395DDD" w:rsidRDefault="004F1A2B" w:rsidP="004F1A2B">
      <w:pPr>
        <w:tabs>
          <w:tab w:val="left" w:pos="1134"/>
        </w:tabs>
        <w:ind w:firstLine="567"/>
        <w:jc w:val="both"/>
        <w:rPr>
          <w:rFonts w:eastAsia="Calibri"/>
          <w:snapToGrid w:val="0"/>
        </w:rPr>
      </w:pPr>
      <w:r w:rsidRPr="00395DDD">
        <w:rPr>
          <w:rFonts w:eastAsia="Calibri"/>
          <w:snapToGrid w:val="0"/>
        </w:rPr>
        <w:t xml:space="preserve">Не извещение другой Стороны об обстоятельствах непреодолимой силы в течение пяти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настоящему Договору. </w:t>
      </w:r>
    </w:p>
    <w:p w:rsidR="004F1A2B" w:rsidRPr="00395DDD" w:rsidRDefault="004F1A2B" w:rsidP="004F1A2B">
      <w:pPr>
        <w:ind w:firstLine="567"/>
        <w:jc w:val="both"/>
        <w:rPr>
          <w:rFonts w:eastAsia="Calibri"/>
          <w:snapToGrid w:val="0"/>
        </w:rPr>
      </w:pPr>
      <w:r w:rsidRPr="00395DDD">
        <w:rPr>
          <w:rFonts w:eastAsia="Calibri"/>
          <w:snapToGrid w:val="0"/>
        </w:rPr>
        <w:t>Если от Стороны не поступает иных письменных инструкций, другая Сторона, ссылающаяся на обстоятельства непреодолимой силы,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4F1A2B" w:rsidRPr="00395DDD" w:rsidRDefault="004F1A2B" w:rsidP="004F1A2B">
      <w:pPr>
        <w:ind w:firstLine="567"/>
        <w:jc w:val="both"/>
        <w:rPr>
          <w:rFonts w:eastAsia="Calibri"/>
          <w:kern w:val="32"/>
        </w:rPr>
      </w:pPr>
      <w:r w:rsidRPr="00395DDD">
        <w:rPr>
          <w:rFonts w:eastAsia="Calibri"/>
          <w:kern w:val="32"/>
        </w:rPr>
        <w:t xml:space="preserve">В </w:t>
      </w:r>
      <w:proofErr w:type="gramStart"/>
      <w:r w:rsidRPr="00395DDD">
        <w:rPr>
          <w:rFonts w:eastAsia="Calibri"/>
          <w:kern w:val="32"/>
        </w:rPr>
        <w:t>этом</w:t>
      </w:r>
      <w:proofErr w:type="gramEnd"/>
      <w:r w:rsidRPr="00395DDD">
        <w:rPr>
          <w:rFonts w:eastAsia="Calibri"/>
          <w:kern w:val="32"/>
        </w:rPr>
        <w:t xml:space="preserve"> случае сроки выполнения обязательств по Договору соразмерно продлеваются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w:t>
      </w:r>
    </w:p>
    <w:p w:rsidR="004F1A2B" w:rsidRPr="00395DDD" w:rsidRDefault="004F1A2B" w:rsidP="004F1A2B">
      <w:pPr>
        <w:tabs>
          <w:tab w:val="left" w:pos="1134"/>
        </w:tabs>
        <w:ind w:firstLine="567"/>
        <w:jc w:val="both"/>
        <w:rPr>
          <w:rFonts w:eastAsia="Calibri"/>
          <w:kern w:val="32"/>
        </w:rPr>
      </w:pPr>
      <w:r w:rsidRPr="00395DDD">
        <w:rPr>
          <w:rFonts w:eastAsia="Calibri"/>
          <w:kern w:val="32"/>
        </w:rPr>
        <w:lastRenderedPageBreak/>
        <w:t>7.4. Сторона, ссылающаяся на обстоятельства непреодолимой силы, обязана предоставить для их подтверждения документ, выданный соответствующим уполномоченным органом.</w:t>
      </w:r>
    </w:p>
    <w:p w:rsidR="004F1A2B" w:rsidRPr="00395DDD" w:rsidRDefault="004F1A2B" w:rsidP="004F1A2B">
      <w:pPr>
        <w:tabs>
          <w:tab w:val="left" w:pos="1134"/>
        </w:tabs>
        <w:ind w:firstLine="567"/>
        <w:jc w:val="both"/>
        <w:rPr>
          <w:rFonts w:eastAsia="Calibri"/>
          <w:snapToGrid w:val="0"/>
        </w:rPr>
      </w:pPr>
      <w:r w:rsidRPr="00395DDD">
        <w:rPr>
          <w:rFonts w:eastAsia="Calibri"/>
          <w:snapToGrid w:val="0"/>
        </w:rPr>
        <w:t xml:space="preserve">7.5 В </w:t>
      </w:r>
      <w:proofErr w:type="gramStart"/>
      <w:r w:rsidRPr="00395DDD">
        <w:rPr>
          <w:rFonts w:eastAsia="Calibri"/>
          <w:snapToGrid w:val="0"/>
        </w:rPr>
        <w:t>случае</w:t>
      </w:r>
      <w:proofErr w:type="gramEnd"/>
      <w:r w:rsidRPr="00395DDD">
        <w:rPr>
          <w:rFonts w:eastAsia="Calibri"/>
          <w:snapToGrid w:val="0"/>
        </w:rPr>
        <w:t xml:space="preserve"> наступления </w:t>
      </w:r>
      <w:r w:rsidRPr="00395DDD">
        <w:rPr>
          <w:rFonts w:eastAsia="Calibri"/>
        </w:rPr>
        <w:t xml:space="preserve">обстоятельств непреодолимой силы, имеющих соответствующее подтверждение, </w:t>
      </w:r>
      <w:r w:rsidRPr="00395DDD">
        <w:rPr>
          <w:rFonts w:eastAsia="Calibri"/>
          <w:snapToGrid w:val="0"/>
        </w:rPr>
        <w:t>Стороны приостанавливают исполнение обязательств по Договору, при необходимости производят взаиморасчеты за фактически отгруженный Товар.</w:t>
      </w:r>
    </w:p>
    <w:p w:rsidR="004F1A2B" w:rsidRPr="00395DDD" w:rsidRDefault="004F1A2B" w:rsidP="004F1A2B">
      <w:pPr>
        <w:tabs>
          <w:tab w:val="left" w:pos="1134"/>
        </w:tabs>
        <w:ind w:firstLine="567"/>
        <w:jc w:val="both"/>
        <w:rPr>
          <w:rFonts w:eastAsia="Calibri"/>
          <w:snapToGrid w:val="0"/>
        </w:rPr>
      </w:pPr>
      <w:r w:rsidRPr="00395DDD">
        <w:rPr>
          <w:rFonts w:eastAsia="Calibri"/>
          <w:kern w:val="32"/>
        </w:rPr>
        <w:t xml:space="preserve">7.6. Если обстоятельства непреодолимой силы продолжают действовать более одного месяца, любая из Сторон имеет право расторгнуть Договор полностью или в части, сообщив о принятом решении другой Стороне. </w:t>
      </w:r>
    </w:p>
    <w:p w:rsidR="004F1A2B" w:rsidRPr="00395DDD" w:rsidRDefault="004F1A2B" w:rsidP="004F1A2B">
      <w:pPr>
        <w:ind w:firstLine="567"/>
        <w:jc w:val="both"/>
        <w:rPr>
          <w:b/>
          <w:bCs/>
        </w:rPr>
      </w:pPr>
    </w:p>
    <w:p w:rsidR="004F1A2B" w:rsidRPr="00395DDD" w:rsidRDefault="004F1A2B" w:rsidP="004F1A2B">
      <w:pPr>
        <w:numPr>
          <w:ilvl w:val="0"/>
          <w:numId w:val="49"/>
        </w:numPr>
        <w:tabs>
          <w:tab w:val="num" w:pos="851"/>
        </w:tabs>
        <w:ind w:left="0" w:firstLine="567"/>
        <w:jc w:val="both"/>
        <w:rPr>
          <w:b/>
          <w:bCs/>
        </w:rPr>
      </w:pPr>
      <w:r w:rsidRPr="00395DDD">
        <w:rPr>
          <w:b/>
          <w:bCs/>
        </w:rPr>
        <w:t>Порядок разрешения споров</w:t>
      </w:r>
    </w:p>
    <w:p w:rsidR="004F1A2B" w:rsidRPr="00395DDD" w:rsidRDefault="004F1A2B" w:rsidP="004F1A2B">
      <w:pPr>
        <w:numPr>
          <w:ilvl w:val="1"/>
          <w:numId w:val="49"/>
        </w:numPr>
        <w:tabs>
          <w:tab w:val="num" w:pos="1134"/>
        </w:tabs>
        <w:ind w:left="0" w:firstLine="567"/>
        <w:jc w:val="both"/>
        <w:rPr>
          <w:snapToGrid w:val="0"/>
        </w:rPr>
      </w:pPr>
      <w:r w:rsidRPr="00395DDD">
        <w:t>Стороны</w:t>
      </w:r>
      <w:r w:rsidRPr="00395DDD">
        <w:rPr>
          <w:snapToGrid w:val="0"/>
        </w:rPr>
        <w:t xml:space="preserve">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F1A2B" w:rsidRPr="00395DDD" w:rsidRDefault="004F1A2B" w:rsidP="004F1A2B">
      <w:pPr>
        <w:numPr>
          <w:ilvl w:val="1"/>
          <w:numId w:val="49"/>
        </w:numPr>
        <w:tabs>
          <w:tab w:val="num" w:pos="1134"/>
          <w:tab w:val="left" w:pos="1680"/>
        </w:tabs>
        <w:ind w:left="0" w:firstLine="567"/>
        <w:jc w:val="both"/>
      </w:pPr>
      <w:r w:rsidRPr="00395DDD">
        <w:rPr>
          <w:snapToGrid w:val="0"/>
        </w:rPr>
        <w:t>Соблюдение претензионного порядка является для Сторон</w:t>
      </w:r>
      <w:r w:rsidRPr="00395DDD">
        <w:t xml:space="preserve"> </w:t>
      </w:r>
      <w:r w:rsidRPr="00395DDD">
        <w:rPr>
          <w:snapToGrid w:val="0"/>
        </w:rPr>
        <w:t>обязательным.</w:t>
      </w:r>
      <w:r w:rsidRPr="00395DDD">
        <w:t xml:space="preserve"> </w:t>
      </w:r>
      <w:r w:rsidRPr="00395DDD">
        <w:rPr>
          <w:snapToGrid w:val="0"/>
        </w:rPr>
        <w:t>Сторона, в адрес которой направлена претензия, обязана</w:t>
      </w:r>
      <w:r w:rsidRPr="00395DDD">
        <w:t xml:space="preserve"> </w:t>
      </w:r>
      <w:r w:rsidRPr="00395DDD">
        <w:rPr>
          <w:snapToGrid w:val="0"/>
        </w:rPr>
        <w:t>рассмотреть её и направить письменный ответ другой Стороне не позднее 15 (пятнадцати) календарных дней с момента получения претензии.</w:t>
      </w:r>
    </w:p>
    <w:p w:rsidR="004F1A2B" w:rsidRPr="00395DDD" w:rsidRDefault="004F1A2B" w:rsidP="004F1A2B">
      <w:pPr>
        <w:numPr>
          <w:ilvl w:val="1"/>
          <w:numId w:val="49"/>
        </w:numPr>
        <w:tabs>
          <w:tab w:val="left" w:pos="426"/>
          <w:tab w:val="num" w:pos="1134"/>
          <w:tab w:val="left" w:pos="1440"/>
        </w:tabs>
        <w:ind w:left="0" w:firstLine="567"/>
        <w:jc w:val="both"/>
      </w:pPr>
      <w:r w:rsidRPr="00395DDD">
        <w:rPr>
          <w:snapToGrid w:val="0"/>
        </w:rPr>
        <w:t>При рассмотрении споров по исполнению Договора применимым</w:t>
      </w:r>
      <w:r w:rsidRPr="00395DDD">
        <w:t xml:space="preserve"> </w:t>
      </w:r>
      <w:r w:rsidRPr="00395DDD">
        <w:rPr>
          <w:snapToGrid w:val="0"/>
        </w:rPr>
        <w:t>правом</w:t>
      </w:r>
      <w:r w:rsidRPr="00395DDD">
        <w:t xml:space="preserve"> </w:t>
      </w:r>
      <w:r w:rsidRPr="00395DDD">
        <w:rPr>
          <w:snapToGrid w:val="0"/>
        </w:rPr>
        <w:t xml:space="preserve">является законодательство Республики Казахстан.  </w:t>
      </w:r>
    </w:p>
    <w:p w:rsidR="004F1A2B" w:rsidRPr="00395DDD" w:rsidRDefault="004F1A2B" w:rsidP="004F1A2B">
      <w:pPr>
        <w:numPr>
          <w:ilvl w:val="1"/>
          <w:numId w:val="49"/>
        </w:numPr>
        <w:tabs>
          <w:tab w:val="num" w:pos="1134"/>
          <w:tab w:val="left" w:pos="1680"/>
        </w:tabs>
        <w:ind w:left="0" w:firstLine="567"/>
        <w:jc w:val="both"/>
      </w:pPr>
      <w:r w:rsidRPr="00395DDD">
        <w:rPr>
          <w:snapToGrid w:val="0"/>
        </w:rPr>
        <w:t>Все споры рассматриваются в судебных органах по месту</w:t>
      </w:r>
      <w:r w:rsidRPr="00395DDD">
        <w:t xml:space="preserve"> </w:t>
      </w:r>
      <w:r w:rsidRPr="00395DDD">
        <w:rPr>
          <w:snapToGrid w:val="0"/>
        </w:rPr>
        <w:t xml:space="preserve">нахождения </w:t>
      </w:r>
      <w:r w:rsidRPr="00395DDD">
        <w:t>Продавца.</w:t>
      </w:r>
    </w:p>
    <w:p w:rsidR="004F1A2B" w:rsidRPr="00395DDD" w:rsidRDefault="004F1A2B" w:rsidP="004F1A2B">
      <w:pPr>
        <w:tabs>
          <w:tab w:val="left" w:pos="1680"/>
        </w:tabs>
        <w:ind w:firstLine="567"/>
        <w:jc w:val="both"/>
      </w:pPr>
    </w:p>
    <w:p w:rsidR="004F1A2B" w:rsidRPr="00395DDD" w:rsidRDefault="004F1A2B" w:rsidP="004F1A2B">
      <w:pPr>
        <w:numPr>
          <w:ilvl w:val="0"/>
          <w:numId w:val="49"/>
        </w:numPr>
        <w:tabs>
          <w:tab w:val="num" w:pos="851"/>
          <w:tab w:val="num" w:pos="1134"/>
          <w:tab w:val="left" w:pos="1680"/>
        </w:tabs>
        <w:ind w:left="0" w:firstLine="567"/>
        <w:contextualSpacing/>
        <w:jc w:val="both"/>
        <w:rPr>
          <w:b/>
        </w:rPr>
      </w:pPr>
      <w:r w:rsidRPr="00395DDD">
        <w:rPr>
          <w:b/>
        </w:rPr>
        <w:t>Противодействие коррупции</w:t>
      </w:r>
    </w:p>
    <w:p w:rsidR="004F1A2B" w:rsidRPr="00395DDD" w:rsidRDefault="004F1A2B" w:rsidP="004F1A2B">
      <w:pPr>
        <w:tabs>
          <w:tab w:val="num" w:pos="1276"/>
          <w:tab w:val="left" w:pos="1680"/>
        </w:tabs>
        <w:ind w:firstLine="567"/>
        <w:jc w:val="both"/>
      </w:pPr>
      <w:r w:rsidRPr="00395DDD">
        <w:t xml:space="preserve">9.1. </w:t>
      </w:r>
      <w:proofErr w:type="gramStart"/>
      <w:r w:rsidRPr="00395DDD">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борьбы с коррупцией</w:t>
      </w:r>
      <w:proofErr w:type="gramEnd"/>
      <w:r w:rsidRPr="00395DDD">
        <w:t>, а также Закона Великобритании «О взяточничестве» (далее – «Антикоррупционное законодательство»),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F1A2B" w:rsidRPr="00395DDD" w:rsidRDefault="004F1A2B" w:rsidP="004F1A2B">
      <w:pPr>
        <w:tabs>
          <w:tab w:val="num" w:pos="1276"/>
          <w:tab w:val="left" w:pos="1680"/>
        </w:tabs>
        <w:ind w:firstLine="567"/>
        <w:jc w:val="both"/>
      </w:pPr>
      <w:r w:rsidRPr="00395DDD">
        <w:t xml:space="preserve">9.2. </w:t>
      </w:r>
      <w:proofErr w:type="gramStart"/>
      <w:r w:rsidRPr="00395DDD">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395DDD">
        <w:t xml:space="preserve"> законодательства.</w:t>
      </w:r>
    </w:p>
    <w:p w:rsidR="004F1A2B" w:rsidRPr="00395DDD" w:rsidRDefault="004F1A2B" w:rsidP="004F1A2B">
      <w:pPr>
        <w:tabs>
          <w:tab w:val="num" w:pos="1276"/>
          <w:tab w:val="left" w:pos="1680"/>
        </w:tabs>
        <w:ind w:firstLine="567"/>
        <w:jc w:val="both"/>
      </w:pPr>
      <w:r w:rsidRPr="00395DDD">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4F1A2B" w:rsidRPr="00395DDD" w:rsidRDefault="004F1A2B" w:rsidP="004F1A2B">
      <w:pPr>
        <w:tabs>
          <w:tab w:val="num" w:pos="1276"/>
          <w:tab w:val="left" w:pos="1680"/>
        </w:tabs>
        <w:ind w:firstLine="567"/>
        <w:jc w:val="both"/>
      </w:pPr>
      <w:r w:rsidRPr="00395DDD">
        <w:t>9.4. Продавец имеет право запрашивать у Покупателя любые документы, содержащие сведения по исполнению Договора в целях анализа хода исполнения Договора.</w:t>
      </w:r>
    </w:p>
    <w:p w:rsidR="004F1A2B" w:rsidRPr="00395DDD" w:rsidRDefault="004F1A2B" w:rsidP="004F1A2B">
      <w:pPr>
        <w:tabs>
          <w:tab w:val="num" w:pos="1276"/>
          <w:tab w:val="left" w:pos="1680"/>
        </w:tabs>
        <w:ind w:firstLine="567"/>
        <w:jc w:val="both"/>
      </w:pPr>
      <w:r w:rsidRPr="00395DDD">
        <w:t xml:space="preserve">9.5. В </w:t>
      </w:r>
      <w:proofErr w:type="gramStart"/>
      <w:r w:rsidRPr="00395DDD">
        <w:t>случае</w:t>
      </w:r>
      <w:proofErr w:type="gramEnd"/>
      <w:r w:rsidRPr="00395DDD">
        <w:t xml:space="preserve">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4F1A2B" w:rsidRPr="00395DDD" w:rsidRDefault="004F1A2B" w:rsidP="004F1A2B">
      <w:pPr>
        <w:tabs>
          <w:tab w:val="num" w:pos="1276"/>
          <w:tab w:val="left" w:pos="1680"/>
        </w:tabs>
        <w:ind w:firstLine="567"/>
        <w:jc w:val="both"/>
      </w:pPr>
      <w:r w:rsidRPr="00395DDD">
        <w:t xml:space="preserve">9.6. </w:t>
      </w:r>
      <w:proofErr w:type="gramStart"/>
      <w:r w:rsidRPr="00395DD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4F1A2B" w:rsidRPr="00395DDD" w:rsidRDefault="004F1A2B" w:rsidP="004F1A2B">
      <w:pPr>
        <w:tabs>
          <w:tab w:val="num" w:pos="1276"/>
          <w:tab w:val="left" w:pos="1680"/>
        </w:tabs>
        <w:ind w:firstLine="567"/>
        <w:jc w:val="both"/>
      </w:pPr>
      <w:r w:rsidRPr="00395DDD">
        <w:lastRenderedPageBreak/>
        <w:t xml:space="preserve">9.7.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4F1A2B" w:rsidRPr="00395DDD" w:rsidRDefault="004F1A2B" w:rsidP="004F1A2B">
      <w:pPr>
        <w:tabs>
          <w:tab w:val="num" w:pos="1276"/>
          <w:tab w:val="left" w:pos="1680"/>
        </w:tabs>
        <w:ind w:firstLine="567"/>
        <w:jc w:val="both"/>
      </w:pPr>
      <w:r w:rsidRPr="00395DDD">
        <w:t>9.8. Сторона, получившая письменное уведомление в соответствии с пунктом 9.5 настоящего Договора, обязана в 10 (десяти</w:t>
      </w:r>
      <w:proofErr w:type="gramStart"/>
      <w:r w:rsidRPr="00395DDD">
        <w:t>)-</w:t>
      </w:r>
      <w:proofErr w:type="spellStart"/>
      <w:proofErr w:type="gramEnd"/>
      <w:r w:rsidRPr="00395DDD">
        <w:t>дневный</w:t>
      </w:r>
      <w:proofErr w:type="spellEnd"/>
      <w:r w:rsidRPr="00395DDD">
        <w:t xml:space="preserve"> срок  провести расследование и предоставить его результаты в адрес другой Стороны.</w:t>
      </w:r>
    </w:p>
    <w:p w:rsidR="004F1A2B" w:rsidRPr="00395DDD" w:rsidRDefault="004F1A2B" w:rsidP="004F1A2B">
      <w:pPr>
        <w:tabs>
          <w:tab w:val="num" w:pos="1276"/>
          <w:tab w:val="left" w:pos="1680"/>
        </w:tabs>
        <w:ind w:firstLine="567"/>
        <w:jc w:val="both"/>
        <w:rPr>
          <w:bCs/>
        </w:rPr>
      </w:pPr>
      <w:r w:rsidRPr="00395DDD">
        <w:t xml:space="preserve">9.9. В </w:t>
      </w:r>
      <w:proofErr w:type="gramStart"/>
      <w:r w:rsidRPr="00395DDD">
        <w:t>случае</w:t>
      </w:r>
      <w:proofErr w:type="gramEnd"/>
      <w:r w:rsidRPr="00395DDD">
        <w:t xml:space="preserve"> возникновения у Покупателя подозрений, что произошло или может произойти нарушение каких-либо положений настоящего раздела Договора, Покупатель может направить сообщение об этом по источникам конфиденциального информирования Продавца, которые размещены на корпоративном веб-сайте Продавца</w:t>
      </w:r>
      <w:r w:rsidRPr="00395DDD">
        <w:rPr>
          <w:bCs/>
        </w:rPr>
        <w:t>.</w:t>
      </w:r>
    </w:p>
    <w:p w:rsidR="004F1A2B" w:rsidRPr="00395DDD" w:rsidRDefault="004F1A2B" w:rsidP="004F1A2B">
      <w:pPr>
        <w:tabs>
          <w:tab w:val="num" w:pos="1276"/>
          <w:tab w:val="left" w:pos="1680"/>
        </w:tabs>
        <w:ind w:firstLine="567"/>
        <w:jc w:val="both"/>
        <w:rPr>
          <w:bCs/>
        </w:rPr>
      </w:pPr>
      <w:r w:rsidRPr="00395DDD">
        <w:rPr>
          <w:bCs/>
        </w:rPr>
        <w:t>9.10. Продавец оставляет за собой право по своему усмотрению проводить проверку деятельности Покупателя, его документов и записей в связи с исполнением настоящего Договора. Продавец обязуется предоставить письменное уведомление о такой проверке не позднее 20 (двадцати) рабочих дней до даты предполагаемой проверки, и может проводить ее самостоятельно или с привлечением третьей стороны.</w:t>
      </w:r>
    </w:p>
    <w:p w:rsidR="004F1A2B" w:rsidRPr="00395DDD" w:rsidRDefault="004F1A2B" w:rsidP="004F1A2B">
      <w:pPr>
        <w:tabs>
          <w:tab w:val="num" w:pos="1276"/>
          <w:tab w:val="left" w:pos="1680"/>
        </w:tabs>
        <w:ind w:firstLine="567"/>
        <w:jc w:val="both"/>
        <w:rPr>
          <w:bCs/>
        </w:rPr>
      </w:pPr>
      <w:r w:rsidRPr="00395DDD">
        <w:rPr>
          <w:bCs/>
        </w:rPr>
        <w:t xml:space="preserve">9.11. Покупатель должен подтвердить получение указанного уведомления от продавца не позднее 5 (пяти) рабочих дней </w:t>
      </w:r>
      <w:proofErr w:type="gramStart"/>
      <w:r w:rsidRPr="00395DDD">
        <w:rPr>
          <w:bCs/>
        </w:rPr>
        <w:t>с даты получения</w:t>
      </w:r>
      <w:proofErr w:type="gramEnd"/>
      <w:r w:rsidRPr="00395DDD">
        <w:rPr>
          <w:bCs/>
        </w:rPr>
        <w:t xml:space="preserve"> уведомления и подтвердить дату проведения проверки в течение 10 (десяти) рабочих дней после получения такого уведомления. При проведении проверки Продавец или уполномоченная третья сторона могут интервьюировать сотрудников Покупателя в рамках или в связи с заключением, исполнением расторжением настоящего Договора.</w:t>
      </w:r>
    </w:p>
    <w:p w:rsidR="004F1A2B" w:rsidRPr="00395DDD" w:rsidRDefault="004F1A2B" w:rsidP="004F1A2B">
      <w:pPr>
        <w:tabs>
          <w:tab w:val="num" w:pos="1276"/>
          <w:tab w:val="left" w:pos="1680"/>
        </w:tabs>
        <w:ind w:firstLine="567"/>
        <w:jc w:val="both"/>
        <w:rPr>
          <w:bCs/>
        </w:rPr>
      </w:pPr>
      <w:r w:rsidRPr="00395DDD">
        <w:rPr>
          <w:bCs/>
        </w:rPr>
        <w:t xml:space="preserve">9.12. Если в результате проверки выявятся случаи нарушения Покупателем предоставленных им гарантий и заверений, Покупатель обязан не позднее 10 (десяти) рабочих дней </w:t>
      </w:r>
      <w:proofErr w:type="gramStart"/>
      <w:r w:rsidRPr="00395DDD">
        <w:rPr>
          <w:bCs/>
        </w:rPr>
        <w:t>с даты</w:t>
      </w:r>
      <w:proofErr w:type="gramEnd"/>
      <w:r w:rsidRPr="00395DDD">
        <w:rPr>
          <w:bCs/>
        </w:rPr>
        <w:t xml:space="preserve"> указанного выявления принять меры по устранению несоответствий и проинформировать о таких мерах Продавца в письменной форме. Меры по устранению несоответствий должны приниматься Покупателем за его счет.</w:t>
      </w:r>
    </w:p>
    <w:p w:rsidR="004F1A2B" w:rsidRPr="00395DDD" w:rsidRDefault="004F1A2B" w:rsidP="004F1A2B">
      <w:pPr>
        <w:tabs>
          <w:tab w:val="num" w:pos="1276"/>
          <w:tab w:val="left" w:pos="1680"/>
        </w:tabs>
        <w:ind w:firstLine="567"/>
        <w:jc w:val="both"/>
        <w:rPr>
          <w:bCs/>
        </w:rPr>
      </w:pPr>
      <w:r w:rsidRPr="00395DDD">
        <w:rPr>
          <w:bCs/>
        </w:rPr>
        <w:t xml:space="preserve">9.13. В </w:t>
      </w:r>
      <w:proofErr w:type="gramStart"/>
      <w:r w:rsidRPr="00395DDD">
        <w:rPr>
          <w:bCs/>
        </w:rPr>
        <w:t>случае</w:t>
      </w:r>
      <w:proofErr w:type="gramEnd"/>
      <w:r w:rsidRPr="00395DDD">
        <w:rPr>
          <w:bCs/>
        </w:rPr>
        <w:t>, если Покупатель отказывается от проведения проверки или не принимает меры по устранению несоответствий, или несоответствия невозможно устранить, то Продавец вправе в одностороннем внесудебном порядке отказаться от исполнения настоящего Договора путем направления соответствующего письменного уведомления нарушившей Стороне.</w:t>
      </w:r>
    </w:p>
    <w:p w:rsidR="004F1A2B" w:rsidRPr="00395DDD" w:rsidRDefault="004F1A2B" w:rsidP="004F1A2B">
      <w:pPr>
        <w:tabs>
          <w:tab w:val="num" w:pos="1276"/>
          <w:tab w:val="left" w:pos="1680"/>
        </w:tabs>
        <w:ind w:firstLine="567"/>
        <w:jc w:val="both"/>
        <w:rPr>
          <w:bCs/>
        </w:rPr>
      </w:pPr>
    </w:p>
    <w:p w:rsidR="004F1A2B" w:rsidRPr="00395DDD" w:rsidRDefault="004F1A2B" w:rsidP="004F1A2B">
      <w:pPr>
        <w:tabs>
          <w:tab w:val="num" w:pos="1276"/>
          <w:tab w:val="left" w:pos="1680"/>
        </w:tabs>
        <w:ind w:firstLine="567"/>
        <w:jc w:val="both"/>
        <w:rPr>
          <w:bCs/>
        </w:rPr>
      </w:pPr>
    </w:p>
    <w:p w:rsidR="004F1A2B" w:rsidRPr="00395DDD" w:rsidRDefault="004F1A2B" w:rsidP="004F1A2B">
      <w:pPr>
        <w:ind w:left="567"/>
        <w:contextualSpacing/>
        <w:rPr>
          <w:b/>
        </w:rPr>
      </w:pPr>
      <w:r w:rsidRPr="00395DDD">
        <w:rPr>
          <w:b/>
        </w:rPr>
        <w:t xml:space="preserve">10.Комплаенс-проверка Покупателя </w:t>
      </w:r>
    </w:p>
    <w:p w:rsidR="004F1A2B" w:rsidRPr="00395DDD" w:rsidRDefault="004F1A2B" w:rsidP="004F1A2B">
      <w:pPr>
        <w:numPr>
          <w:ilvl w:val="1"/>
          <w:numId w:val="51"/>
        </w:numPr>
        <w:ind w:left="0" w:firstLine="567"/>
        <w:contextualSpacing/>
        <w:jc w:val="both"/>
        <w:rPr>
          <w:b/>
        </w:rPr>
      </w:pPr>
      <w:r w:rsidRPr="00395DDD">
        <w:t xml:space="preserve">В </w:t>
      </w:r>
      <w:proofErr w:type="gramStart"/>
      <w:r w:rsidRPr="00395DDD">
        <w:t>рамках</w:t>
      </w:r>
      <w:proofErr w:type="gramEnd"/>
      <w:r w:rsidRPr="00395DDD">
        <w:t xml:space="preserve"> противодействия коррупции согласно разделу 9 Договора, Продавец оставляет за собой право провести </w:t>
      </w:r>
      <w:proofErr w:type="spellStart"/>
      <w:r w:rsidRPr="00395DDD">
        <w:t>комплаенс</w:t>
      </w:r>
      <w:proofErr w:type="spellEnd"/>
      <w:r w:rsidRPr="00395DDD">
        <w:t>-проверку Покупателя.</w:t>
      </w:r>
    </w:p>
    <w:p w:rsidR="004F1A2B" w:rsidRPr="00395DDD" w:rsidRDefault="004F1A2B" w:rsidP="004F1A2B">
      <w:pPr>
        <w:numPr>
          <w:ilvl w:val="1"/>
          <w:numId w:val="51"/>
        </w:numPr>
        <w:ind w:left="0" w:firstLine="567"/>
        <w:contextualSpacing/>
        <w:jc w:val="both"/>
      </w:pPr>
      <w:r w:rsidRPr="00395DDD">
        <w:t xml:space="preserve">В ходе проведения </w:t>
      </w:r>
      <w:proofErr w:type="spellStart"/>
      <w:r w:rsidRPr="00395DDD">
        <w:t>комплаенс</w:t>
      </w:r>
      <w:proofErr w:type="spellEnd"/>
      <w:r w:rsidRPr="00395DDD">
        <w:t xml:space="preserve">-проверки Продавец проверяет Покупателя на предмет наличия оснований для отказа в сотрудничестве / негативной информации / иных сведений, в том числе, </w:t>
      </w:r>
      <w:proofErr w:type="gramStart"/>
      <w:r w:rsidRPr="00395DDD">
        <w:t>но</w:t>
      </w:r>
      <w:proofErr w:type="gramEnd"/>
      <w:r w:rsidRPr="00395DDD">
        <w:t xml:space="preserve">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Покупателя, его акционеров/учредителей/участников, руководителей в списке лиц, подпавших под международные санкции, запрещающие сотрудничество.</w:t>
      </w:r>
    </w:p>
    <w:p w:rsidR="004F1A2B" w:rsidRPr="00395DDD" w:rsidRDefault="004F1A2B" w:rsidP="004F1A2B">
      <w:pPr>
        <w:numPr>
          <w:ilvl w:val="1"/>
          <w:numId w:val="51"/>
        </w:numPr>
        <w:ind w:left="0" w:firstLine="567"/>
        <w:contextualSpacing/>
        <w:jc w:val="both"/>
        <w:rPr>
          <w:b/>
        </w:rPr>
      </w:pPr>
      <w:r w:rsidRPr="00395DDD">
        <w:t xml:space="preserve">Продавец вправе отказаться от исполнения настоящего Договора, письменно уведомив об этом Покупателя за 10 (десять) календарных дней до предполагаемой даты расторжения настоящего Договора, в случае, но, не ограничиваясь, обнаружения негативных результатов </w:t>
      </w:r>
      <w:proofErr w:type="spellStart"/>
      <w:r w:rsidRPr="00395DDD">
        <w:t>комплаенс</w:t>
      </w:r>
      <w:proofErr w:type="spellEnd"/>
      <w:r w:rsidRPr="00395DDD">
        <w:t>-проверки Покупателя.</w:t>
      </w:r>
    </w:p>
    <w:p w:rsidR="004F1A2B" w:rsidRPr="00395DDD" w:rsidRDefault="004F1A2B" w:rsidP="004F1A2B">
      <w:pPr>
        <w:tabs>
          <w:tab w:val="num" w:pos="1276"/>
          <w:tab w:val="left" w:pos="1680"/>
        </w:tabs>
        <w:ind w:firstLine="567"/>
        <w:jc w:val="both"/>
        <w:rPr>
          <w:bCs/>
        </w:rPr>
      </w:pPr>
    </w:p>
    <w:p w:rsidR="004F1A2B" w:rsidRPr="00395DDD" w:rsidRDefault="004F1A2B" w:rsidP="004F1A2B">
      <w:pPr>
        <w:ind w:left="567"/>
        <w:contextualSpacing/>
        <w:rPr>
          <w:b/>
        </w:rPr>
      </w:pPr>
      <w:r w:rsidRPr="00395DDD">
        <w:rPr>
          <w:b/>
        </w:rPr>
        <w:t xml:space="preserve">11.Гарантии соответствия </w:t>
      </w:r>
      <w:proofErr w:type="spellStart"/>
      <w:r w:rsidRPr="00395DDD">
        <w:rPr>
          <w:b/>
        </w:rPr>
        <w:t>санкционным</w:t>
      </w:r>
      <w:proofErr w:type="spellEnd"/>
      <w:r w:rsidRPr="00395DDD">
        <w:rPr>
          <w:b/>
        </w:rPr>
        <w:t xml:space="preserve"> ограничениям</w:t>
      </w:r>
    </w:p>
    <w:p w:rsidR="004F1A2B" w:rsidRPr="00395DDD" w:rsidRDefault="004F1A2B" w:rsidP="004F1A2B">
      <w:pPr>
        <w:ind w:firstLine="567"/>
        <w:jc w:val="both"/>
      </w:pPr>
      <w:r w:rsidRPr="00395DDD">
        <w:rPr>
          <w:rFonts w:eastAsia="Calibri"/>
          <w:lang w:eastAsia="en-US"/>
        </w:rPr>
        <w:t xml:space="preserve">11.1 </w:t>
      </w:r>
      <w:r w:rsidRPr="00395DDD">
        <w:t>Стороны гарантируют и заверяют о том, что не находятся под ограничениями санкций, имеющим экстерриториальное действие, в том числе, но не ограничиваясь санкциями Совета Безопасности ООН, США, Европейского Союза, Великобритании, Китая, Швейцарии или страны нахождения любой из Сторон (далее - Глобальные санкции).</w:t>
      </w:r>
    </w:p>
    <w:p w:rsidR="004F1A2B" w:rsidRPr="00395DDD" w:rsidRDefault="004F1A2B" w:rsidP="004F1A2B">
      <w:pPr>
        <w:ind w:firstLine="567"/>
        <w:jc w:val="both"/>
      </w:pPr>
      <w:r w:rsidRPr="00395DDD">
        <w:lastRenderedPageBreak/>
        <w:t>11.2 Стороны соглашаются не привлекать или нанимать любых лиц, компании или организации, вовлеченных в исполнение настоящего Договора, против которых могут быть направлены Глобальные санкции.</w:t>
      </w:r>
    </w:p>
    <w:p w:rsidR="004F1A2B" w:rsidRPr="00395DDD" w:rsidRDefault="004F1A2B" w:rsidP="004F1A2B">
      <w:pPr>
        <w:ind w:firstLine="567"/>
        <w:jc w:val="both"/>
      </w:pPr>
      <w:r w:rsidRPr="00395DDD">
        <w:t>11.3</w:t>
      </w:r>
      <w:proofErr w:type="gramStart"/>
      <w:r w:rsidRPr="00395DDD">
        <w:t xml:space="preserve"> Е</w:t>
      </w:r>
      <w:proofErr w:type="gramEnd"/>
      <w:r w:rsidRPr="00395DDD">
        <w:t xml:space="preserve">сли Сторона или ее компания-учредитель или любое из ее аффилированных лиц или любой из директоров, должностных лиц или сотрудников таких компаний («Лицо, находящееся под санкциями») или страна, в которой такое Лицо, находящееся под санкциями проживает, или исполняет Договор или ведет бизнес, подвергается штрафу или иску в соответствии с Глобальными санкциями, или находится в списках особо назначенных подданных и заблокированных </w:t>
      </w:r>
      <w:proofErr w:type="gramStart"/>
      <w:r w:rsidRPr="00395DDD">
        <w:t>людей («SDN-список»), другая Сторона имеет право, без ответственности или штрафа, приостановить исполнение Договора до тех пор, пока Лицо, находящееся под санкциями не будет исключено из SDN-списка или до тех пор, пока такое Лицо, находящееся под санкциями или страна Лица, находящаяся под санкциями не перестанет быть объектом или целью каких-либо санкций / ограничений, или вправе немедленно прекратить его действие по данной причине</w:t>
      </w:r>
      <w:proofErr w:type="gramEnd"/>
      <w:r w:rsidRPr="00395DDD">
        <w:t xml:space="preserve"> с письменным уведомлением за 30 (тридцать) календарных дней без какой-либо компенсации другой Стороне.</w:t>
      </w:r>
    </w:p>
    <w:p w:rsidR="004F1A2B" w:rsidRPr="00395DDD" w:rsidRDefault="004F1A2B" w:rsidP="004F1A2B">
      <w:pPr>
        <w:ind w:firstLine="567"/>
        <w:jc w:val="both"/>
      </w:pPr>
    </w:p>
    <w:p w:rsidR="004F1A2B" w:rsidRPr="00395DDD" w:rsidRDefault="004F1A2B" w:rsidP="004F1A2B">
      <w:pPr>
        <w:ind w:left="567"/>
        <w:contextualSpacing/>
        <w:rPr>
          <w:b/>
        </w:rPr>
      </w:pPr>
      <w:r w:rsidRPr="00395DDD">
        <w:rPr>
          <w:b/>
        </w:rPr>
        <w:t>12.Прочие условия</w:t>
      </w:r>
    </w:p>
    <w:p w:rsidR="004F1A2B" w:rsidRPr="00395DDD" w:rsidRDefault="004F1A2B" w:rsidP="004F1A2B">
      <w:pPr>
        <w:numPr>
          <w:ilvl w:val="1"/>
          <w:numId w:val="52"/>
        </w:numPr>
        <w:tabs>
          <w:tab w:val="left" w:pos="1134"/>
          <w:tab w:val="left" w:pos="1680"/>
        </w:tabs>
        <w:ind w:left="0" w:firstLine="567"/>
        <w:contextualSpacing/>
        <w:jc w:val="both"/>
      </w:pPr>
      <w:r w:rsidRPr="00395DDD">
        <w:t>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rsidR="004F1A2B" w:rsidRPr="00395DDD" w:rsidRDefault="004F1A2B" w:rsidP="004F1A2B">
      <w:pPr>
        <w:numPr>
          <w:ilvl w:val="1"/>
          <w:numId w:val="52"/>
        </w:numPr>
        <w:tabs>
          <w:tab w:val="left" w:pos="1134"/>
          <w:tab w:val="left" w:pos="1680"/>
        </w:tabs>
        <w:ind w:left="0" w:firstLine="567"/>
        <w:contextualSpacing/>
        <w:jc w:val="both"/>
      </w:pPr>
      <w:r w:rsidRPr="00395DDD">
        <w:t xml:space="preserve">Вопросы, не урегулированные настоящим Договором, при исполнении Договора разрешаются в соответствии с действующим законодательством Республики Казахстан. </w:t>
      </w:r>
    </w:p>
    <w:p w:rsidR="004F1A2B" w:rsidRPr="00395DDD" w:rsidRDefault="004F1A2B" w:rsidP="004F1A2B">
      <w:pPr>
        <w:numPr>
          <w:ilvl w:val="1"/>
          <w:numId w:val="52"/>
        </w:numPr>
        <w:tabs>
          <w:tab w:val="left" w:pos="1134"/>
          <w:tab w:val="left" w:pos="1680"/>
        </w:tabs>
        <w:ind w:left="0" w:firstLine="567"/>
        <w:jc w:val="both"/>
      </w:pPr>
      <w:r w:rsidRPr="00395DDD">
        <w:t xml:space="preserve">Стороны договорились о том, что Договор и иные документы, подписанные уполномоченными лицами, заверенные печатью и переданные противоположной Стороне посредством электронной почты и/или факсимильной связи, признаются Сторонами полноценными юридическими документами до получения оригиналов. Подтверждение документов, переданных по электронной почте и/или факсимильной связью, оригиналами указанных документов является для Сторон обязательным в течение 5 (пяти) рабочих дней. </w:t>
      </w:r>
      <w:proofErr w:type="gramStart"/>
      <w:r w:rsidRPr="00395DDD">
        <w:t>Иные документы, подписанные уполномоченными лицами, заверенные печатью и переданные противоположной Стороне посредством электронного сообщения (сканированного оригинала в графическом цветном формате), признаются Сторонами полноценными юридическими документами с обязательным предоставлением Сторонами друг другу оригиналов этих документов в течение 5 (пяти) рабочих дней.</w:t>
      </w:r>
      <w:proofErr w:type="gramEnd"/>
    </w:p>
    <w:p w:rsidR="004F1A2B" w:rsidRPr="00395DDD" w:rsidRDefault="004F1A2B" w:rsidP="004F1A2B">
      <w:pPr>
        <w:numPr>
          <w:ilvl w:val="1"/>
          <w:numId w:val="52"/>
        </w:numPr>
        <w:tabs>
          <w:tab w:val="left" w:pos="1276"/>
        </w:tabs>
        <w:ind w:left="0" w:firstLine="567"/>
        <w:contextualSpacing/>
        <w:jc w:val="both"/>
      </w:pPr>
      <w:r w:rsidRPr="00395DDD">
        <w:t xml:space="preserve">Продавец гарантирует, что поставленный по Договору Товар свободен от прав третьих лиц, в споре, под арестом не состоит. В противном </w:t>
      </w:r>
      <w:proofErr w:type="gramStart"/>
      <w:r w:rsidRPr="00395DDD">
        <w:t>случае</w:t>
      </w:r>
      <w:proofErr w:type="gramEnd"/>
      <w:r w:rsidRPr="00395DDD">
        <w:t>, Продавец урегулирует все претензии и иски имущественного и/или неимущественного характера самостоятельно и за свой счет.</w:t>
      </w:r>
    </w:p>
    <w:p w:rsidR="004F1A2B" w:rsidRPr="00395DDD" w:rsidRDefault="004F1A2B" w:rsidP="004F1A2B">
      <w:pPr>
        <w:numPr>
          <w:ilvl w:val="1"/>
          <w:numId w:val="52"/>
        </w:numPr>
        <w:tabs>
          <w:tab w:val="left" w:pos="1276"/>
        </w:tabs>
        <w:ind w:left="0" w:firstLine="567"/>
        <w:contextualSpacing/>
        <w:jc w:val="both"/>
      </w:pPr>
      <w:r w:rsidRPr="00395DDD">
        <w:t>АО «УМЗ» имеет право предоставлять информацию по банковским расчетам, связанным с исполнением настоящего Договора, в АО «Фонд национального благосостояния «</w:t>
      </w:r>
      <w:proofErr w:type="spellStart"/>
      <w:r w:rsidRPr="00395DDD">
        <w:t>Самрук-Казына</w:t>
      </w:r>
      <w:proofErr w:type="spellEnd"/>
      <w:r w:rsidRPr="00395DDD">
        <w:t>» (далее - Фонд) через банк, предусмотренный в настоящем Договоре, в форме справок, выписки/выписок по банковскому счету АО «УМЗ», с любой требуемой Фондом периодичностью.</w:t>
      </w:r>
    </w:p>
    <w:p w:rsidR="004F1A2B" w:rsidRPr="00395DDD" w:rsidRDefault="004F1A2B" w:rsidP="004F1A2B">
      <w:pPr>
        <w:ind w:firstLine="567"/>
        <w:jc w:val="both"/>
        <w:rPr>
          <w:b/>
          <w:bCs/>
        </w:rPr>
      </w:pPr>
    </w:p>
    <w:p w:rsidR="004F1A2B" w:rsidRPr="00395DDD" w:rsidRDefault="004F1A2B" w:rsidP="004F1A2B">
      <w:pPr>
        <w:pStyle w:val="aa"/>
        <w:numPr>
          <w:ilvl w:val="0"/>
          <w:numId w:val="52"/>
        </w:numPr>
        <w:jc w:val="center"/>
        <w:rPr>
          <w:b/>
        </w:rPr>
      </w:pPr>
      <w:r w:rsidRPr="00395DDD">
        <w:rPr>
          <w:b/>
          <w:bCs/>
        </w:rPr>
        <w:t>Юридические адреса сторон</w:t>
      </w:r>
    </w:p>
    <w:p w:rsidR="004F1A2B" w:rsidRPr="00841711" w:rsidRDefault="004F1A2B" w:rsidP="004F1A2B">
      <w:pPr>
        <w:keepNext/>
        <w:jc w:val="both"/>
        <w:outlineLvl w:val="0"/>
        <w:rPr>
          <w:b/>
          <w:bCs/>
          <w:lang w:eastAsia="ko-KR"/>
        </w:rPr>
      </w:pPr>
      <w:r w:rsidRPr="00841711">
        <w:rPr>
          <w:b/>
          <w:bCs/>
          <w:lang w:eastAsia="ko-KR"/>
        </w:rPr>
        <w:tab/>
      </w:r>
      <w:r w:rsidRPr="00841711">
        <w:rPr>
          <w:b/>
          <w:bCs/>
          <w:lang w:eastAsia="ko-KR"/>
        </w:rPr>
        <w:tab/>
        <w:t xml:space="preserve">       </w:t>
      </w:r>
    </w:p>
    <w:tbl>
      <w:tblPr>
        <w:tblW w:w="0" w:type="auto"/>
        <w:tblInd w:w="108" w:type="dxa"/>
        <w:tblLook w:val="04A0" w:firstRow="1" w:lastRow="0" w:firstColumn="1" w:lastColumn="0" w:noHBand="0" w:noVBand="1"/>
      </w:tblPr>
      <w:tblGrid>
        <w:gridCol w:w="4962"/>
        <w:gridCol w:w="4961"/>
      </w:tblGrid>
      <w:tr w:rsidR="004F1A2B" w:rsidRPr="00841711" w:rsidTr="004C6A81">
        <w:tc>
          <w:tcPr>
            <w:tcW w:w="4962" w:type="dxa"/>
          </w:tcPr>
          <w:p w:rsidR="004F1A2B" w:rsidRPr="00841711" w:rsidRDefault="004F1A2B" w:rsidP="004C6A81">
            <w:pPr>
              <w:jc w:val="both"/>
              <w:rPr>
                <w:b/>
              </w:rPr>
            </w:pPr>
            <w:r w:rsidRPr="00841711">
              <w:rPr>
                <w:b/>
                <w:bCs/>
                <w:lang w:eastAsia="ko-KR"/>
              </w:rPr>
              <w:t>ПРОДАВЕЦ</w:t>
            </w:r>
          </w:p>
          <w:p w:rsidR="004F1A2B" w:rsidRPr="00841711" w:rsidRDefault="004F1A2B" w:rsidP="004C6A81">
            <w:pPr>
              <w:jc w:val="both"/>
              <w:rPr>
                <w:b/>
              </w:rPr>
            </w:pPr>
          </w:p>
        </w:tc>
        <w:tc>
          <w:tcPr>
            <w:tcW w:w="4961" w:type="dxa"/>
            <w:hideMark/>
          </w:tcPr>
          <w:p w:rsidR="004F1A2B" w:rsidRPr="00841711" w:rsidRDefault="004F1A2B" w:rsidP="004C6A81">
            <w:pPr>
              <w:jc w:val="both"/>
              <w:rPr>
                <w:b/>
              </w:rPr>
            </w:pPr>
            <w:r w:rsidRPr="00841711">
              <w:rPr>
                <w:b/>
                <w:bCs/>
                <w:lang w:eastAsia="ko-KR"/>
              </w:rPr>
              <w:t>ПОКУПАТЕЛЬ</w:t>
            </w:r>
          </w:p>
        </w:tc>
      </w:tr>
      <w:tr w:rsidR="004F1A2B" w:rsidRPr="00841711" w:rsidTr="004C6A81">
        <w:tc>
          <w:tcPr>
            <w:tcW w:w="4962" w:type="dxa"/>
            <w:hideMark/>
          </w:tcPr>
          <w:p w:rsidR="004F1A2B" w:rsidRPr="00841711" w:rsidRDefault="004F1A2B" w:rsidP="004C6A81">
            <w:pPr>
              <w:jc w:val="both"/>
            </w:pPr>
            <w:r w:rsidRPr="00841711">
              <w:rPr>
                <w:b/>
              </w:rPr>
              <w:t>АО «УМЗ»</w:t>
            </w:r>
          </w:p>
        </w:tc>
        <w:tc>
          <w:tcPr>
            <w:tcW w:w="4961" w:type="dxa"/>
          </w:tcPr>
          <w:p w:rsidR="004F1A2B" w:rsidRPr="00841711" w:rsidRDefault="004F1A2B" w:rsidP="004C6A81">
            <w:pPr>
              <w:jc w:val="both"/>
              <w:rPr>
                <w:b/>
              </w:rPr>
            </w:pPr>
          </w:p>
        </w:tc>
      </w:tr>
      <w:tr w:rsidR="004F1A2B" w:rsidRPr="00841711" w:rsidTr="004C6A81">
        <w:tc>
          <w:tcPr>
            <w:tcW w:w="4962" w:type="dxa"/>
          </w:tcPr>
          <w:p w:rsidR="004F1A2B" w:rsidRPr="00841711" w:rsidRDefault="004F1A2B" w:rsidP="004C6A81">
            <w:pPr>
              <w:jc w:val="both"/>
              <w:rPr>
                <w:b/>
              </w:rPr>
            </w:pPr>
          </w:p>
        </w:tc>
        <w:tc>
          <w:tcPr>
            <w:tcW w:w="4961" w:type="dxa"/>
          </w:tcPr>
          <w:p w:rsidR="004F1A2B" w:rsidRPr="00841711" w:rsidRDefault="004F1A2B" w:rsidP="004C6A81">
            <w:pPr>
              <w:jc w:val="both"/>
              <w:rPr>
                <w:b/>
              </w:rPr>
            </w:pPr>
          </w:p>
        </w:tc>
      </w:tr>
      <w:tr w:rsidR="004F1A2B" w:rsidRPr="00841711" w:rsidTr="004C6A81">
        <w:tc>
          <w:tcPr>
            <w:tcW w:w="4962" w:type="dxa"/>
            <w:hideMark/>
          </w:tcPr>
          <w:p w:rsidR="004F1A2B" w:rsidRPr="00841711" w:rsidRDefault="004F1A2B" w:rsidP="004C6A81">
            <w:pPr>
              <w:jc w:val="both"/>
            </w:pPr>
            <w:r w:rsidRPr="00841711">
              <w:t>ВКО, г. Усть-Каменогорск</w:t>
            </w:r>
          </w:p>
        </w:tc>
        <w:tc>
          <w:tcPr>
            <w:tcW w:w="4961" w:type="dxa"/>
          </w:tcPr>
          <w:p w:rsidR="004F1A2B" w:rsidRPr="00841711" w:rsidRDefault="004F1A2B" w:rsidP="004C6A81">
            <w:pPr>
              <w:jc w:val="both"/>
            </w:pPr>
          </w:p>
        </w:tc>
      </w:tr>
      <w:tr w:rsidR="004F1A2B" w:rsidRPr="00841711" w:rsidTr="004C6A81">
        <w:tc>
          <w:tcPr>
            <w:tcW w:w="4962" w:type="dxa"/>
            <w:hideMark/>
          </w:tcPr>
          <w:p w:rsidR="004F1A2B" w:rsidRPr="00841711" w:rsidRDefault="004F1A2B" w:rsidP="004C6A81">
            <w:pPr>
              <w:jc w:val="both"/>
            </w:pPr>
            <w:r w:rsidRPr="00841711">
              <w:t>пр. Абая, 102</w:t>
            </w:r>
          </w:p>
        </w:tc>
        <w:tc>
          <w:tcPr>
            <w:tcW w:w="4961" w:type="dxa"/>
          </w:tcPr>
          <w:p w:rsidR="004F1A2B" w:rsidRPr="00841711" w:rsidRDefault="004F1A2B" w:rsidP="004C6A81">
            <w:pPr>
              <w:jc w:val="both"/>
            </w:pPr>
          </w:p>
        </w:tc>
      </w:tr>
      <w:tr w:rsidR="004F1A2B" w:rsidRPr="00841711" w:rsidTr="004C6A81">
        <w:tc>
          <w:tcPr>
            <w:tcW w:w="4962" w:type="dxa"/>
            <w:hideMark/>
          </w:tcPr>
          <w:p w:rsidR="004F1A2B" w:rsidRPr="00841711" w:rsidRDefault="004F1A2B" w:rsidP="004C6A81">
            <w:pPr>
              <w:jc w:val="both"/>
            </w:pPr>
            <w:r w:rsidRPr="00841711">
              <w:t>БИН 941040000097</w:t>
            </w:r>
          </w:p>
        </w:tc>
        <w:tc>
          <w:tcPr>
            <w:tcW w:w="4961" w:type="dxa"/>
          </w:tcPr>
          <w:p w:rsidR="004F1A2B" w:rsidRPr="00841711" w:rsidRDefault="004F1A2B" w:rsidP="004C6A81">
            <w:pPr>
              <w:jc w:val="both"/>
            </w:pPr>
          </w:p>
        </w:tc>
      </w:tr>
      <w:tr w:rsidR="004F1A2B" w:rsidRPr="00841711" w:rsidTr="004C6A81">
        <w:tc>
          <w:tcPr>
            <w:tcW w:w="4962" w:type="dxa"/>
            <w:hideMark/>
          </w:tcPr>
          <w:p w:rsidR="004F1A2B" w:rsidRPr="00841711" w:rsidRDefault="004F1A2B" w:rsidP="004C6A81">
            <w:pPr>
              <w:jc w:val="both"/>
            </w:pPr>
            <w:proofErr w:type="spellStart"/>
            <w:r w:rsidRPr="00841711">
              <w:t>Св</w:t>
            </w:r>
            <w:proofErr w:type="spellEnd"/>
            <w:r w:rsidRPr="00841711">
              <w:t>-во по НДС: серия 18001</w:t>
            </w:r>
          </w:p>
        </w:tc>
        <w:tc>
          <w:tcPr>
            <w:tcW w:w="4961" w:type="dxa"/>
          </w:tcPr>
          <w:p w:rsidR="004F1A2B" w:rsidRPr="00841711" w:rsidRDefault="004F1A2B" w:rsidP="004C6A81">
            <w:pPr>
              <w:jc w:val="both"/>
            </w:pPr>
          </w:p>
        </w:tc>
      </w:tr>
      <w:tr w:rsidR="004F1A2B" w:rsidRPr="00841711" w:rsidTr="004C6A81">
        <w:tc>
          <w:tcPr>
            <w:tcW w:w="4962" w:type="dxa"/>
            <w:hideMark/>
          </w:tcPr>
          <w:p w:rsidR="004F1A2B" w:rsidRPr="00841711" w:rsidRDefault="004F1A2B" w:rsidP="004C6A81">
            <w:pPr>
              <w:jc w:val="both"/>
            </w:pPr>
            <w:r w:rsidRPr="00841711">
              <w:t>№ 0023663</w:t>
            </w:r>
            <w:r w:rsidRPr="00841711">
              <w:tab/>
              <w:t>от 10.12.12 г.</w:t>
            </w:r>
          </w:p>
        </w:tc>
        <w:tc>
          <w:tcPr>
            <w:tcW w:w="4961" w:type="dxa"/>
          </w:tcPr>
          <w:p w:rsidR="004F1A2B" w:rsidRPr="00841711" w:rsidRDefault="004F1A2B" w:rsidP="004C6A81">
            <w:pPr>
              <w:jc w:val="both"/>
            </w:pPr>
          </w:p>
        </w:tc>
      </w:tr>
      <w:tr w:rsidR="004F1A2B" w:rsidRPr="00841711" w:rsidTr="004C6A81">
        <w:tc>
          <w:tcPr>
            <w:tcW w:w="4962" w:type="dxa"/>
            <w:hideMark/>
          </w:tcPr>
          <w:p w:rsidR="004F1A2B" w:rsidRPr="00841711" w:rsidRDefault="004F1A2B" w:rsidP="004C6A81">
            <w:pPr>
              <w:jc w:val="both"/>
            </w:pPr>
            <w:r w:rsidRPr="00841711">
              <w:lastRenderedPageBreak/>
              <w:t xml:space="preserve">ИИК </w:t>
            </w:r>
            <w:r w:rsidRPr="00841711">
              <w:rPr>
                <w:lang w:val="en-US"/>
              </w:rPr>
              <w:t>KZ</w:t>
            </w:r>
            <w:r w:rsidRPr="00841711">
              <w:t xml:space="preserve"> 7560 1015 1000 014503</w:t>
            </w:r>
          </w:p>
        </w:tc>
        <w:tc>
          <w:tcPr>
            <w:tcW w:w="4961" w:type="dxa"/>
          </w:tcPr>
          <w:p w:rsidR="004F1A2B" w:rsidRPr="00841711" w:rsidRDefault="004F1A2B" w:rsidP="004C6A81">
            <w:pPr>
              <w:jc w:val="both"/>
            </w:pPr>
          </w:p>
        </w:tc>
      </w:tr>
      <w:tr w:rsidR="004F1A2B" w:rsidRPr="00841711" w:rsidTr="004C6A81">
        <w:tc>
          <w:tcPr>
            <w:tcW w:w="4962" w:type="dxa"/>
            <w:hideMark/>
          </w:tcPr>
          <w:p w:rsidR="004F1A2B" w:rsidRPr="00841711" w:rsidRDefault="004F1A2B" w:rsidP="004C6A81">
            <w:pPr>
              <w:jc w:val="both"/>
            </w:pPr>
            <w:r w:rsidRPr="00841711">
              <w:t>АО «Народный Банк Казахстана»</w:t>
            </w:r>
          </w:p>
        </w:tc>
        <w:tc>
          <w:tcPr>
            <w:tcW w:w="4961" w:type="dxa"/>
          </w:tcPr>
          <w:p w:rsidR="004F1A2B" w:rsidRPr="00841711" w:rsidRDefault="004F1A2B" w:rsidP="004C6A81">
            <w:pPr>
              <w:jc w:val="both"/>
            </w:pPr>
          </w:p>
        </w:tc>
      </w:tr>
      <w:tr w:rsidR="004F1A2B" w:rsidRPr="00841711" w:rsidTr="004C6A81">
        <w:tc>
          <w:tcPr>
            <w:tcW w:w="4962" w:type="dxa"/>
            <w:hideMark/>
          </w:tcPr>
          <w:p w:rsidR="004F1A2B" w:rsidRPr="00841711" w:rsidRDefault="004F1A2B" w:rsidP="004C6A81">
            <w:pPr>
              <w:jc w:val="both"/>
            </w:pPr>
            <w:r w:rsidRPr="00841711">
              <w:t xml:space="preserve">БИК </w:t>
            </w:r>
            <w:r w:rsidRPr="00841711">
              <w:rPr>
                <w:lang w:val="en-US"/>
              </w:rPr>
              <w:t>HSBKKZKX</w:t>
            </w:r>
          </w:p>
        </w:tc>
        <w:tc>
          <w:tcPr>
            <w:tcW w:w="4961" w:type="dxa"/>
          </w:tcPr>
          <w:p w:rsidR="004F1A2B" w:rsidRPr="00841711" w:rsidRDefault="004F1A2B" w:rsidP="004C6A81">
            <w:pPr>
              <w:jc w:val="both"/>
            </w:pPr>
          </w:p>
        </w:tc>
      </w:tr>
      <w:tr w:rsidR="004F1A2B" w:rsidRPr="00841711" w:rsidTr="004C6A81">
        <w:tc>
          <w:tcPr>
            <w:tcW w:w="4962" w:type="dxa"/>
            <w:hideMark/>
          </w:tcPr>
          <w:p w:rsidR="004F1A2B" w:rsidRPr="00841711" w:rsidRDefault="004F1A2B" w:rsidP="004C6A81">
            <w:pPr>
              <w:jc w:val="both"/>
            </w:pPr>
            <w:r w:rsidRPr="00841711">
              <w:t>КБЕ 17</w:t>
            </w:r>
          </w:p>
        </w:tc>
        <w:tc>
          <w:tcPr>
            <w:tcW w:w="4961" w:type="dxa"/>
          </w:tcPr>
          <w:p w:rsidR="004F1A2B" w:rsidRPr="00841711" w:rsidRDefault="004F1A2B" w:rsidP="004C6A81">
            <w:pPr>
              <w:jc w:val="both"/>
            </w:pPr>
          </w:p>
        </w:tc>
      </w:tr>
      <w:tr w:rsidR="004F1A2B" w:rsidRPr="00841711" w:rsidTr="004C6A81">
        <w:tc>
          <w:tcPr>
            <w:tcW w:w="4962" w:type="dxa"/>
          </w:tcPr>
          <w:p w:rsidR="004F1A2B" w:rsidRPr="00841711" w:rsidRDefault="004F1A2B" w:rsidP="004C6A81">
            <w:pPr>
              <w:jc w:val="both"/>
              <w:rPr>
                <w:b/>
              </w:rPr>
            </w:pPr>
            <w:r w:rsidRPr="00841711">
              <w:rPr>
                <w:b/>
              </w:rPr>
              <w:t>____________</w:t>
            </w:r>
          </w:p>
          <w:p w:rsidR="004F1A2B" w:rsidRPr="00841711" w:rsidRDefault="004F1A2B" w:rsidP="004C6A81">
            <w:pPr>
              <w:jc w:val="both"/>
              <w:rPr>
                <w:b/>
              </w:rPr>
            </w:pPr>
            <w:r w:rsidRPr="00841711">
              <w:rPr>
                <w:b/>
              </w:rPr>
              <w:t xml:space="preserve"> </w:t>
            </w:r>
          </w:p>
        </w:tc>
        <w:tc>
          <w:tcPr>
            <w:tcW w:w="4961" w:type="dxa"/>
          </w:tcPr>
          <w:p w:rsidR="004F1A2B" w:rsidRPr="00841711" w:rsidRDefault="004F1A2B" w:rsidP="004C6A81">
            <w:pPr>
              <w:jc w:val="both"/>
              <w:rPr>
                <w:b/>
              </w:rPr>
            </w:pPr>
            <w:r w:rsidRPr="00841711">
              <w:rPr>
                <w:b/>
              </w:rPr>
              <w:t>_______________</w:t>
            </w:r>
          </w:p>
        </w:tc>
      </w:tr>
    </w:tbl>
    <w:p w:rsidR="004F1A2B" w:rsidRPr="00841711" w:rsidRDefault="004F1A2B" w:rsidP="004F1A2B">
      <w:pPr>
        <w:jc w:val="both"/>
        <w:rPr>
          <w:b/>
        </w:rPr>
      </w:pPr>
    </w:p>
    <w:p w:rsidR="004F1A2B" w:rsidRPr="00841711" w:rsidRDefault="004F1A2B" w:rsidP="004F1A2B">
      <w:pPr>
        <w:ind w:left="6372" w:firstLine="708"/>
        <w:jc w:val="right"/>
      </w:pPr>
    </w:p>
    <w:p w:rsidR="004F1A2B" w:rsidRPr="00841711" w:rsidRDefault="004F1A2B" w:rsidP="004F1A2B">
      <w:pPr>
        <w:ind w:left="6372" w:firstLine="708"/>
        <w:jc w:val="right"/>
      </w:pPr>
    </w:p>
    <w:p w:rsidR="004F1A2B" w:rsidRPr="00841711"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Pr="00841711" w:rsidRDefault="004F1A2B" w:rsidP="004F1A2B">
      <w:pPr>
        <w:ind w:left="6372" w:firstLine="708"/>
        <w:jc w:val="right"/>
      </w:pPr>
    </w:p>
    <w:p w:rsidR="004F1A2B" w:rsidRPr="00841711"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4F1A2B">
      <w:pPr>
        <w:ind w:left="6372" w:firstLine="708"/>
        <w:jc w:val="right"/>
      </w:pPr>
    </w:p>
    <w:p w:rsidR="004F1A2B" w:rsidRDefault="004F1A2B" w:rsidP="00C04BDB"/>
    <w:p w:rsidR="004F1A2B" w:rsidRDefault="004F1A2B"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2A5A14" w:rsidRDefault="002A5A14" w:rsidP="004F1A2B">
      <w:pPr>
        <w:ind w:left="6372" w:firstLine="708"/>
        <w:jc w:val="right"/>
      </w:pPr>
    </w:p>
    <w:p w:rsidR="004F1A2B" w:rsidRPr="00841711" w:rsidRDefault="004F1A2B" w:rsidP="004F1A2B">
      <w:pPr>
        <w:ind w:left="6372" w:firstLine="708"/>
        <w:jc w:val="right"/>
      </w:pPr>
      <w:r w:rsidRPr="00841711">
        <w:t xml:space="preserve">Приложение №1 </w:t>
      </w:r>
    </w:p>
    <w:p w:rsidR="004F1A2B" w:rsidRPr="00841711" w:rsidRDefault="004F1A2B" w:rsidP="004F1A2B">
      <w:pPr>
        <w:ind w:left="5664"/>
        <w:jc w:val="right"/>
        <w:rPr>
          <w:u w:val="single"/>
        </w:rPr>
      </w:pPr>
      <w:r w:rsidRPr="00841711">
        <w:t>К Договору № _______________</w:t>
      </w:r>
    </w:p>
    <w:p w:rsidR="004F1A2B" w:rsidRPr="00841711" w:rsidRDefault="004F1A2B" w:rsidP="004F1A2B">
      <w:pPr>
        <w:ind w:left="4956" w:firstLine="708"/>
        <w:jc w:val="right"/>
      </w:pPr>
      <w:r w:rsidRPr="00841711">
        <w:t xml:space="preserve">                       от ______________</w:t>
      </w:r>
    </w:p>
    <w:p w:rsidR="004F1A2B" w:rsidRPr="00841711" w:rsidRDefault="004F1A2B" w:rsidP="004F1A2B">
      <w:pPr>
        <w:jc w:val="right"/>
        <w:rPr>
          <w:u w:val="single"/>
        </w:rPr>
      </w:pPr>
      <w:r w:rsidRPr="00841711">
        <w:tab/>
      </w:r>
      <w:r w:rsidRPr="00841711">
        <w:tab/>
      </w:r>
      <w:r w:rsidRPr="00841711">
        <w:tab/>
      </w:r>
      <w:r w:rsidRPr="00841711">
        <w:tab/>
      </w:r>
      <w:r w:rsidRPr="00841711">
        <w:tab/>
      </w:r>
      <w:r w:rsidRPr="00841711">
        <w:tab/>
      </w:r>
      <w:r w:rsidRPr="00841711">
        <w:tab/>
      </w:r>
    </w:p>
    <w:p w:rsidR="004F1A2B" w:rsidRPr="00841711" w:rsidRDefault="004F1A2B" w:rsidP="004F1A2B">
      <w:pPr>
        <w:jc w:val="center"/>
      </w:pPr>
      <w:r w:rsidRPr="00841711">
        <w:t>СПЕЦИФИКАЦИЯ</w:t>
      </w:r>
    </w:p>
    <w:p w:rsidR="004F1A2B" w:rsidRPr="00841711" w:rsidRDefault="004F1A2B" w:rsidP="004F1A2B">
      <w:pPr>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2551"/>
        <w:gridCol w:w="709"/>
        <w:gridCol w:w="709"/>
        <w:gridCol w:w="1134"/>
        <w:gridCol w:w="1275"/>
        <w:gridCol w:w="993"/>
        <w:gridCol w:w="992"/>
      </w:tblGrid>
      <w:tr w:rsidR="007D31E4" w:rsidRPr="00841711" w:rsidTr="007D31E4">
        <w:trPr>
          <w:trHeight w:val="1378"/>
        </w:trPr>
        <w:tc>
          <w:tcPr>
            <w:tcW w:w="426" w:type="dxa"/>
            <w:tcBorders>
              <w:top w:val="single" w:sz="4" w:space="0" w:color="auto"/>
              <w:left w:val="single" w:sz="4" w:space="0" w:color="auto"/>
              <w:bottom w:val="single" w:sz="4" w:space="0" w:color="auto"/>
              <w:right w:val="single" w:sz="4" w:space="0" w:color="auto"/>
            </w:tcBorders>
            <w:vAlign w:val="bottom"/>
            <w:hideMark/>
          </w:tcPr>
          <w:p w:rsidR="007D31E4" w:rsidRPr="00841711" w:rsidRDefault="007D31E4" w:rsidP="004C6A81">
            <w:pPr>
              <w:jc w:val="center"/>
              <w:rPr>
                <w:sz w:val="20"/>
                <w:szCs w:val="20"/>
              </w:rPr>
            </w:pPr>
            <w:r w:rsidRPr="00841711">
              <w:rPr>
                <w:sz w:val="20"/>
                <w:szCs w:val="20"/>
              </w:rPr>
              <w:t xml:space="preserve">№ </w:t>
            </w:r>
            <w:proofErr w:type="gramStart"/>
            <w:r w:rsidRPr="00841711">
              <w:rPr>
                <w:sz w:val="20"/>
                <w:szCs w:val="20"/>
              </w:rPr>
              <w:t>п</w:t>
            </w:r>
            <w:proofErr w:type="gramEnd"/>
            <w:r w:rsidRPr="00841711">
              <w:rPr>
                <w:sz w:val="20"/>
                <w:szCs w:val="20"/>
              </w:rPr>
              <w:t>/п</w:t>
            </w:r>
          </w:p>
        </w:tc>
        <w:tc>
          <w:tcPr>
            <w:tcW w:w="1134" w:type="dxa"/>
            <w:tcBorders>
              <w:top w:val="single" w:sz="4" w:space="0" w:color="auto"/>
              <w:left w:val="single" w:sz="4" w:space="0" w:color="auto"/>
              <w:bottom w:val="single" w:sz="4" w:space="0" w:color="auto"/>
              <w:right w:val="single" w:sz="4" w:space="0" w:color="auto"/>
            </w:tcBorders>
            <w:vAlign w:val="bottom"/>
            <w:hideMark/>
          </w:tcPr>
          <w:p w:rsidR="007D31E4" w:rsidRPr="00841711" w:rsidRDefault="007D31E4" w:rsidP="0076616A">
            <w:pPr>
              <w:jc w:val="center"/>
              <w:rPr>
                <w:rFonts w:eastAsia="Calibri"/>
                <w:color w:val="000000"/>
                <w:sz w:val="20"/>
                <w:szCs w:val="20"/>
              </w:rPr>
            </w:pPr>
            <w:r w:rsidRPr="00841711">
              <w:rPr>
                <w:rFonts w:eastAsia="Calibri"/>
                <w:color w:val="000000"/>
                <w:sz w:val="20"/>
                <w:szCs w:val="20"/>
              </w:rPr>
              <w:t>Номенклатурный номер</w:t>
            </w:r>
          </w:p>
        </w:tc>
        <w:tc>
          <w:tcPr>
            <w:tcW w:w="2551" w:type="dxa"/>
            <w:tcBorders>
              <w:top w:val="single" w:sz="4" w:space="0" w:color="auto"/>
              <w:left w:val="single" w:sz="4" w:space="0" w:color="auto"/>
              <w:bottom w:val="single" w:sz="4" w:space="0" w:color="auto"/>
              <w:right w:val="single" w:sz="4" w:space="0" w:color="auto"/>
            </w:tcBorders>
            <w:vAlign w:val="bottom"/>
            <w:hideMark/>
          </w:tcPr>
          <w:p w:rsidR="007D31E4" w:rsidRPr="00841711" w:rsidRDefault="007D31E4" w:rsidP="004C6A81">
            <w:pPr>
              <w:jc w:val="center"/>
              <w:rPr>
                <w:rFonts w:eastAsia="Calibri"/>
                <w:color w:val="000000"/>
                <w:sz w:val="20"/>
                <w:szCs w:val="20"/>
              </w:rPr>
            </w:pPr>
            <w:r w:rsidRPr="00841711">
              <w:rPr>
                <w:rFonts w:eastAsia="Calibri"/>
                <w:color w:val="000000"/>
                <w:sz w:val="20"/>
                <w:szCs w:val="20"/>
              </w:rPr>
              <w:t xml:space="preserve">Наименование </w:t>
            </w:r>
          </w:p>
        </w:tc>
        <w:tc>
          <w:tcPr>
            <w:tcW w:w="709" w:type="dxa"/>
            <w:tcBorders>
              <w:top w:val="single" w:sz="4" w:space="0" w:color="auto"/>
              <w:left w:val="single" w:sz="4" w:space="0" w:color="auto"/>
              <w:bottom w:val="single" w:sz="4" w:space="0" w:color="auto"/>
              <w:right w:val="single" w:sz="4" w:space="0" w:color="auto"/>
            </w:tcBorders>
            <w:vAlign w:val="bottom"/>
            <w:hideMark/>
          </w:tcPr>
          <w:p w:rsidR="007D31E4" w:rsidRPr="00841711" w:rsidRDefault="007D31E4" w:rsidP="004C6A81">
            <w:pPr>
              <w:jc w:val="center"/>
              <w:rPr>
                <w:sz w:val="20"/>
                <w:szCs w:val="20"/>
              </w:rPr>
            </w:pPr>
            <w:r w:rsidRPr="00841711">
              <w:rPr>
                <w:sz w:val="20"/>
                <w:szCs w:val="20"/>
              </w:rPr>
              <w:t>Ед. изм.</w:t>
            </w:r>
          </w:p>
        </w:tc>
        <w:tc>
          <w:tcPr>
            <w:tcW w:w="709" w:type="dxa"/>
            <w:tcBorders>
              <w:top w:val="single" w:sz="4" w:space="0" w:color="auto"/>
              <w:left w:val="single" w:sz="4" w:space="0" w:color="auto"/>
              <w:bottom w:val="single" w:sz="4" w:space="0" w:color="auto"/>
              <w:right w:val="single" w:sz="4" w:space="0" w:color="auto"/>
            </w:tcBorders>
            <w:vAlign w:val="bottom"/>
            <w:hideMark/>
          </w:tcPr>
          <w:p w:rsidR="007D31E4" w:rsidRPr="00841711" w:rsidRDefault="007D31E4" w:rsidP="004C6A81">
            <w:pPr>
              <w:jc w:val="center"/>
              <w:rPr>
                <w:sz w:val="20"/>
                <w:szCs w:val="20"/>
              </w:rPr>
            </w:pPr>
            <w:r w:rsidRPr="00841711">
              <w:rPr>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7D31E4" w:rsidRPr="00841711" w:rsidRDefault="007D31E4" w:rsidP="004C6A81">
            <w:pPr>
              <w:jc w:val="center"/>
              <w:rPr>
                <w:sz w:val="20"/>
                <w:szCs w:val="20"/>
              </w:rPr>
            </w:pPr>
            <w:r w:rsidRPr="00841711">
              <w:rPr>
                <w:sz w:val="20"/>
                <w:szCs w:val="20"/>
              </w:rPr>
              <w:t xml:space="preserve">Цена </w:t>
            </w:r>
            <w:proofErr w:type="spellStart"/>
            <w:r w:rsidRPr="00841711">
              <w:rPr>
                <w:sz w:val="20"/>
                <w:szCs w:val="20"/>
              </w:rPr>
              <w:t>реализа</w:t>
            </w:r>
            <w:proofErr w:type="spellEnd"/>
          </w:p>
          <w:p w:rsidR="007D31E4" w:rsidRPr="00841711" w:rsidRDefault="007D31E4" w:rsidP="004C6A81">
            <w:pPr>
              <w:jc w:val="center"/>
              <w:rPr>
                <w:sz w:val="20"/>
                <w:szCs w:val="20"/>
              </w:rPr>
            </w:pPr>
            <w:proofErr w:type="spellStart"/>
            <w:r w:rsidRPr="00841711">
              <w:rPr>
                <w:sz w:val="20"/>
                <w:szCs w:val="20"/>
              </w:rPr>
              <w:t>ции</w:t>
            </w:r>
            <w:proofErr w:type="spellEnd"/>
            <w:r w:rsidRPr="00841711">
              <w:rPr>
                <w:sz w:val="20"/>
                <w:szCs w:val="20"/>
              </w:rPr>
              <w:t xml:space="preserve"> без учета НДС за единицу,</w:t>
            </w:r>
          </w:p>
          <w:p w:rsidR="007D31E4" w:rsidRPr="00841711" w:rsidRDefault="007D31E4" w:rsidP="004C6A81">
            <w:pPr>
              <w:jc w:val="center"/>
              <w:rPr>
                <w:sz w:val="20"/>
                <w:szCs w:val="20"/>
              </w:rPr>
            </w:pPr>
            <w:r w:rsidRPr="00841711">
              <w:rPr>
                <w:sz w:val="20"/>
                <w:szCs w:val="20"/>
              </w:rPr>
              <w:t>тенге</w:t>
            </w:r>
          </w:p>
        </w:tc>
        <w:tc>
          <w:tcPr>
            <w:tcW w:w="1275" w:type="dxa"/>
            <w:tcBorders>
              <w:top w:val="single" w:sz="4" w:space="0" w:color="auto"/>
              <w:left w:val="single" w:sz="4" w:space="0" w:color="auto"/>
              <w:bottom w:val="single" w:sz="4" w:space="0" w:color="auto"/>
              <w:right w:val="single" w:sz="4" w:space="0" w:color="auto"/>
            </w:tcBorders>
            <w:vAlign w:val="bottom"/>
            <w:hideMark/>
          </w:tcPr>
          <w:p w:rsidR="007D31E4" w:rsidRPr="00841711" w:rsidRDefault="007D31E4" w:rsidP="004C6A81">
            <w:pPr>
              <w:jc w:val="center"/>
              <w:rPr>
                <w:sz w:val="20"/>
                <w:szCs w:val="20"/>
              </w:rPr>
            </w:pPr>
            <w:r w:rsidRPr="00841711">
              <w:rPr>
                <w:sz w:val="20"/>
                <w:szCs w:val="20"/>
              </w:rPr>
              <w:t>Стоимость реализации без учета НДС,</w:t>
            </w:r>
          </w:p>
          <w:p w:rsidR="007D31E4" w:rsidRPr="00841711" w:rsidRDefault="007D31E4" w:rsidP="004C6A81">
            <w:pPr>
              <w:jc w:val="center"/>
              <w:rPr>
                <w:sz w:val="20"/>
                <w:szCs w:val="20"/>
              </w:rPr>
            </w:pPr>
            <w:r w:rsidRPr="00841711">
              <w:rPr>
                <w:sz w:val="20"/>
                <w:szCs w:val="20"/>
              </w:rPr>
              <w:t>тенге</w:t>
            </w:r>
          </w:p>
        </w:tc>
        <w:tc>
          <w:tcPr>
            <w:tcW w:w="993" w:type="dxa"/>
            <w:tcBorders>
              <w:top w:val="single" w:sz="4" w:space="0" w:color="auto"/>
              <w:left w:val="single" w:sz="4" w:space="0" w:color="auto"/>
              <w:bottom w:val="single" w:sz="4" w:space="0" w:color="auto"/>
              <w:right w:val="single" w:sz="4" w:space="0" w:color="auto"/>
            </w:tcBorders>
            <w:vAlign w:val="bottom"/>
            <w:hideMark/>
          </w:tcPr>
          <w:p w:rsidR="007D31E4" w:rsidRPr="00841711" w:rsidRDefault="007D31E4" w:rsidP="004C6A81">
            <w:pPr>
              <w:jc w:val="center"/>
              <w:rPr>
                <w:sz w:val="20"/>
                <w:szCs w:val="20"/>
              </w:rPr>
            </w:pPr>
            <w:r w:rsidRPr="00841711">
              <w:rPr>
                <w:sz w:val="20"/>
                <w:szCs w:val="20"/>
              </w:rPr>
              <w:t xml:space="preserve">Сумма НДС 12%, тенге </w:t>
            </w:r>
          </w:p>
        </w:tc>
        <w:tc>
          <w:tcPr>
            <w:tcW w:w="992" w:type="dxa"/>
            <w:tcBorders>
              <w:top w:val="single" w:sz="4" w:space="0" w:color="auto"/>
              <w:left w:val="single" w:sz="4" w:space="0" w:color="auto"/>
              <w:bottom w:val="single" w:sz="4" w:space="0" w:color="auto"/>
              <w:right w:val="single" w:sz="4" w:space="0" w:color="auto"/>
            </w:tcBorders>
            <w:vAlign w:val="bottom"/>
            <w:hideMark/>
          </w:tcPr>
          <w:p w:rsidR="007D31E4" w:rsidRPr="00841711" w:rsidRDefault="007D31E4" w:rsidP="004C6A81">
            <w:pPr>
              <w:jc w:val="center"/>
              <w:rPr>
                <w:sz w:val="20"/>
                <w:szCs w:val="20"/>
              </w:rPr>
            </w:pPr>
            <w:r w:rsidRPr="00841711">
              <w:rPr>
                <w:sz w:val="20"/>
                <w:szCs w:val="20"/>
              </w:rPr>
              <w:t xml:space="preserve">Сумма с учетом НДС 12%, тенге </w:t>
            </w:r>
          </w:p>
        </w:tc>
      </w:tr>
      <w:tr w:rsidR="007D31E4" w:rsidRPr="00841711" w:rsidTr="007D31E4">
        <w:trPr>
          <w:trHeight w:val="339"/>
        </w:trPr>
        <w:tc>
          <w:tcPr>
            <w:tcW w:w="426" w:type="dxa"/>
            <w:tcBorders>
              <w:top w:val="single" w:sz="4" w:space="0" w:color="auto"/>
              <w:left w:val="single" w:sz="4" w:space="0" w:color="auto"/>
              <w:bottom w:val="single" w:sz="4" w:space="0" w:color="auto"/>
              <w:right w:val="single" w:sz="4" w:space="0" w:color="auto"/>
            </w:tcBorders>
            <w:vAlign w:val="center"/>
          </w:tcPr>
          <w:p w:rsidR="007D31E4" w:rsidRPr="00841711" w:rsidRDefault="007D31E4" w:rsidP="004C6A81">
            <w:pPr>
              <w:jc w:val="center"/>
              <w:rPr>
                <w:rFonts w:eastAsia="Calibri"/>
                <w:color w:val="000000"/>
                <w:sz w:val="20"/>
                <w:szCs w:val="20"/>
              </w:rPr>
            </w:pPr>
            <w:r w:rsidRPr="00841711">
              <w:rPr>
                <w:rFonts w:eastAsia="Calibri"/>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7D31E4" w:rsidRPr="00841711" w:rsidRDefault="007D31E4" w:rsidP="004C6A81">
            <w:pPr>
              <w:spacing w:line="276" w:lineRule="auto"/>
              <w:jc w:val="center"/>
              <w:rPr>
                <w:rFonts w:eastAsia="Calibri"/>
                <w:sz w:val="20"/>
                <w:szCs w:val="20"/>
                <w:lang w:eastAsia="en-US"/>
              </w:rPr>
            </w:pPr>
            <w:r w:rsidRPr="00841711">
              <w:rPr>
                <w:rFonts w:eastAsia="Calibri"/>
                <w:sz w:val="20"/>
                <w:szCs w:val="20"/>
                <w:lang w:eastAsia="en-US"/>
              </w:rPr>
              <w:t>2</w:t>
            </w:r>
          </w:p>
        </w:tc>
        <w:tc>
          <w:tcPr>
            <w:tcW w:w="2551" w:type="dxa"/>
            <w:tcBorders>
              <w:top w:val="single" w:sz="4" w:space="0" w:color="auto"/>
              <w:left w:val="single" w:sz="4" w:space="0" w:color="auto"/>
              <w:bottom w:val="single" w:sz="4" w:space="0" w:color="auto"/>
              <w:right w:val="single" w:sz="4" w:space="0" w:color="auto"/>
            </w:tcBorders>
            <w:vAlign w:val="center"/>
          </w:tcPr>
          <w:p w:rsidR="007D31E4" w:rsidRPr="00841711" w:rsidRDefault="007D31E4" w:rsidP="004C6A81">
            <w:pPr>
              <w:spacing w:line="276" w:lineRule="auto"/>
              <w:jc w:val="center"/>
              <w:rPr>
                <w:rFonts w:eastAsia="Calibri"/>
                <w:sz w:val="20"/>
                <w:szCs w:val="20"/>
                <w:lang w:eastAsia="en-US"/>
              </w:rPr>
            </w:pPr>
            <w:r w:rsidRPr="00841711">
              <w:rPr>
                <w:rFonts w:eastAsia="Calibri"/>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rsidR="007D31E4" w:rsidRPr="00841711" w:rsidRDefault="007D31E4" w:rsidP="004C6A81">
            <w:pPr>
              <w:spacing w:line="276" w:lineRule="auto"/>
              <w:jc w:val="center"/>
              <w:rPr>
                <w:rFonts w:eastAsia="Calibri"/>
                <w:sz w:val="20"/>
                <w:szCs w:val="20"/>
                <w:lang w:eastAsia="en-US"/>
              </w:rPr>
            </w:pPr>
            <w:r w:rsidRPr="00841711">
              <w:rPr>
                <w:rFonts w:eastAsia="Calibri"/>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7D31E4" w:rsidRPr="00841711" w:rsidRDefault="007D31E4" w:rsidP="009D42CD">
            <w:pPr>
              <w:jc w:val="center"/>
              <w:rPr>
                <w:color w:val="000000"/>
                <w:sz w:val="20"/>
                <w:szCs w:val="20"/>
              </w:rPr>
            </w:pPr>
            <w:r>
              <w:rPr>
                <w:color w:val="000000"/>
                <w:sz w:val="20"/>
                <w:szCs w:val="20"/>
              </w:rPr>
              <w:t>5</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vAlign w:val="center"/>
          </w:tcPr>
          <w:p w:rsidR="007D31E4" w:rsidRPr="00841711" w:rsidRDefault="007D31E4" w:rsidP="00B95A92">
            <w:pPr>
              <w:jc w:val="center"/>
              <w:rPr>
                <w:color w:val="000000"/>
                <w:sz w:val="20"/>
                <w:szCs w:val="20"/>
              </w:rPr>
            </w:pPr>
            <w:r w:rsidRPr="00841711">
              <w:rPr>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vAlign w:val="center"/>
          </w:tcPr>
          <w:p w:rsidR="007D31E4" w:rsidRPr="00841711" w:rsidRDefault="007D31E4" w:rsidP="00B95A92">
            <w:pPr>
              <w:jc w:val="center"/>
              <w:rPr>
                <w:sz w:val="20"/>
                <w:szCs w:val="20"/>
              </w:rPr>
            </w:pPr>
            <w:r w:rsidRPr="00841711">
              <w:rPr>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rsidR="007D31E4" w:rsidRPr="00841711" w:rsidRDefault="007D31E4" w:rsidP="00B95A92">
            <w:pPr>
              <w:jc w:val="center"/>
              <w:rPr>
                <w:sz w:val="20"/>
                <w:szCs w:val="20"/>
              </w:rPr>
            </w:pPr>
            <w:r w:rsidRPr="00841711">
              <w:rPr>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7D31E4" w:rsidRPr="00841711" w:rsidRDefault="007D31E4" w:rsidP="00B95A92">
            <w:pPr>
              <w:jc w:val="center"/>
              <w:rPr>
                <w:sz w:val="20"/>
                <w:szCs w:val="20"/>
              </w:rPr>
            </w:pPr>
            <w:r w:rsidRPr="00841711">
              <w:rPr>
                <w:sz w:val="20"/>
                <w:szCs w:val="20"/>
              </w:rPr>
              <w:t>9</w:t>
            </w:r>
          </w:p>
        </w:tc>
      </w:tr>
      <w:tr w:rsidR="007D31E4" w:rsidRPr="00841711" w:rsidTr="007D31E4">
        <w:trPr>
          <w:trHeight w:val="397"/>
        </w:trPr>
        <w:tc>
          <w:tcPr>
            <w:tcW w:w="426"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right"/>
              <w:rPr>
                <w:rFonts w:eastAsia="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line="276" w:lineRule="auto"/>
              <w:jc w:val="right"/>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line="276" w:lineRule="auto"/>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line="276" w:lineRule="auto"/>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right"/>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center"/>
              <w:rPr>
                <w:sz w:val="20"/>
                <w:szCs w:val="20"/>
              </w:rPr>
            </w:pPr>
          </w:p>
        </w:tc>
      </w:tr>
      <w:tr w:rsidR="007D31E4" w:rsidRPr="00841711" w:rsidTr="007D31E4">
        <w:trPr>
          <w:trHeight w:val="361"/>
        </w:trPr>
        <w:tc>
          <w:tcPr>
            <w:tcW w:w="426"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right"/>
              <w:rPr>
                <w:rFonts w:eastAsia="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line="276" w:lineRule="auto"/>
              <w:jc w:val="right"/>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line="276" w:lineRule="auto"/>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line="276" w:lineRule="auto"/>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right"/>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center"/>
              <w:rPr>
                <w:sz w:val="20"/>
                <w:szCs w:val="20"/>
              </w:rPr>
            </w:pPr>
          </w:p>
        </w:tc>
      </w:tr>
      <w:tr w:rsidR="007D31E4" w:rsidRPr="00841711" w:rsidTr="007D31E4">
        <w:trPr>
          <w:trHeight w:val="429"/>
        </w:trPr>
        <w:tc>
          <w:tcPr>
            <w:tcW w:w="426"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center"/>
              <w:rPr>
                <w:rFonts w:eastAsia="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after="200" w:line="276" w:lineRule="auto"/>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line="276" w:lineRule="auto"/>
              <w:rPr>
                <w:rFonts w:eastAsia="Calibri"/>
                <w:b/>
                <w:sz w:val="20"/>
                <w:szCs w:val="20"/>
                <w:lang w:eastAsia="en-US"/>
              </w:rPr>
            </w:pPr>
            <w:r w:rsidRPr="00841711">
              <w:rPr>
                <w:rFonts w:eastAsia="Calibri"/>
                <w:b/>
                <w:sz w:val="20"/>
                <w:szCs w:val="20"/>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after="200" w:line="276" w:lineRule="auto"/>
              <w:jc w:val="center"/>
              <w:rPr>
                <w:rFonts w:eastAsia="Calibri"/>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spacing w:after="200" w:line="276" w:lineRule="auto"/>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D31E4" w:rsidRPr="00841711" w:rsidRDefault="007D31E4" w:rsidP="004C6A81">
            <w:pPr>
              <w:jc w:val="cente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D31E4" w:rsidRPr="00841711" w:rsidRDefault="007D31E4" w:rsidP="004C6A81">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D31E4" w:rsidRPr="00841711" w:rsidRDefault="007D31E4" w:rsidP="004C6A81">
            <w:pPr>
              <w:jc w:val="center"/>
              <w:rPr>
                <w:b/>
                <w:sz w:val="20"/>
                <w:szCs w:val="20"/>
              </w:rPr>
            </w:pPr>
          </w:p>
        </w:tc>
      </w:tr>
    </w:tbl>
    <w:p w:rsidR="004F1A2B" w:rsidRPr="00841711" w:rsidRDefault="004F1A2B" w:rsidP="004F1A2B">
      <w:pPr>
        <w:ind w:left="1080"/>
        <w:jc w:val="both"/>
        <w:rPr>
          <w:sz w:val="28"/>
          <w:szCs w:val="28"/>
        </w:rPr>
      </w:pPr>
    </w:p>
    <w:p w:rsidR="004F1A2B" w:rsidRPr="00841711" w:rsidRDefault="004F1A2B" w:rsidP="004F1A2B">
      <w:pPr>
        <w:ind w:left="1080"/>
        <w:jc w:val="both"/>
        <w:rPr>
          <w:sz w:val="28"/>
          <w:szCs w:val="28"/>
        </w:rPr>
      </w:pPr>
    </w:p>
    <w:p w:rsidR="004F1A2B" w:rsidRPr="00841711" w:rsidRDefault="004F1A2B" w:rsidP="004F1A2B">
      <w:pPr>
        <w:ind w:left="1080"/>
        <w:jc w:val="both"/>
        <w:rPr>
          <w:sz w:val="28"/>
          <w:szCs w:val="28"/>
        </w:rPr>
      </w:pPr>
    </w:p>
    <w:p w:rsidR="004F1A2B" w:rsidRPr="00841711" w:rsidRDefault="004F1A2B" w:rsidP="004F1A2B">
      <w:pPr>
        <w:jc w:val="both"/>
        <w:rPr>
          <w:rFonts w:ascii="Arial" w:hAnsi="Arial" w:cs="Arial"/>
          <w:b/>
          <w:bCs/>
        </w:rPr>
      </w:pPr>
      <w:r w:rsidRPr="00841711">
        <w:rPr>
          <w:rFonts w:ascii="Arial" w:hAnsi="Arial" w:cs="Arial"/>
          <w:b/>
          <w:bCs/>
        </w:rPr>
        <w:t xml:space="preserve"> </w:t>
      </w:r>
    </w:p>
    <w:p w:rsidR="004F1A2B" w:rsidRPr="00841711" w:rsidRDefault="004F1A2B" w:rsidP="004F1A2B">
      <w:pPr>
        <w:jc w:val="both"/>
        <w:rPr>
          <w:b/>
          <w:bCs/>
        </w:rPr>
      </w:pPr>
      <w:r w:rsidRPr="00841711">
        <w:rPr>
          <w:b/>
          <w:bCs/>
        </w:rPr>
        <w:t xml:space="preserve">     ПРОДАВЕЦ</w:t>
      </w:r>
      <w:r w:rsidRPr="00841711">
        <w:rPr>
          <w:b/>
          <w:bCs/>
        </w:rPr>
        <w:tab/>
      </w:r>
      <w:r w:rsidRPr="00841711">
        <w:rPr>
          <w:b/>
          <w:bCs/>
        </w:rPr>
        <w:tab/>
      </w:r>
      <w:r w:rsidRPr="00841711">
        <w:rPr>
          <w:b/>
          <w:bCs/>
        </w:rPr>
        <w:tab/>
      </w:r>
      <w:r w:rsidRPr="00841711">
        <w:rPr>
          <w:b/>
          <w:bCs/>
        </w:rPr>
        <w:tab/>
      </w:r>
      <w:r w:rsidRPr="00841711">
        <w:rPr>
          <w:b/>
          <w:bCs/>
        </w:rPr>
        <w:tab/>
      </w:r>
      <w:r w:rsidRPr="00841711">
        <w:rPr>
          <w:b/>
          <w:bCs/>
        </w:rPr>
        <w:tab/>
        <w:t xml:space="preserve">                    ПОКУПАТЕЛЬ</w:t>
      </w:r>
    </w:p>
    <w:p w:rsidR="004F1A2B" w:rsidRPr="00841711" w:rsidRDefault="004F1A2B" w:rsidP="004F1A2B">
      <w:pPr>
        <w:jc w:val="both"/>
        <w:rPr>
          <w:b/>
          <w:bCs/>
        </w:rPr>
      </w:pPr>
    </w:p>
    <w:p w:rsidR="004F1A2B" w:rsidRPr="00841711" w:rsidRDefault="004F1A2B" w:rsidP="004F1A2B">
      <w:pPr>
        <w:rPr>
          <w:b/>
          <w:color w:val="548DD4"/>
          <w:u w:val="single"/>
        </w:rPr>
      </w:pPr>
      <w:r w:rsidRPr="00841711">
        <w:rPr>
          <w:rFonts w:ascii="Arial" w:hAnsi="Arial" w:cs="Arial"/>
          <w:b/>
        </w:rPr>
        <w:t xml:space="preserve">     ____________</w:t>
      </w:r>
      <w:r w:rsidRPr="00841711">
        <w:rPr>
          <w:b/>
          <w:color w:val="548DD4"/>
        </w:rPr>
        <w:t xml:space="preserve">             </w:t>
      </w:r>
      <w:r w:rsidRPr="00841711">
        <w:rPr>
          <w:rFonts w:ascii="Arial" w:hAnsi="Arial" w:cs="Arial"/>
        </w:rPr>
        <w:t xml:space="preserve">                                                               _____________</w:t>
      </w:r>
      <w:r w:rsidRPr="00841711">
        <w:t xml:space="preserve"> </w:t>
      </w:r>
    </w:p>
    <w:p w:rsidR="004F1A2B" w:rsidRPr="00841711" w:rsidRDefault="004F1A2B" w:rsidP="004F1A2B">
      <w:pPr>
        <w:rPr>
          <w:b/>
          <w:color w:val="548DD4"/>
          <w:sz w:val="28"/>
          <w:szCs w:val="28"/>
          <w:u w:val="single"/>
        </w:rPr>
      </w:pPr>
      <w:r w:rsidRPr="00841711">
        <w:rPr>
          <w:b/>
          <w:color w:val="548DD4"/>
          <w:sz w:val="28"/>
          <w:szCs w:val="28"/>
        </w:rPr>
        <w:t xml:space="preserve">                              </w:t>
      </w:r>
      <w:r w:rsidRPr="00841711">
        <w:rPr>
          <w:rFonts w:ascii="Arial" w:hAnsi="Arial" w:cs="Arial"/>
          <w:sz w:val="28"/>
          <w:szCs w:val="28"/>
        </w:rPr>
        <w:tab/>
      </w:r>
      <w:r w:rsidRPr="00841711">
        <w:rPr>
          <w:rFonts w:ascii="Arial" w:hAnsi="Arial" w:cs="Arial"/>
          <w:sz w:val="28"/>
          <w:szCs w:val="28"/>
        </w:rPr>
        <w:tab/>
      </w:r>
      <w:r w:rsidRPr="00841711">
        <w:rPr>
          <w:rFonts w:ascii="Arial" w:hAnsi="Arial" w:cs="Arial"/>
          <w:sz w:val="28"/>
          <w:szCs w:val="28"/>
        </w:rPr>
        <w:tab/>
        <w:t xml:space="preserve">               </w:t>
      </w:r>
      <w:r w:rsidRPr="00841711">
        <w:rPr>
          <w:b/>
          <w:color w:val="548DD4"/>
          <w:sz w:val="28"/>
          <w:szCs w:val="28"/>
        </w:rPr>
        <w:t xml:space="preserve">                    </w:t>
      </w:r>
    </w:p>
    <w:p w:rsidR="004F1A2B" w:rsidRPr="00841711" w:rsidRDefault="004F1A2B" w:rsidP="004F1A2B">
      <w:pPr>
        <w:rPr>
          <w:b/>
          <w:sz w:val="28"/>
          <w:szCs w:val="28"/>
        </w:rPr>
      </w:pPr>
    </w:p>
    <w:p w:rsidR="004F1A2B" w:rsidRPr="00841711" w:rsidRDefault="004F1A2B" w:rsidP="004F1A2B">
      <w:pPr>
        <w:rPr>
          <w:rFonts w:ascii="Arial" w:hAnsi="Arial" w:cs="Arial"/>
          <w:sz w:val="28"/>
          <w:szCs w:val="28"/>
        </w:rPr>
      </w:pPr>
    </w:p>
    <w:p w:rsidR="004F1A2B" w:rsidRPr="00841711" w:rsidRDefault="004F1A2B" w:rsidP="004F1A2B">
      <w:pPr>
        <w:rPr>
          <w:rFonts w:ascii="Arial" w:hAnsi="Arial" w:cs="Arial"/>
          <w:sz w:val="28"/>
          <w:szCs w:val="28"/>
        </w:rPr>
      </w:pPr>
    </w:p>
    <w:p w:rsidR="004F1A2B" w:rsidRPr="00841711" w:rsidRDefault="004F1A2B" w:rsidP="004F1A2B">
      <w:pPr>
        <w:rPr>
          <w:rFonts w:ascii="Arial" w:hAnsi="Arial" w:cs="Arial"/>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Pr="00841711" w:rsidRDefault="004F1A2B" w:rsidP="004F1A2B">
      <w:pPr>
        <w:jc w:val="right"/>
        <w:rPr>
          <w:b/>
          <w:sz w:val="28"/>
          <w:szCs w:val="28"/>
        </w:rPr>
      </w:pPr>
    </w:p>
    <w:p w:rsidR="004F1A2B" w:rsidRDefault="004F1A2B" w:rsidP="004F1A2B">
      <w:pPr>
        <w:jc w:val="right"/>
        <w:rPr>
          <w:b/>
          <w:sz w:val="28"/>
          <w:szCs w:val="28"/>
        </w:rPr>
      </w:pPr>
    </w:p>
    <w:p w:rsidR="00C04BDB" w:rsidRPr="00841711" w:rsidRDefault="00C04BDB" w:rsidP="004F1A2B">
      <w:pPr>
        <w:jc w:val="right"/>
        <w:rPr>
          <w:b/>
          <w:sz w:val="28"/>
          <w:szCs w:val="28"/>
        </w:rPr>
      </w:pPr>
    </w:p>
    <w:p w:rsidR="004F1A2B" w:rsidRPr="00841711" w:rsidRDefault="004F1A2B" w:rsidP="004F1A2B">
      <w:pPr>
        <w:jc w:val="right"/>
        <w:rPr>
          <w:b/>
          <w:sz w:val="28"/>
          <w:szCs w:val="28"/>
        </w:rPr>
      </w:pPr>
    </w:p>
    <w:p w:rsidR="004F1A2B" w:rsidRDefault="004F1A2B" w:rsidP="004F1A2B">
      <w:pPr>
        <w:ind w:left="6372" w:firstLine="708"/>
        <w:jc w:val="right"/>
        <w:rPr>
          <w:b/>
        </w:rPr>
      </w:pPr>
    </w:p>
    <w:p w:rsidR="004F1A2B" w:rsidRDefault="004F1A2B" w:rsidP="004F1A2B">
      <w:pPr>
        <w:ind w:left="6372" w:firstLine="708"/>
        <w:jc w:val="right"/>
        <w:rPr>
          <w:b/>
        </w:rPr>
      </w:pPr>
      <w:r>
        <w:rPr>
          <w:b/>
        </w:rPr>
        <w:lastRenderedPageBreak/>
        <w:t>Приложение № 2</w:t>
      </w:r>
      <w:r w:rsidRPr="00395DDD">
        <w:rPr>
          <w:b/>
        </w:rPr>
        <w:t xml:space="preserve"> </w:t>
      </w:r>
    </w:p>
    <w:p w:rsidR="004F1A2B" w:rsidRPr="00395DDD" w:rsidRDefault="004F1A2B" w:rsidP="004F1A2B">
      <w:pPr>
        <w:ind w:left="6372" w:firstLine="708"/>
        <w:jc w:val="right"/>
        <w:rPr>
          <w:b/>
        </w:rPr>
      </w:pPr>
    </w:p>
    <w:p w:rsidR="004F1A2B" w:rsidRPr="00395DDD" w:rsidRDefault="004F1A2B" w:rsidP="004F1A2B">
      <w:pPr>
        <w:ind w:left="5664"/>
        <w:jc w:val="right"/>
        <w:rPr>
          <w:u w:val="single"/>
        </w:rPr>
      </w:pPr>
      <w:r w:rsidRPr="00395DDD">
        <w:t xml:space="preserve">К Договору № </w:t>
      </w:r>
      <w:r w:rsidRPr="00395DDD">
        <w:rPr>
          <w:u w:val="single"/>
        </w:rPr>
        <w:t xml:space="preserve">61-02-02/ </w:t>
      </w:r>
      <w:r w:rsidRPr="00395DDD">
        <w:t>_____________</w:t>
      </w:r>
    </w:p>
    <w:p w:rsidR="004F1A2B" w:rsidRPr="00395DDD" w:rsidRDefault="004F1A2B" w:rsidP="004F1A2B">
      <w:pPr>
        <w:ind w:left="4956" w:firstLine="708"/>
        <w:jc w:val="right"/>
      </w:pPr>
      <w:r w:rsidRPr="00395DDD">
        <w:t xml:space="preserve">                       от _________202_ г.</w:t>
      </w:r>
    </w:p>
    <w:p w:rsidR="004F1A2B" w:rsidRPr="00395DDD" w:rsidRDefault="004F1A2B" w:rsidP="004F1A2B">
      <w:pPr>
        <w:jc w:val="right"/>
        <w:rPr>
          <w:noProof/>
        </w:rPr>
      </w:pPr>
    </w:p>
    <w:p w:rsidR="004F1A2B" w:rsidRPr="00395DDD" w:rsidRDefault="004F1A2B" w:rsidP="004F1A2B">
      <w:pPr>
        <w:jc w:val="right"/>
        <w:rPr>
          <w:noProof/>
        </w:rPr>
      </w:pPr>
    </w:p>
    <w:p w:rsidR="004F1A2B" w:rsidRPr="00395DDD" w:rsidRDefault="004F1A2B" w:rsidP="004F1A2B">
      <w:pPr>
        <w:jc w:val="both"/>
        <w:rPr>
          <w:noProof/>
        </w:rPr>
      </w:pPr>
    </w:p>
    <w:p w:rsidR="004F1A2B" w:rsidRPr="00395DDD" w:rsidRDefault="004F1A2B" w:rsidP="004F1A2B">
      <w:pPr>
        <w:jc w:val="center"/>
        <w:rPr>
          <w:b/>
          <w:noProof/>
        </w:rPr>
      </w:pPr>
      <w:r w:rsidRPr="00395DDD">
        <w:rPr>
          <w:b/>
          <w:noProof/>
        </w:rPr>
        <w:t>Перечень</w:t>
      </w:r>
    </w:p>
    <w:p w:rsidR="004F1A2B" w:rsidRPr="00395DDD" w:rsidRDefault="004F1A2B" w:rsidP="004F1A2B">
      <w:pPr>
        <w:jc w:val="center"/>
        <w:rPr>
          <w:b/>
          <w:noProof/>
        </w:rPr>
      </w:pPr>
      <w:r w:rsidRPr="00395DDD">
        <w:rPr>
          <w:b/>
          <w:noProof/>
        </w:rPr>
        <w:t>предметов и веществ запрещённых к несанкционированному вносу (ввозу) на охраняемую территорию АО «УМЗ».</w:t>
      </w:r>
    </w:p>
    <w:p w:rsidR="004F1A2B" w:rsidRPr="00395DDD" w:rsidRDefault="004F1A2B" w:rsidP="004F1A2B">
      <w:pPr>
        <w:jc w:val="both"/>
        <w:rPr>
          <w:noProof/>
        </w:rPr>
      </w:pPr>
    </w:p>
    <w:p w:rsidR="004F1A2B" w:rsidRPr="00395DDD" w:rsidRDefault="004F1A2B" w:rsidP="004F1A2B">
      <w:pPr>
        <w:jc w:val="both"/>
        <w:rPr>
          <w:noProof/>
        </w:rPr>
      </w:pPr>
    </w:p>
    <w:p w:rsidR="004F1A2B" w:rsidRPr="00D13E0F" w:rsidRDefault="004F1A2B" w:rsidP="004F1A2B">
      <w:pPr>
        <w:jc w:val="center"/>
        <w:rPr>
          <w:sz w:val="28"/>
          <w:szCs w:val="28"/>
        </w:rPr>
      </w:pPr>
    </w:p>
    <w:p w:rsidR="004F1A2B" w:rsidRPr="00D13E0F" w:rsidRDefault="004F1A2B" w:rsidP="004F1A2B">
      <w:pPr>
        <w:ind w:firstLine="567"/>
        <w:jc w:val="both"/>
        <w:rPr>
          <w:sz w:val="28"/>
          <w:szCs w:val="28"/>
        </w:rPr>
      </w:pPr>
      <w:r w:rsidRPr="00D13E0F">
        <w:rPr>
          <w:sz w:val="28"/>
          <w:szCs w:val="28"/>
        </w:rPr>
        <w:t>1. оружие:</w:t>
      </w:r>
    </w:p>
    <w:p w:rsidR="004F1A2B" w:rsidRPr="00D13E0F" w:rsidRDefault="004F1A2B" w:rsidP="004F1A2B">
      <w:pPr>
        <w:ind w:firstLine="567"/>
        <w:jc w:val="both"/>
        <w:rPr>
          <w:sz w:val="28"/>
          <w:szCs w:val="28"/>
        </w:rPr>
      </w:pPr>
      <w:r w:rsidRPr="00D13E0F">
        <w:rPr>
          <w:sz w:val="28"/>
          <w:szCs w:val="28"/>
        </w:rPr>
        <w:t>а) огнестрельное;</w:t>
      </w:r>
    </w:p>
    <w:p w:rsidR="004F1A2B" w:rsidRPr="00D13E0F" w:rsidRDefault="004F1A2B" w:rsidP="004F1A2B">
      <w:pPr>
        <w:ind w:firstLine="567"/>
        <w:jc w:val="both"/>
        <w:rPr>
          <w:sz w:val="28"/>
          <w:szCs w:val="28"/>
        </w:rPr>
      </w:pPr>
      <w:r w:rsidRPr="00D13E0F">
        <w:rPr>
          <w:sz w:val="28"/>
          <w:szCs w:val="28"/>
        </w:rPr>
        <w:t xml:space="preserve">б) </w:t>
      </w:r>
      <w:proofErr w:type="gramStart"/>
      <w:r w:rsidRPr="00D13E0F">
        <w:rPr>
          <w:sz w:val="28"/>
          <w:szCs w:val="28"/>
        </w:rPr>
        <w:t>бесствольное</w:t>
      </w:r>
      <w:proofErr w:type="gramEnd"/>
      <w:r w:rsidRPr="00D13E0F">
        <w:rPr>
          <w:sz w:val="28"/>
          <w:szCs w:val="28"/>
        </w:rPr>
        <w:t xml:space="preserve"> с патронами травматического, газового и светозвукового действия;</w:t>
      </w:r>
    </w:p>
    <w:p w:rsidR="004F1A2B" w:rsidRPr="00D13E0F" w:rsidRDefault="004F1A2B" w:rsidP="004F1A2B">
      <w:pPr>
        <w:ind w:firstLine="567"/>
        <w:jc w:val="both"/>
        <w:rPr>
          <w:sz w:val="28"/>
          <w:szCs w:val="28"/>
        </w:rPr>
      </w:pPr>
      <w:r w:rsidRPr="00D13E0F">
        <w:rPr>
          <w:sz w:val="28"/>
          <w:szCs w:val="28"/>
        </w:rPr>
        <w:t>в) холодное, а также ножи различных видов, не относящиеся к холодному оружию;</w:t>
      </w:r>
    </w:p>
    <w:p w:rsidR="004F1A2B" w:rsidRPr="00D13E0F" w:rsidRDefault="004F1A2B" w:rsidP="004F1A2B">
      <w:pPr>
        <w:ind w:firstLine="567"/>
        <w:jc w:val="both"/>
        <w:rPr>
          <w:sz w:val="28"/>
          <w:szCs w:val="28"/>
        </w:rPr>
      </w:pPr>
      <w:r w:rsidRPr="00D13E0F">
        <w:rPr>
          <w:sz w:val="28"/>
          <w:szCs w:val="28"/>
        </w:rPr>
        <w:t>г) метательное;</w:t>
      </w:r>
    </w:p>
    <w:p w:rsidR="004F1A2B" w:rsidRPr="00D13E0F" w:rsidRDefault="004F1A2B" w:rsidP="004F1A2B">
      <w:pPr>
        <w:ind w:firstLine="567"/>
        <w:jc w:val="both"/>
        <w:rPr>
          <w:sz w:val="28"/>
          <w:szCs w:val="28"/>
        </w:rPr>
      </w:pPr>
      <w:r w:rsidRPr="00D13E0F">
        <w:rPr>
          <w:sz w:val="28"/>
          <w:szCs w:val="28"/>
        </w:rPr>
        <w:t>д) пневматическое;</w:t>
      </w:r>
    </w:p>
    <w:p w:rsidR="004F1A2B" w:rsidRPr="00D13E0F" w:rsidRDefault="004F1A2B" w:rsidP="004F1A2B">
      <w:pPr>
        <w:ind w:firstLine="567"/>
        <w:jc w:val="both"/>
        <w:rPr>
          <w:sz w:val="28"/>
          <w:szCs w:val="28"/>
        </w:rPr>
      </w:pPr>
      <w:r w:rsidRPr="00D13E0F">
        <w:rPr>
          <w:sz w:val="28"/>
          <w:szCs w:val="28"/>
        </w:rPr>
        <w:t>е) газовое;</w:t>
      </w:r>
    </w:p>
    <w:p w:rsidR="004F1A2B" w:rsidRPr="00D13E0F" w:rsidRDefault="004F1A2B" w:rsidP="004F1A2B">
      <w:pPr>
        <w:ind w:firstLine="567"/>
        <w:jc w:val="both"/>
        <w:rPr>
          <w:sz w:val="28"/>
          <w:szCs w:val="28"/>
        </w:rPr>
      </w:pPr>
      <w:r w:rsidRPr="00D13E0F">
        <w:rPr>
          <w:sz w:val="28"/>
          <w:szCs w:val="28"/>
        </w:rPr>
        <w:t>ё) электрическое;</w:t>
      </w:r>
    </w:p>
    <w:p w:rsidR="004F1A2B" w:rsidRPr="00D13E0F" w:rsidRDefault="004F1A2B" w:rsidP="004F1A2B">
      <w:pPr>
        <w:ind w:firstLine="567"/>
        <w:jc w:val="both"/>
        <w:rPr>
          <w:sz w:val="28"/>
          <w:szCs w:val="28"/>
        </w:rPr>
      </w:pPr>
      <w:r w:rsidRPr="00D13E0F">
        <w:rPr>
          <w:sz w:val="28"/>
          <w:szCs w:val="28"/>
        </w:rPr>
        <w:t>ж) сигнальное;</w:t>
      </w:r>
    </w:p>
    <w:p w:rsidR="004F1A2B" w:rsidRPr="00D13E0F" w:rsidRDefault="004F1A2B" w:rsidP="004F1A2B">
      <w:pPr>
        <w:ind w:firstLine="567"/>
        <w:jc w:val="both"/>
        <w:rPr>
          <w:sz w:val="28"/>
          <w:szCs w:val="28"/>
        </w:rPr>
      </w:pPr>
      <w:r w:rsidRPr="00D13E0F">
        <w:rPr>
          <w:sz w:val="28"/>
          <w:szCs w:val="28"/>
        </w:rPr>
        <w:t>з) оружие, поражающее действие которого основано на использовании радиоактивного излучения и биологического воздействия;</w:t>
      </w:r>
    </w:p>
    <w:p w:rsidR="004F1A2B" w:rsidRPr="00D13E0F" w:rsidRDefault="004F1A2B" w:rsidP="004F1A2B">
      <w:pPr>
        <w:ind w:firstLine="567"/>
        <w:jc w:val="both"/>
        <w:rPr>
          <w:sz w:val="28"/>
          <w:szCs w:val="28"/>
        </w:rPr>
      </w:pPr>
      <w:r w:rsidRPr="00D13E0F">
        <w:rPr>
          <w:sz w:val="28"/>
          <w:szCs w:val="28"/>
        </w:rPr>
        <w:t>и) оружие, поражающее действие которого основано на использовании электромагнитного, светового, теплового, инфразвукового или ультразвукового излучения;</w:t>
      </w:r>
    </w:p>
    <w:p w:rsidR="004F1A2B" w:rsidRPr="00D13E0F" w:rsidRDefault="004F1A2B" w:rsidP="004F1A2B">
      <w:pPr>
        <w:ind w:firstLine="567"/>
        <w:jc w:val="both"/>
        <w:rPr>
          <w:sz w:val="28"/>
          <w:szCs w:val="28"/>
        </w:rPr>
      </w:pPr>
      <w:r w:rsidRPr="00D13E0F">
        <w:rPr>
          <w:sz w:val="28"/>
          <w:szCs w:val="28"/>
        </w:rPr>
        <w:t>2. вещества:</w:t>
      </w:r>
    </w:p>
    <w:p w:rsidR="004F1A2B" w:rsidRPr="00D13E0F" w:rsidRDefault="004F1A2B" w:rsidP="004F1A2B">
      <w:pPr>
        <w:ind w:firstLine="567"/>
        <w:jc w:val="both"/>
        <w:rPr>
          <w:sz w:val="28"/>
          <w:szCs w:val="28"/>
        </w:rPr>
      </w:pPr>
      <w:r w:rsidRPr="00D13E0F">
        <w:rPr>
          <w:sz w:val="28"/>
          <w:szCs w:val="28"/>
        </w:rPr>
        <w:t>а) взрывчатые;</w:t>
      </w:r>
    </w:p>
    <w:p w:rsidR="004F1A2B" w:rsidRPr="00D13E0F" w:rsidRDefault="004F1A2B" w:rsidP="004F1A2B">
      <w:pPr>
        <w:ind w:firstLine="567"/>
        <w:jc w:val="both"/>
        <w:rPr>
          <w:sz w:val="28"/>
          <w:szCs w:val="28"/>
        </w:rPr>
      </w:pPr>
      <w:r w:rsidRPr="00D13E0F">
        <w:rPr>
          <w:sz w:val="28"/>
          <w:szCs w:val="28"/>
        </w:rPr>
        <w:t>б) ядовитые;</w:t>
      </w:r>
    </w:p>
    <w:p w:rsidR="004F1A2B" w:rsidRPr="00D13E0F" w:rsidRDefault="004F1A2B" w:rsidP="004F1A2B">
      <w:pPr>
        <w:ind w:firstLine="567"/>
        <w:jc w:val="both"/>
        <w:rPr>
          <w:sz w:val="28"/>
          <w:szCs w:val="28"/>
        </w:rPr>
      </w:pPr>
      <w:r w:rsidRPr="00D13E0F">
        <w:rPr>
          <w:sz w:val="28"/>
          <w:szCs w:val="28"/>
        </w:rPr>
        <w:t>в) отравляющие;</w:t>
      </w:r>
    </w:p>
    <w:p w:rsidR="004F1A2B" w:rsidRPr="00D13E0F" w:rsidRDefault="004F1A2B" w:rsidP="004F1A2B">
      <w:pPr>
        <w:ind w:firstLine="567"/>
        <w:jc w:val="both"/>
        <w:rPr>
          <w:sz w:val="28"/>
          <w:szCs w:val="28"/>
        </w:rPr>
      </w:pPr>
      <w:r w:rsidRPr="00D13E0F">
        <w:rPr>
          <w:sz w:val="28"/>
          <w:szCs w:val="28"/>
        </w:rPr>
        <w:t>г) радиоактивные;</w:t>
      </w:r>
    </w:p>
    <w:p w:rsidR="004F1A2B" w:rsidRPr="00D13E0F" w:rsidRDefault="004F1A2B" w:rsidP="004F1A2B">
      <w:pPr>
        <w:ind w:firstLine="567"/>
        <w:jc w:val="both"/>
        <w:rPr>
          <w:sz w:val="28"/>
          <w:szCs w:val="28"/>
        </w:rPr>
      </w:pPr>
      <w:r w:rsidRPr="00D13E0F">
        <w:rPr>
          <w:sz w:val="28"/>
          <w:szCs w:val="28"/>
        </w:rPr>
        <w:t>д) едкие;</w:t>
      </w:r>
    </w:p>
    <w:p w:rsidR="004F1A2B" w:rsidRPr="00D13E0F" w:rsidRDefault="004F1A2B" w:rsidP="004F1A2B">
      <w:pPr>
        <w:ind w:firstLine="567"/>
        <w:jc w:val="both"/>
        <w:rPr>
          <w:sz w:val="28"/>
          <w:szCs w:val="28"/>
        </w:rPr>
      </w:pPr>
      <w:r w:rsidRPr="00D13E0F">
        <w:rPr>
          <w:sz w:val="28"/>
          <w:szCs w:val="28"/>
        </w:rPr>
        <w:t>е) пиротехнические;</w:t>
      </w:r>
    </w:p>
    <w:p w:rsidR="004F1A2B" w:rsidRPr="00D13E0F" w:rsidRDefault="004F1A2B" w:rsidP="004F1A2B">
      <w:pPr>
        <w:ind w:firstLine="567"/>
        <w:jc w:val="both"/>
        <w:rPr>
          <w:sz w:val="28"/>
          <w:szCs w:val="28"/>
        </w:rPr>
      </w:pPr>
      <w:r w:rsidRPr="00D13E0F">
        <w:rPr>
          <w:sz w:val="28"/>
          <w:szCs w:val="28"/>
        </w:rPr>
        <w:t>ё) легковоспламеняющиеся.</w:t>
      </w:r>
    </w:p>
    <w:p w:rsidR="004F1A2B" w:rsidRPr="00D13E0F" w:rsidRDefault="004F1A2B" w:rsidP="004F1A2B">
      <w:pPr>
        <w:ind w:firstLine="567"/>
        <w:jc w:val="both"/>
        <w:rPr>
          <w:sz w:val="28"/>
          <w:szCs w:val="28"/>
        </w:rPr>
      </w:pPr>
      <w:r w:rsidRPr="00D13E0F">
        <w:rPr>
          <w:sz w:val="28"/>
          <w:szCs w:val="28"/>
        </w:rPr>
        <w:t>3. Алкогольные напитки, средства наркотического и психотропного воздействия.</w:t>
      </w:r>
    </w:p>
    <w:p w:rsidR="004F1A2B" w:rsidRPr="00D13E0F" w:rsidRDefault="004F1A2B" w:rsidP="004F1A2B">
      <w:pPr>
        <w:ind w:firstLine="567"/>
        <w:jc w:val="both"/>
        <w:rPr>
          <w:sz w:val="28"/>
          <w:szCs w:val="28"/>
        </w:rPr>
      </w:pPr>
      <w:r w:rsidRPr="00D13E0F">
        <w:rPr>
          <w:sz w:val="28"/>
          <w:szCs w:val="28"/>
        </w:rPr>
        <w:t>4. Портативные средства связи (аппараты сотовой и спутниковой связи, переносные радиостанции).</w:t>
      </w:r>
    </w:p>
    <w:p w:rsidR="004F1A2B" w:rsidRPr="00D13E0F" w:rsidRDefault="004F1A2B" w:rsidP="004F1A2B">
      <w:pPr>
        <w:ind w:firstLine="567"/>
        <w:jc w:val="both"/>
        <w:rPr>
          <w:sz w:val="28"/>
          <w:szCs w:val="28"/>
        </w:rPr>
      </w:pPr>
      <w:r w:rsidRPr="00D13E0F">
        <w:rPr>
          <w:sz w:val="28"/>
          <w:szCs w:val="28"/>
        </w:rPr>
        <w:t>5. Средства видео-фотосъёмки и аксессуары к ним (аппараты для проведения видео или фотосъёмки любого формата), аудиоаппаратура, смарт-часы с функцией видео-фотосъёмки.</w:t>
      </w:r>
    </w:p>
    <w:p w:rsidR="004F1A2B" w:rsidRPr="00D13E0F" w:rsidRDefault="004F1A2B" w:rsidP="004F1A2B">
      <w:pPr>
        <w:ind w:firstLine="567"/>
        <w:jc w:val="both"/>
        <w:rPr>
          <w:sz w:val="28"/>
          <w:szCs w:val="28"/>
        </w:rPr>
      </w:pPr>
      <w:r w:rsidRPr="00D13E0F">
        <w:rPr>
          <w:sz w:val="28"/>
          <w:szCs w:val="28"/>
        </w:rPr>
        <w:t>6. Портативные компьютеры и аксессуары к ним (компактные переносные компьютеры).</w:t>
      </w:r>
    </w:p>
    <w:p w:rsidR="004F1A2B" w:rsidRPr="00D13E0F" w:rsidRDefault="004F1A2B" w:rsidP="004F1A2B">
      <w:pPr>
        <w:ind w:firstLine="567"/>
        <w:jc w:val="both"/>
        <w:rPr>
          <w:sz w:val="28"/>
          <w:szCs w:val="28"/>
        </w:rPr>
      </w:pPr>
      <w:r w:rsidRPr="00D13E0F">
        <w:rPr>
          <w:sz w:val="28"/>
          <w:szCs w:val="28"/>
        </w:rPr>
        <w:t>7. Внешние носители информации (магнитные, электронные и оптические устройства хранения информации, бумажные носители информации).</w:t>
      </w:r>
    </w:p>
    <w:p w:rsidR="004F1A2B" w:rsidRPr="00D13E0F" w:rsidRDefault="004F1A2B" w:rsidP="004F1A2B">
      <w:pPr>
        <w:ind w:firstLine="567"/>
        <w:jc w:val="both"/>
        <w:rPr>
          <w:sz w:val="28"/>
          <w:szCs w:val="28"/>
        </w:rPr>
      </w:pPr>
      <w:r w:rsidRPr="00D13E0F">
        <w:rPr>
          <w:sz w:val="28"/>
          <w:szCs w:val="28"/>
        </w:rPr>
        <w:lastRenderedPageBreak/>
        <w:t>8. Предметы для личного использования, в количестве более 2-х экземпляров одного вида, кроме предметов личной гигиены.</w:t>
      </w:r>
    </w:p>
    <w:p w:rsidR="004F1A2B" w:rsidRPr="00D13E0F" w:rsidRDefault="004F1A2B" w:rsidP="004F1A2B">
      <w:pPr>
        <w:ind w:firstLine="567"/>
        <w:jc w:val="both"/>
        <w:rPr>
          <w:sz w:val="28"/>
          <w:szCs w:val="28"/>
        </w:rPr>
      </w:pPr>
      <w:r w:rsidRPr="00D13E0F">
        <w:rPr>
          <w:sz w:val="28"/>
          <w:szCs w:val="28"/>
        </w:rPr>
        <w:t xml:space="preserve">9. Транзитные грузы, не принадлежащие АО «УМЗ». </w:t>
      </w: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76616A" w:rsidRDefault="0076616A" w:rsidP="004F1A2B">
      <w:pPr>
        <w:jc w:val="both"/>
        <w:rPr>
          <w:noProof/>
        </w:rPr>
      </w:pPr>
    </w:p>
    <w:p w:rsidR="0076616A" w:rsidRDefault="0076616A" w:rsidP="004F1A2B">
      <w:pPr>
        <w:jc w:val="both"/>
        <w:rPr>
          <w:noProof/>
        </w:rPr>
      </w:pPr>
    </w:p>
    <w:p w:rsidR="0076616A" w:rsidRDefault="0076616A" w:rsidP="004F1A2B">
      <w:pPr>
        <w:jc w:val="both"/>
        <w:rPr>
          <w:noProof/>
        </w:rPr>
      </w:pPr>
    </w:p>
    <w:p w:rsidR="0076616A" w:rsidRDefault="0076616A"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Default="004F1A2B" w:rsidP="004F1A2B">
      <w:pPr>
        <w:jc w:val="both"/>
        <w:rPr>
          <w:noProof/>
        </w:rPr>
      </w:pPr>
    </w:p>
    <w:p w:rsidR="004F1A2B" w:rsidRPr="00395DDD" w:rsidRDefault="004F1A2B" w:rsidP="004F1A2B">
      <w:pPr>
        <w:jc w:val="both"/>
        <w:rPr>
          <w:noProof/>
        </w:rPr>
      </w:pPr>
    </w:p>
    <w:p w:rsidR="004F1A2B" w:rsidRPr="00395DDD" w:rsidRDefault="004F1A2B" w:rsidP="004F1A2B">
      <w:pPr>
        <w:jc w:val="both"/>
        <w:rPr>
          <w:noProof/>
        </w:rPr>
      </w:pPr>
    </w:p>
    <w:p w:rsidR="004F1A2B" w:rsidRPr="00395DDD" w:rsidRDefault="004F1A2B" w:rsidP="004F1A2B">
      <w:pPr>
        <w:jc w:val="both"/>
        <w:rPr>
          <w:noProof/>
        </w:rPr>
      </w:pPr>
    </w:p>
    <w:p w:rsidR="0076616A" w:rsidRDefault="0076616A" w:rsidP="004F1A2B">
      <w:pPr>
        <w:jc w:val="center"/>
        <w:rPr>
          <w:sz w:val="28"/>
          <w:szCs w:val="28"/>
        </w:rPr>
      </w:pPr>
    </w:p>
    <w:p w:rsidR="0076616A" w:rsidRDefault="0076616A" w:rsidP="004F1A2B">
      <w:pPr>
        <w:jc w:val="center"/>
        <w:rPr>
          <w:sz w:val="28"/>
          <w:szCs w:val="28"/>
        </w:rPr>
      </w:pPr>
    </w:p>
    <w:p w:rsidR="0076616A" w:rsidRDefault="0076616A" w:rsidP="004F1A2B">
      <w:pPr>
        <w:jc w:val="center"/>
        <w:rPr>
          <w:sz w:val="28"/>
          <w:szCs w:val="28"/>
        </w:rPr>
      </w:pPr>
    </w:p>
    <w:p w:rsidR="0076616A" w:rsidRDefault="0076616A" w:rsidP="004F1A2B">
      <w:pPr>
        <w:jc w:val="center"/>
        <w:rPr>
          <w:sz w:val="28"/>
          <w:szCs w:val="28"/>
        </w:rPr>
      </w:pPr>
    </w:p>
    <w:p w:rsidR="0076616A" w:rsidRDefault="0076616A" w:rsidP="004F1A2B">
      <w:pPr>
        <w:jc w:val="center"/>
        <w:rPr>
          <w:sz w:val="28"/>
          <w:szCs w:val="28"/>
        </w:rPr>
      </w:pPr>
    </w:p>
    <w:p w:rsidR="0076616A" w:rsidRDefault="0076616A" w:rsidP="004F1A2B">
      <w:pPr>
        <w:jc w:val="center"/>
        <w:rPr>
          <w:sz w:val="28"/>
          <w:szCs w:val="28"/>
        </w:rPr>
      </w:pPr>
    </w:p>
    <w:p w:rsidR="0076616A" w:rsidRDefault="0076616A" w:rsidP="004F1A2B">
      <w:pPr>
        <w:jc w:val="center"/>
        <w:rPr>
          <w:sz w:val="28"/>
          <w:szCs w:val="28"/>
        </w:rPr>
      </w:pPr>
    </w:p>
    <w:p w:rsidR="0076616A" w:rsidRDefault="0076616A" w:rsidP="004F1A2B">
      <w:pPr>
        <w:jc w:val="center"/>
        <w:rPr>
          <w:sz w:val="28"/>
          <w:szCs w:val="28"/>
        </w:rPr>
      </w:pPr>
    </w:p>
    <w:p w:rsidR="00C04BDB" w:rsidRDefault="00C04BDB" w:rsidP="004F1A2B">
      <w:pPr>
        <w:jc w:val="center"/>
        <w:rPr>
          <w:sz w:val="28"/>
          <w:szCs w:val="28"/>
        </w:rPr>
      </w:pPr>
    </w:p>
    <w:p w:rsidR="00C04BDB" w:rsidRDefault="00C04BDB" w:rsidP="004F1A2B">
      <w:pPr>
        <w:jc w:val="center"/>
        <w:rPr>
          <w:sz w:val="28"/>
          <w:szCs w:val="28"/>
        </w:rPr>
      </w:pPr>
    </w:p>
    <w:p w:rsidR="00C04BDB" w:rsidRDefault="00C04BDB" w:rsidP="004F1A2B">
      <w:pPr>
        <w:jc w:val="center"/>
        <w:rPr>
          <w:sz w:val="28"/>
          <w:szCs w:val="28"/>
        </w:rPr>
      </w:pPr>
    </w:p>
    <w:p w:rsidR="00C04BDB" w:rsidRDefault="00C04BDB" w:rsidP="004F1A2B">
      <w:pPr>
        <w:jc w:val="center"/>
        <w:rPr>
          <w:sz w:val="28"/>
          <w:szCs w:val="28"/>
        </w:rPr>
      </w:pPr>
    </w:p>
    <w:p w:rsidR="0076616A" w:rsidRDefault="0076616A" w:rsidP="004F1A2B">
      <w:pPr>
        <w:jc w:val="center"/>
        <w:rPr>
          <w:sz w:val="28"/>
          <w:szCs w:val="28"/>
        </w:rPr>
      </w:pPr>
    </w:p>
    <w:p w:rsidR="004F1A2B" w:rsidRPr="00D13E0F" w:rsidRDefault="004F1A2B" w:rsidP="004F1A2B">
      <w:pPr>
        <w:jc w:val="center"/>
        <w:rPr>
          <w:sz w:val="28"/>
          <w:szCs w:val="28"/>
        </w:rPr>
      </w:pPr>
      <w:r w:rsidRPr="00D13E0F">
        <w:rPr>
          <w:sz w:val="28"/>
          <w:szCs w:val="28"/>
        </w:rPr>
        <w:lastRenderedPageBreak/>
        <w:t>Форма регистрации об ознакомлении с «Перечнем</w:t>
      </w:r>
    </w:p>
    <w:p w:rsidR="004F1A2B" w:rsidRPr="00D13E0F" w:rsidRDefault="004F1A2B" w:rsidP="004F1A2B">
      <w:pPr>
        <w:jc w:val="center"/>
        <w:rPr>
          <w:sz w:val="28"/>
          <w:szCs w:val="28"/>
        </w:rPr>
      </w:pPr>
      <w:r w:rsidRPr="00D13E0F">
        <w:rPr>
          <w:sz w:val="28"/>
          <w:szCs w:val="28"/>
        </w:rPr>
        <w:t xml:space="preserve">предметов и </w:t>
      </w:r>
      <w:proofErr w:type="gramStart"/>
      <w:r w:rsidRPr="00D13E0F">
        <w:rPr>
          <w:sz w:val="28"/>
          <w:szCs w:val="28"/>
        </w:rPr>
        <w:t>веществ</w:t>
      </w:r>
      <w:proofErr w:type="gramEnd"/>
      <w:r w:rsidRPr="00D13E0F">
        <w:rPr>
          <w:sz w:val="28"/>
          <w:szCs w:val="28"/>
        </w:rPr>
        <w:t xml:space="preserve"> запрещённых к несанкционированному вносу (ввозу) на охраняемую территорию АО «УМЗ».</w:t>
      </w: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tbl>
      <w:tblPr>
        <w:tblStyle w:val="19"/>
        <w:tblpPr w:leftFromText="180" w:rightFromText="180" w:vertAnchor="page" w:horzAnchor="margin" w:tblpY="2267"/>
        <w:tblW w:w="0" w:type="auto"/>
        <w:tblLook w:val="04A0" w:firstRow="1" w:lastRow="0" w:firstColumn="1" w:lastColumn="0" w:noHBand="0" w:noVBand="1"/>
      </w:tblPr>
      <w:tblGrid>
        <w:gridCol w:w="636"/>
        <w:gridCol w:w="3197"/>
        <w:gridCol w:w="1856"/>
        <w:gridCol w:w="1839"/>
        <w:gridCol w:w="1816"/>
      </w:tblGrid>
      <w:tr w:rsidR="004F1A2B" w:rsidRPr="00D13E0F" w:rsidTr="004C6A81">
        <w:tc>
          <w:tcPr>
            <w:tcW w:w="636" w:type="dxa"/>
            <w:vAlign w:val="center"/>
          </w:tcPr>
          <w:p w:rsidR="004F1A2B" w:rsidRPr="00D13E0F" w:rsidRDefault="004F1A2B" w:rsidP="004C6A81">
            <w:pPr>
              <w:jc w:val="center"/>
              <w:rPr>
                <w:rFonts w:ascii="Times New Roman" w:hAnsi="Times New Roman"/>
                <w:sz w:val="28"/>
                <w:szCs w:val="28"/>
              </w:rPr>
            </w:pPr>
            <w:r w:rsidRPr="00D13E0F">
              <w:rPr>
                <w:rFonts w:ascii="Times New Roman" w:hAnsi="Times New Roman"/>
                <w:sz w:val="28"/>
                <w:szCs w:val="28"/>
              </w:rPr>
              <w:t xml:space="preserve">№ </w:t>
            </w:r>
            <w:proofErr w:type="gramStart"/>
            <w:r w:rsidRPr="00D13E0F">
              <w:rPr>
                <w:rFonts w:ascii="Times New Roman" w:hAnsi="Times New Roman"/>
                <w:sz w:val="28"/>
                <w:szCs w:val="28"/>
              </w:rPr>
              <w:t>п</w:t>
            </w:r>
            <w:proofErr w:type="gramEnd"/>
            <w:r w:rsidRPr="00D13E0F">
              <w:rPr>
                <w:rFonts w:ascii="Times New Roman" w:hAnsi="Times New Roman"/>
                <w:sz w:val="28"/>
                <w:szCs w:val="28"/>
              </w:rPr>
              <w:t>/п</w:t>
            </w:r>
          </w:p>
        </w:tc>
        <w:tc>
          <w:tcPr>
            <w:tcW w:w="3197" w:type="dxa"/>
            <w:vAlign w:val="center"/>
          </w:tcPr>
          <w:p w:rsidR="004F1A2B" w:rsidRPr="00D13E0F" w:rsidRDefault="004F1A2B" w:rsidP="004C6A81">
            <w:pPr>
              <w:jc w:val="center"/>
              <w:rPr>
                <w:rFonts w:ascii="Times New Roman" w:hAnsi="Times New Roman"/>
                <w:sz w:val="28"/>
                <w:szCs w:val="28"/>
              </w:rPr>
            </w:pPr>
            <w:r w:rsidRPr="00D13E0F">
              <w:rPr>
                <w:rFonts w:ascii="Times New Roman" w:hAnsi="Times New Roman"/>
                <w:sz w:val="28"/>
                <w:szCs w:val="28"/>
              </w:rPr>
              <w:t>ФИО</w:t>
            </w:r>
          </w:p>
        </w:tc>
        <w:tc>
          <w:tcPr>
            <w:tcW w:w="1856" w:type="dxa"/>
            <w:vAlign w:val="center"/>
          </w:tcPr>
          <w:p w:rsidR="004F1A2B" w:rsidRPr="00D13E0F" w:rsidRDefault="007D31E4" w:rsidP="004C6A81">
            <w:pPr>
              <w:jc w:val="center"/>
              <w:rPr>
                <w:rFonts w:ascii="Times New Roman" w:hAnsi="Times New Roman"/>
                <w:sz w:val="28"/>
                <w:szCs w:val="28"/>
              </w:rPr>
            </w:pPr>
            <w:hyperlink r:id="rId7" w:history="1">
              <w:r w:rsidR="004F1A2B" w:rsidRPr="00D13E0F">
                <w:rPr>
                  <w:rFonts w:ascii="Times New Roman" w:hAnsi="Times New Roman"/>
                  <w:sz w:val="28"/>
                  <w:szCs w:val="28"/>
                </w:rPr>
                <w:t>Контрагент</w:t>
              </w:r>
            </w:hyperlink>
          </w:p>
        </w:tc>
        <w:tc>
          <w:tcPr>
            <w:tcW w:w="1839" w:type="dxa"/>
            <w:vAlign w:val="center"/>
          </w:tcPr>
          <w:p w:rsidR="004F1A2B" w:rsidRPr="00D13E0F" w:rsidRDefault="004F1A2B" w:rsidP="004C6A81">
            <w:pPr>
              <w:jc w:val="center"/>
              <w:rPr>
                <w:rFonts w:ascii="Times New Roman" w:hAnsi="Times New Roman"/>
                <w:sz w:val="28"/>
                <w:szCs w:val="28"/>
              </w:rPr>
            </w:pPr>
            <w:r w:rsidRPr="00D13E0F">
              <w:rPr>
                <w:rFonts w:ascii="Times New Roman" w:hAnsi="Times New Roman"/>
                <w:sz w:val="28"/>
                <w:szCs w:val="28"/>
              </w:rPr>
              <w:t>Подпись</w:t>
            </w:r>
          </w:p>
        </w:tc>
        <w:tc>
          <w:tcPr>
            <w:tcW w:w="1816" w:type="dxa"/>
            <w:vAlign w:val="center"/>
          </w:tcPr>
          <w:p w:rsidR="004F1A2B" w:rsidRPr="00D13E0F" w:rsidRDefault="004F1A2B" w:rsidP="004C6A81">
            <w:pPr>
              <w:jc w:val="center"/>
              <w:rPr>
                <w:rFonts w:ascii="Times New Roman" w:hAnsi="Times New Roman"/>
                <w:sz w:val="28"/>
                <w:szCs w:val="28"/>
              </w:rPr>
            </w:pPr>
            <w:r w:rsidRPr="00D13E0F">
              <w:rPr>
                <w:rFonts w:ascii="Times New Roman" w:hAnsi="Times New Roman"/>
                <w:sz w:val="28"/>
                <w:szCs w:val="28"/>
              </w:rPr>
              <w:t>Дата</w:t>
            </w:r>
          </w:p>
        </w:tc>
      </w:tr>
      <w:tr w:rsidR="004F1A2B" w:rsidRPr="00D13E0F" w:rsidTr="004C6A81">
        <w:tc>
          <w:tcPr>
            <w:tcW w:w="636" w:type="dxa"/>
          </w:tcPr>
          <w:p w:rsidR="004F1A2B" w:rsidRPr="00D13E0F" w:rsidRDefault="004F1A2B" w:rsidP="004C6A81">
            <w:pPr>
              <w:jc w:val="both"/>
              <w:rPr>
                <w:rFonts w:ascii="Times New Roman" w:hAnsi="Times New Roman"/>
                <w:sz w:val="28"/>
                <w:szCs w:val="28"/>
              </w:rPr>
            </w:pPr>
            <w:r w:rsidRPr="00D13E0F">
              <w:rPr>
                <w:rFonts w:ascii="Times New Roman" w:hAnsi="Times New Roman"/>
                <w:sz w:val="28"/>
                <w:szCs w:val="28"/>
              </w:rPr>
              <w:t>1</w:t>
            </w:r>
          </w:p>
        </w:tc>
        <w:tc>
          <w:tcPr>
            <w:tcW w:w="3197" w:type="dxa"/>
          </w:tcPr>
          <w:p w:rsidR="004F1A2B" w:rsidRPr="00D13E0F" w:rsidRDefault="004F1A2B" w:rsidP="004C6A81">
            <w:pPr>
              <w:jc w:val="both"/>
              <w:rPr>
                <w:rFonts w:ascii="Times New Roman" w:hAnsi="Times New Roman"/>
                <w:sz w:val="28"/>
                <w:szCs w:val="28"/>
              </w:rPr>
            </w:pPr>
          </w:p>
        </w:tc>
        <w:tc>
          <w:tcPr>
            <w:tcW w:w="1856" w:type="dxa"/>
          </w:tcPr>
          <w:p w:rsidR="004F1A2B" w:rsidRPr="00D13E0F" w:rsidRDefault="004F1A2B" w:rsidP="004C6A81">
            <w:pPr>
              <w:jc w:val="both"/>
              <w:rPr>
                <w:rFonts w:ascii="Times New Roman" w:hAnsi="Times New Roman"/>
                <w:sz w:val="28"/>
                <w:szCs w:val="28"/>
              </w:rPr>
            </w:pPr>
          </w:p>
        </w:tc>
        <w:tc>
          <w:tcPr>
            <w:tcW w:w="1839" w:type="dxa"/>
          </w:tcPr>
          <w:p w:rsidR="004F1A2B" w:rsidRPr="00D13E0F" w:rsidRDefault="004F1A2B" w:rsidP="004C6A81">
            <w:pPr>
              <w:jc w:val="both"/>
              <w:rPr>
                <w:rFonts w:ascii="Times New Roman" w:hAnsi="Times New Roman"/>
                <w:sz w:val="28"/>
                <w:szCs w:val="28"/>
              </w:rPr>
            </w:pPr>
          </w:p>
        </w:tc>
        <w:tc>
          <w:tcPr>
            <w:tcW w:w="1816" w:type="dxa"/>
          </w:tcPr>
          <w:p w:rsidR="004F1A2B" w:rsidRPr="00D13E0F" w:rsidRDefault="004F1A2B" w:rsidP="004C6A81">
            <w:pPr>
              <w:jc w:val="both"/>
              <w:rPr>
                <w:rFonts w:ascii="Times New Roman" w:hAnsi="Times New Roman"/>
                <w:sz w:val="28"/>
                <w:szCs w:val="28"/>
              </w:rPr>
            </w:pPr>
          </w:p>
        </w:tc>
      </w:tr>
      <w:tr w:rsidR="004F1A2B" w:rsidRPr="00D13E0F" w:rsidTr="004C6A81">
        <w:tc>
          <w:tcPr>
            <w:tcW w:w="636" w:type="dxa"/>
          </w:tcPr>
          <w:p w:rsidR="004F1A2B" w:rsidRPr="00D13E0F" w:rsidRDefault="004F1A2B" w:rsidP="004C6A81">
            <w:pPr>
              <w:jc w:val="both"/>
              <w:rPr>
                <w:rFonts w:ascii="Times New Roman" w:hAnsi="Times New Roman"/>
                <w:sz w:val="28"/>
                <w:szCs w:val="28"/>
              </w:rPr>
            </w:pPr>
            <w:r w:rsidRPr="00D13E0F">
              <w:rPr>
                <w:rFonts w:ascii="Times New Roman" w:hAnsi="Times New Roman"/>
                <w:sz w:val="28"/>
                <w:szCs w:val="28"/>
              </w:rPr>
              <w:t>2</w:t>
            </w:r>
          </w:p>
        </w:tc>
        <w:tc>
          <w:tcPr>
            <w:tcW w:w="3197" w:type="dxa"/>
          </w:tcPr>
          <w:p w:rsidR="004F1A2B" w:rsidRPr="00D13E0F" w:rsidRDefault="004F1A2B" w:rsidP="004C6A81">
            <w:pPr>
              <w:jc w:val="both"/>
              <w:rPr>
                <w:rFonts w:ascii="Times New Roman" w:hAnsi="Times New Roman"/>
                <w:sz w:val="28"/>
                <w:szCs w:val="28"/>
              </w:rPr>
            </w:pPr>
          </w:p>
        </w:tc>
        <w:tc>
          <w:tcPr>
            <w:tcW w:w="1856" w:type="dxa"/>
          </w:tcPr>
          <w:p w:rsidR="004F1A2B" w:rsidRPr="00D13E0F" w:rsidRDefault="004F1A2B" w:rsidP="004C6A81">
            <w:pPr>
              <w:jc w:val="both"/>
              <w:rPr>
                <w:rFonts w:ascii="Times New Roman" w:hAnsi="Times New Roman"/>
                <w:sz w:val="28"/>
                <w:szCs w:val="28"/>
              </w:rPr>
            </w:pPr>
          </w:p>
        </w:tc>
        <w:tc>
          <w:tcPr>
            <w:tcW w:w="1839" w:type="dxa"/>
          </w:tcPr>
          <w:p w:rsidR="004F1A2B" w:rsidRPr="00D13E0F" w:rsidRDefault="004F1A2B" w:rsidP="004C6A81">
            <w:pPr>
              <w:jc w:val="both"/>
              <w:rPr>
                <w:rFonts w:ascii="Times New Roman" w:hAnsi="Times New Roman"/>
                <w:sz w:val="28"/>
                <w:szCs w:val="28"/>
              </w:rPr>
            </w:pPr>
          </w:p>
        </w:tc>
        <w:tc>
          <w:tcPr>
            <w:tcW w:w="1816" w:type="dxa"/>
          </w:tcPr>
          <w:p w:rsidR="004F1A2B" w:rsidRPr="00D13E0F" w:rsidRDefault="004F1A2B" w:rsidP="004C6A81">
            <w:pPr>
              <w:jc w:val="both"/>
              <w:rPr>
                <w:rFonts w:ascii="Times New Roman" w:hAnsi="Times New Roman"/>
                <w:sz w:val="28"/>
                <w:szCs w:val="28"/>
              </w:rPr>
            </w:pPr>
          </w:p>
        </w:tc>
      </w:tr>
      <w:tr w:rsidR="004F1A2B" w:rsidRPr="00D13E0F" w:rsidTr="004C6A81">
        <w:tc>
          <w:tcPr>
            <w:tcW w:w="636" w:type="dxa"/>
          </w:tcPr>
          <w:p w:rsidR="004F1A2B" w:rsidRPr="00D13E0F" w:rsidRDefault="004F1A2B" w:rsidP="004C6A81">
            <w:pPr>
              <w:jc w:val="both"/>
              <w:rPr>
                <w:rFonts w:ascii="Times New Roman" w:hAnsi="Times New Roman"/>
                <w:sz w:val="28"/>
                <w:szCs w:val="28"/>
              </w:rPr>
            </w:pPr>
            <w:r w:rsidRPr="00D13E0F">
              <w:rPr>
                <w:rFonts w:ascii="Times New Roman" w:hAnsi="Times New Roman"/>
                <w:sz w:val="28"/>
                <w:szCs w:val="28"/>
              </w:rPr>
              <w:t>3</w:t>
            </w:r>
          </w:p>
        </w:tc>
        <w:tc>
          <w:tcPr>
            <w:tcW w:w="3197" w:type="dxa"/>
          </w:tcPr>
          <w:p w:rsidR="004F1A2B" w:rsidRPr="00D13E0F" w:rsidRDefault="004F1A2B" w:rsidP="004C6A81">
            <w:pPr>
              <w:jc w:val="both"/>
              <w:rPr>
                <w:rFonts w:ascii="Times New Roman" w:hAnsi="Times New Roman"/>
                <w:sz w:val="28"/>
                <w:szCs w:val="28"/>
              </w:rPr>
            </w:pPr>
          </w:p>
        </w:tc>
        <w:tc>
          <w:tcPr>
            <w:tcW w:w="1856" w:type="dxa"/>
          </w:tcPr>
          <w:p w:rsidR="004F1A2B" w:rsidRPr="00D13E0F" w:rsidRDefault="004F1A2B" w:rsidP="004C6A81">
            <w:pPr>
              <w:jc w:val="both"/>
              <w:rPr>
                <w:rFonts w:ascii="Times New Roman" w:hAnsi="Times New Roman"/>
                <w:sz w:val="28"/>
                <w:szCs w:val="28"/>
              </w:rPr>
            </w:pPr>
          </w:p>
        </w:tc>
        <w:tc>
          <w:tcPr>
            <w:tcW w:w="1839" w:type="dxa"/>
          </w:tcPr>
          <w:p w:rsidR="004F1A2B" w:rsidRPr="00D13E0F" w:rsidRDefault="004F1A2B" w:rsidP="004C6A81">
            <w:pPr>
              <w:jc w:val="both"/>
              <w:rPr>
                <w:rFonts w:ascii="Times New Roman" w:hAnsi="Times New Roman"/>
                <w:sz w:val="28"/>
                <w:szCs w:val="28"/>
              </w:rPr>
            </w:pPr>
          </w:p>
        </w:tc>
        <w:tc>
          <w:tcPr>
            <w:tcW w:w="1816" w:type="dxa"/>
          </w:tcPr>
          <w:p w:rsidR="004F1A2B" w:rsidRPr="00D13E0F" w:rsidRDefault="004F1A2B" w:rsidP="004C6A81">
            <w:pPr>
              <w:jc w:val="both"/>
              <w:rPr>
                <w:rFonts w:ascii="Times New Roman" w:hAnsi="Times New Roman"/>
                <w:sz w:val="28"/>
                <w:szCs w:val="28"/>
              </w:rPr>
            </w:pPr>
          </w:p>
        </w:tc>
      </w:tr>
      <w:tr w:rsidR="004F1A2B" w:rsidRPr="00D13E0F" w:rsidTr="004C6A81">
        <w:tc>
          <w:tcPr>
            <w:tcW w:w="636" w:type="dxa"/>
          </w:tcPr>
          <w:p w:rsidR="004F1A2B" w:rsidRPr="00D13E0F" w:rsidRDefault="004F1A2B" w:rsidP="004C6A81">
            <w:pPr>
              <w:jc w:val="both"/>
              <w:rPr>
                <w:rFonts w:ascii="Times New Roman" w:hAnsi="Times New Roman"/>
                <w:sz w:val="28"/>
                <w:szCs w:val="28"/>
              </w:rPr>
            </w:pPr>
            <w:r w:rsidRPr="00D13E0F">
              <w:rPr>
                <w:rFonts w:ascii="Times New Roman" w:hAnsi="Times New Roman"/>
                <w:sz w:val="28"/>
                <w:szCs w:val="28"/>
              </w:rPr>
              <w:t>4</w:t>
            </w:r>
          </w:p>
        </w:tc>
        <w:tc>
          <w:tcPr>
            <w:tcW w:w="3197" w:type="dxa"/>
          </w:tcPr>
          <w:p w:rsidR="004F1A2B" w:rsidRPr="00D13E0F" w:rsidRDefault="004F1A2B" w:rsidP="004C6A81">
            <w:pPr>
              <w:jc w:val="both"/>
              <w:rPr>
                <w:rFonts w:ascii="Times New Roman" w:hAnsi="Times New Roman"/>
                <w:sz w:val="28"/>
                <w:szCs w:val="28"/>
              </w:rPr>
            </w:pPr>
          </w:p>
        </w:tc>
        <w:tc>
          <w:tcPr>
            <w:tcW w:w="1856" w:type="dxa"/>
          </w:tcPr>
          <w:p w:rsidR="004F1A2B" w:rsidRPr="00D13E0F" w:rsidRDefault="004F1A2B" w:rsidP="004C6A81">
            <w:pPr>
              <w:jc w:val="both"/>
              <w:rPr>
                <w:rFonts w:ascii="Times New Roman" w:hAnsi="Times New Roman"/>
                <w:sz w:val="28"/>
                <w:szCs w:val="28"/>
              </w:rPr>
            </w:pPr>
          </w:p>
        </w:tc>
        <w:tc>
          <w:tcPr>
            <w:tcW w:w="1839" w:type="dxa"/>
          </w:tcPr>
          <w:p w:rsidR="004F1A2B" w:rsidRPr="00D13E0F" w:rsidRDefault="004F1A2B" w:rsidP="004C6A81">
            <w:pPr>
              <w:jc w:val="both"/>
              <w:rPr>
                <w:rFonts w:ascii="Times New Roman" w:hAnsi="Times New Roman"/>
                <w:sz w:val="28"/>
                <w:szCs w:val="28"/>
              </w:rPr>
            </w:pPr>
          </w:p>
        </w:tc>
        <w:tc>
          <w:tcPr>
            <w:tcW w:w="1816" w:type="dxa"/>
          </w:tcPr>
          <w:p w:rsidR="004F1A2B" w:rsidRPr="00D13E0F" w:rsidRDefault="004F1A2B" w:rsidP="004C6A81">
            <w:pPr>
              <w:jc w:val="both"/>
              <w:rPr>
                <w:rFonts w:ascii="Times New Roman" w:hAnsi="Times New Roman"/>
                <w:sz w:val="28"/>
                <w:szCs w:val="28"/>
              </w:rPr>
            </w:pPr>
          </w:p>
        </w:tc>
      </w:tr>
      <w:tr w:rsidR="004F1A2B" w:rsidRPr="00D13E0F" w:rsidTr="004C6A81">
        <w:tc>
          <w:tcPr>
            <w:tcW w:w="636" w:type="dxa"/>
          </w:tcPr>
          <w:p w:rsidR="004F1A2B" w:rsidRPr="00D13E0F" w:rsidRDefault="004F1A2B" w:rsidP="004C6A81">
            <w:pPr>
              <w:jc w:val="both"/>
              <w:rPr>
                <w:rFonts w:ascii="Times New Roman" w:hAnsi="Times New Roman"/>
                <w:sz w:val="28"/>
                <w:szCs w:val="28"/>
              </w:rPr>
            </w:pPr>
            <w:r w:rsidRPr="00D13E0F">
              <w:rPr>
                <w:rFonts w:ascii="Times New Roman" w:hAnsi="Times New Roman"/>
                <w:sz w:val="28"/>
                <w:szCs w:val="28"/>
              </w:rPr>
              <w:t>5</w:t>
            </w:r>
          </w:p>
        </w:tc>
        <w:tc>
          <w:tcPr>
            <w:tcW w:w="3197" w:type="dxa"/>
          </w:tcPr>
          <w:p w:rsidR="004F1A2B" w:rsidRPr="00D13E0F" w:rsidRDefault="004F1A2B" w:rsidP="004C6A81">
            <w:pPr>
              <w:jc w:val="both"/>
              <w:rPr>
                <w:rFonts w:ascii="Times New Roman" w:hAnsi="Times New Roman"/>
                <w:sz w:val="28"/>
                <w:szCs w:val="28"/>
              </w:rPr>
            </w:pPr>
          </w:p>
        </w:tc>
        <w:tc>
          <w:tcPr>
            <w:tcW w:w="1856" w:type="dxa"/>
          </w:tcPr>
          <w:p w:rsidR="004F1A2B" w:rsidRPr="00D13E0F" w:rsidRDefault="004F1A2B" w:rsidP="004C6A81">
            <w:pPr>
              <w:jc w:val="both"/>
              <w:rPr>
                <w:rFonts w:ascii="Times New Roman" w:hAnsi="Times New Roman"/>
                <w:sz w:val="28"/>
                <w:szCs w:val="28"/>
              </w:rPr>
            </w:pPr>
          </w:p>
        </w:tc>
        <w:tc>
          <w:tcPr>
            <w:tcW w:w="1839" w:type="dxa"/>
          </w:tcPr>
          <w:p w:rsidR="004F1A2B" w:rsidRPr="00D13E0F" w:rsidRDefault="004F1A2B" w:rsidP="004C6A81">
            <w:pPr>
              <w:jc w:val="both"/>
              <w:rPr>
                <w:rFonts w:ascii="Times New Roman" w:hAnsi="Times New Roman"/>
                <w:sz w:val="28"/>
                <w:szCs w:val="28"/>
              </w:rPr>
            </w:pPr>
          </w:p>
        </w:tc>
        <w:tc>
          <w:tcPr>
            <w:tcW w:w="1816" w:type="dxa"/>
          </w:tcPr>
          <w:p w:rsidR="004F1A2B" w:rsidRPr="00D13E0F" w:rsidRDefault="004F1A2B" w:rsidP="004C6A81">
            <w:pPr>
              <w:jc w:val="both"/>
              <w:rPr>
                <w:rFonts w:ascii="Times New Roman" w:hAnsi="Times New Roman"/>
                <w:sz w:val="28"/>
                <w:szCs w:val="28"/>
              </w:rPr>
            </w:pPr>
          </w:p>
        </w:tc>
      </w:tr>
      <w:tr w:rsidR="004F1A2B" w:rsidRPr="00D13E0F" w:rsidTr="004C6A81">
        <w:tc>
          <w:tcPr>
            <w:tcW w:w="636" w:type="dxa"/>
          </w:tcPr>
          <w:p w:rsidR="004F1A2B" w:rsidRPr="00D13E0F" w:rsidRDefault="004F1A2B" w:rsidP="004C6A81">
            <w:pPr>
              <w:jc w:val="both"/>
              <w:rPr>
                <w:rFonts w:ascii="Times New Roman" w:hAnsi="Times New Roman"/>
                <w:sz w:val="28"/>
                <w:szCs w:val="28"/>
              </w:rPr>
            </w:pPr>
            <w:r w:rsidRPr="00D13E0F">
              <w:rPr>
                <w:rFonts w:ascii="Times New Roman" w:hAnsi="Times New Roman"/>
                <w:sz w:val="28"/>
                <w:szCs w:val="28"/>
              </w:rPr>
              <w:t>6</w:t>
            </w:r>
          </w:p>
        </w:tc>
        <w:tc>
          <w:tcPr>
            <w:tcW w:w="3197" w:type="dxa"/>
          </w:tcPr>
          <w:p w:rsidR="004F1A2B" w:rsidRPr="00D13E0F" w:rsidRDefault="004F1A2B" w:rsidP="004C6A81">
            <w:pPr>
              <w:jc w:val="both"/>
              <w:rPr>
                <w:rFonts w:ascii="Times New Roman" w:hAnsi="Times New Roman"/>
                <w:sz w:val="28"/>
                <w:szCs w:val="28"/>
              </w:rPr>
            </w:pPr>
          </w:p>
        </w:tc>
        <w:tc>
          <w:tcPr>
            <w:tcW w:w="1856" w:type="dxa"/>
          </w:tcPr>
          <w:p w:rsidR="004F1A2B" w:rsidRPr="00D13E0F" w:rsidRDefault="004F1A2B" w:rsidP="004C6A81">
            <w:pPr>
              <w:jc w:val="both"/>
              <w:rPr>
                <w:rFonts w:ascii="Times New Roman" w:hAnsi="Times New Roman"/>
                <w:sz w:val="28"/>
                <w:szCs w:val="28"/>
              </w:rPr>
            </w:pPr>
          </w:p>
        </w:tc>
        <w:tc>
          <w:tcPr>
            <w:tcW w:w="1839" w:type="dxa"/>
          </w:tcPr>
          <w:p w:rsidR="004F1A2B" w:rsidRPr="00D13E0F" w:rsidRDefault="004F1A2B" w:rsidP="004C6A81">
            <w:pPr>
              <w:jc w:val="both"/>
              <w:rPr>
                <w:rFonts w:ascii="Times New Roman" w:hAnsi="Times New Roman"/>
                <w:sz w:val="28"/>
                <w:szCs w:val="28"/>
              </w:rPr>
            </w:pPr>
          </w:p>
        </w:tc>
        <w:tc>
          <w:tcPr>
            <w:tcW w:w="1816" w:type="dxa"/>
          </w:tcPr>
          <w:p w:rsidR="004F1A2B" w:rsidRPr="00D13E0F" w:rsidRDefault="004F1A2B" w:rsidP="004C6A81">
            <w:pPr>
              <w:jc w:val="both"/>
              <w:rPr>
                <w:rFonts w:ascii="Times New Roman" w:hAnsi="Times New Roman"/>
                <w:sz w:val="28"/>
                <w:szCs w:val="28"/>
              </w:rPr>
            </w:pPr>
          </w:p>
        </w:tc>
      </w:tr>
      <w:tr w:rsidR="004F1A2B" w:rsidRPr="00D13E0F" w:rsidTr="004C6A81">
        <w:tc>
          <w:tcPr>
            <w:tcW w:w="636" w:type="dxa"/>
          </w:tcPr>
          <w:p w:rsidR="004F1A2B" w:rsidRPr="00D13E0F" w:rsidRDefault="004F1A2B" w:rsidP="004C6A81">
            <w:pPr>
              <w:jc w:val="both"/>
              <w:rPr>
                <w:rFonts w:ascii="Times New Roman" w:hAnsi="Times New Roman"/>
                <w:sz w:val="28"/>
                <w:szCs w:val="28"/>
              </w:rPr>
            </w:pPr>
            <w:r w:rsidRPr="00D13E0F">
              <w:rPr>
                <w:rFonts w:ascii="Times New Roman" w:hAnsi="Times New Roman"/>
                <w:sz w:val="28"/>
                <w:szCs w:val="28"/>
              </w:rPr>
              <w:t>7…</w:t>
            </w:r>
          </w:p>
        </w:tc>
        <w:tc>
          <w:tcPr>
            <w:tcW w:w="3197" w:type="dxa"/>
          </w:tcPr>
          <w:p w:rsidR="004F1A2B" w:rsidRPr="00D13E0F" w:rsidRDefault="004F1A2B" w:rsidP="004C6A81">
            <w:pPr>
              <w:jc w:val="both"/>
              <w:rPr>
                <w:rFonts w:ascii="Times New Roman" w:hAnsi="Times New Roman"/>
                <w:sz w:val="28"/>
                <w:szCs w:val="28"/>
              </w:rPr>
            </w:pPr>
          </w:p>
        </w:tc>
        <w:tc>
          <w:tcPr>
            <w:tcW w:w="1856" w:type="dxa"/>
          </w:tcPr>
          <w:p w:rsidR="004F1A2B" w:rsidRPr="00D13E0F" w:rsidRDefault="004F1A2B" w:rsidP="004C6A81">
            <w:pPr>
              <w:jc w:val="both"/>
              <w:rPr>
                <w:rFonts w:ascii="Times New Roman" w:hAnsi="Times New Roman"/>
                <w:sz w:val="28"/>
                <w:szCs w:val="28"/>
              </w:rPr>
            </w:pPr>
          </w:p>
        </w:tc>
        <w:tc>
          <w:tcPr>
            <w:tcW w:w="1839" w:type="dxa"/>
          </w:tcPr>
          <w:p w:rsidR="004F1A2B" w:rsidRPr="00D13E0F" w:rsidRDefault="004F1A2B" w:rsidP="004C6A81">
            <w:pPr>
              <w:jc w:val="both"/>
              <w:rPr>
                <w:rFonts w:ascii="Times New Roman" w:hAnsi="Times New Roman"/>
                <w:sz w:val="28"/>
                <w:szCs w:val="28"/>
              </w:rPr>
            </w:pPr>
          </w:p>
        </w:tc>
        <w:tc>
          <w:tcPr>
            <w:tcW w:w="1816" w:type="dxa"/>
          </w:tcPr>
          <w:p w:rsidR="004F1A2B" w:rsidRPr="00D13E0F" w:rsidRDefault="004F1A2B" w:rsidP="004C6A81">
            <w:pPr>
              <w:jc w:val="both"/>
              <w:rPr>
                <w:rFonts w:ascii="Times New Roman" w:hAnsi="Times New Roman"/>
                <w:sz w:val="28"/>
                <w:szCs w:val="28"/>
              </w:rPr>
            </w:pPr>
          </w:p>
        </w:tc>
      </w:tr>
    </w:tbl>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Default="004F1A2B" w:rsidP="004F1A2B">
      <w:pPr>
        <w:spacing w:line="360" w:lineRule="auto"/>
        <w:jc w:val="both"/>
        <w:rPr>
          <w:b/>
          <w:sz w:val="28"/>
          <w:szCs w:val="28"/>
          <w:lang w:val="kk-KZ"/>
        </w:rPr>
      </w:pPr>
    </w:p>
    <w:p w:rsidR="004F1A2B" w:rsidRPr="00841711" w:rsidRDefault="004F1A2B" w:rsidP="004F1A2B">
      <w:pPr>
        <w:jc w:val="right"/>
        <w:rPr>
          <w:b/>
          <w:sz w:val="28"/>
          <w:szCs w:val="28"/>
        </w:rPr>
      </w:pPr>
      <w:r>
        <w:rPr>
          <w:b/>
          <w:sz w:val="28"/>
          <w:szCs w:val="28"/>
        </w:rPr>
        <w:lastRenderedPageBreak/>
        <w:t>Приложение № 3</w:t>
      </w:r>
    </w:p>
    <w:p w:rsidR="004F1A2B" w:rsidRPr="00841711" w:rsidRDefault="004F1A2B" w:rsidP="004F1A2B">
      <w:pPr>
        <w:jc w:val="right"/>
        <w:rPr>
          <w:sz w:val="28"/>
          <w:szCs w:val="28"/>
        </w:rPr>
      </w:pPr>
      <w:r w:rsidRPr="00841711">
        <w:rPr>
          <w:sz w:val="28"/>
          <w:szCs w:val="28"/>
        </w:rPr>
        <w:t xml:space="preserve">к Договору №________________ </w:t>
      </w:r>
    </w:p>
    <w:p w:rsidR="004F1A2B" w:rsidRPr="00841711" w:rsidRDefault="004F1A2B" w:rsidP="004F1A2B">
      <w:pPr>
        <w:jc w:val="right"/>
        <w:rPr>
          <w:sz w:val="28"/>
          <w:szCs w:val="28"/>
        </w:rPr>
      </w:pPr>
      <w:r w:rsidRPr="00841711">
        <w:rPr>
          <w:sz w:val="28"/>
          <w:szCs w:val="28"/>
        </w:rPr>
        <w:t>от ________________</w:t>
      </w:r>
    </w:p>
    <w:p w:rsidR="004F1A2B" w:rsidRPr="00841711" w:rsidRDefault="004F1A2B" w:rsidP="004F1A2B">
      <w:pPr>
        <w:jc w:val="both"/>
        <w:outlineLvl w:val="0"/>
        <w:rPr>
          <w:b/>
          <w:sz w:val="28"/>
          <w:szCs w:val="28"/>
        </w:rPr>
      </w:pPr>
    </w:p>
    <w:p w:rsidR="004F1A2B" w:rsidRPr="00841711" w:rsidRDefault="004F1A2B" w:rsidP="004F1A2B">
      <w:pPr>
        <w:spacing w:after="200" w:line="276" w:lineRule="auto"/>
        <w:jc w:val="center"/>
        <w:rPr>
          <w:b/>
        </w:rPr>
      </w:pPr>
      <w:r w:rsidRPr="00841711">
        <w:rPr>
          <w:b/>
        </w:rPr>
        <w:t>АНКЕТА КОНТРАГЕНТА ПОКУПАТЕЛЯ</w:t>
      </w:r>
    </w:p>
    <w:p w:rsidR="004F1A2B" w:rsidRPr="00841711" w:rsidRDefault="004F1A2B" w:rsidP="004F1A2B">
      <w:pPr>
        <w:spacing w:after="200" w:line="276" w:lineRule="auto"/>
        <w:jc w:val="center"/>
        <w:rPr>
          <w:b/>
        </w:rPr>
      </w:pPr>
    </w:p>
    <w:p w:rsidR="004F1A2B" w:rsidRPr="00841711" w:rsidRDefault="004F1A2B" w:rsidP="004F1A2B">
      <w:pPr>
        <w:tabs>
          <w:tab w:val="left" w:pos="720"/>
        </w:tabs>
        <w:spacing w:after="200" w:line="276" w:lineRule="auto"/>
        <w:contextualSpacing/>
        <w:jc w:val="both"/>
        <w:outlineLvl w:val="0"/>
      </w:pPr>
      <w:r w:rsidRPr="00841711">
        <w:rPr>
          <w:rFonts w:eastAsia="Calibri"/>
          <w:lang w:eastAsia="en-US"/>
        </w:rPr>
        <w:t xml:space="preserve"> Контрагент </w:t>
      </w:r>
      <w:r w:rsidRPr="00841711">
        <w:rPr>
          <w:rFonts w:eastAsia="Calibri"/>
          <w:b/>
          <w:bCs/>
          <w:lang w:eastAsia="en-US"/>
        </w:rPr>
        <w:t>(покупатель/потребитель/заказчик)</w:t>
      </w:r>
      <w:r w:rsidRPr="00841711">
        <w:rPr>
          <w:rFonts w:eastAsia="Calibri"/>
          <w:lang w:eastAsia="en-US"/>
        </w:rPr>
        <w:t>__________________________________ уведомляет об актуальности и полноте сведений в предоставленных документах с даты их предоставления и на моме</w:t>
      </w:r>
      <w:r w:rsidRPr="00841711">
        <w:t>нт составления настоящего письма, а также подтверждает актуальность сведений об акционерах/конечных бенефициарах (участниках).</w:t>
      </w:r>
    </w:p>
    <w:p w:rsidR="004F1A2B" w:rsidRPr="00841711" w:rsidRDefault="004F1A2B" w:rsidP="004F1A2B">
      <w:pPr>
        <w:tabs>
          <w:tab w:val="left" w:pos="720"/>
        </w:tabs>
        <w:spacing w:after="200" w:line="276" w:lineRule="auto"/>
        <w:contextualSpacing/>
        <w:outlineLvl w:val="0"/>
      </w:pPr>
    </w:p>
    <w:p w:rsidR="004F1A2B" w:rsidRPr="00841711" w:rsidRDefault="004F1A2B" w:rsidP="004F1A2B">
      <w:pPr>
        <w:tabs>
          <w:tab w:val="left" w:pos="720"/>
        </w:tabs>
        <w:spacing w:after="200" w:line="276" w:lineRule="auto"/>
        <w:ind w:left="1080"/>
        <w:contextualSpacing/>
        <w:jc w:val="center"/>
        <w:outlineLvl w:val="0"/>
        <w:rPr>
          <w:rFonts w:eastAsia="Calibri"/>
          <w:b/>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3685"/>
        <w:gridCol w:w="3402"/>
      </w:tblGrid>
      <w:tr w:rsidR="004F1A2B" w:rsidRPr="00841711" w:rsidTr="004C6A81">
        <w:trPr>
          <w:trHeight w:val="336"/>
        </w:trPr>
        <w:tc>
          <w:tcPr>
            <w:tcW w:w="709" w:type="dxa"/>
            <w:vAlign w:val="center"/>
          </w:tcPr>
          <w:p w:rsidR="004F1A2B" w:rsidRPr="00841711" w:rsidRDefault="004F1A2B" w:rsidP="004C6A81">
            <w:pPr>
              <w:spacing w:after="200" w:line="276" w:lineRule="auto"/>
              <w:jc w:val="center"/>
              <w:rPr>
                <w:rFonts w:eastAsia="Calibri"/>
                <w:bCs/>
                <w:lang w:eastAsia="en-US"/>
              </w:rPr>
            </w:pPr>
            <w:r w:rsidRPr="00841711">
              <w:rPr>
                <w:rFonts w:eastAsia="Calibri"/>
                <w:bCs/>
                <w:lang w:eastAsia="en-US"/>
              </w:rPr>
              <w:t xml:space="preserve">№ </w:t>
            </w:r>
            <w:proofErr w:type="gramStart"/>
            <w:r w:rsidRPr="00841711">
              <w:rPr>
                <w:rFonts w:eastAsia="Calibri"/>
                <w:bCs/>
                <w:lang w:eastAsia="en-US"/>
              </w:rPr>
              <w:t>п</w:t>
            </w:r>
            <w:proofErr w:type="gramEnd"/>
            <w:r w:rsidRPr="00841711">
              <w:rPr>
                <w:rFonts w:eastAsia="Calibri"/>
                <w:bCs/>
                <w:lang w:eastAsia="en-US"/>
              </w:rPr>
              <w:t>/п</w:t>
            </w:r>
          </w:p>
        </w:tc>
        <w:tc>
          <w:tcPr>
            <w:tcW w:w="6095" w:type="dxa"/>
            <w:gridSpan w:val="2"/>
            <w:vAlign w:val="center"/>
          </w:tcPr>
          <w:p w:rsidR="004F1A2B" w:rsidRPr="00841711" w:rsidRDefault="004F1A2B" w:rsidP="004C6A81">
            <w:pPr>
              <w:spacing w:after="200" w:line="276" w:lineRule="auto"/>
              <w:jc w:val="center"/>
              <w:rPr>
                <w:rFonts w:eastAsia="Calibri"/>
                <w:bCs/>
                <w:lang w:eastAsia="en-US"/>
              </w:rPr>
            </w:pPr>
            <w:r w:rsidRPr="00841711">
              <w:rPr>
                <w:rFonts w:eastAsia="Calibri"/>
                <w:bCs/>
                <w:lang w:eastAsia="en-US"/>
              </w:rPr>
              <w:t>Наименование</w:t>
            </w:r>
          </w:p>
        </w:tc>
        <w:tc>
          <w:tcPr>
            <w:tcW w:w="3402" w:type="dxa"/>
            <w:vAlign w:val="center"/>
          </w:tcPr>
          <w:p w:rsidR="004F1A2B" w:rsidRPr="00841711" w:rsidRDefault="004F1A2B" w:rsidP="004C6A81">
            <w:pPr>
              <w:spacing w:after="200" w:line="276" w:lineRule="auto"/>
              <w:jc w:val="center"/>
              <w:rPr>
                <w:rFonts w:eastAsia="Calibri"/>
                <w:bCs/>
                <w:lang w:eastAsia="en-US"/>
              </w:rPr>
            </w:pPr>
            <w:r w:rsidRPr="00841711">
              <w:rPr>
                <w:rFonts w:eastAsia="Calibri"/>
                <w:bCs/>
                <w:lang w:eastAsia="en-US"/>
              </w:rPr>
              <w:t>Сведения об организации</w:t>
            </w:r>
          </w:p>
        </w:tc>
      </w:tr>
      <w:tr w:rsidR="004F1A2B" w:rsidRPr="00841711" w:rsidTr="004C6A81">
        <w:trPr>
          <w:trHeight w:val="315"/>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1</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Организационно-правовая форма и наименование организации</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176"/>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2</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Юридический адрес организации</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224"/>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3</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Фактический адрес организации</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180"/>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4</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Почтовый адрес организации</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180"/>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5</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Сайт (при наличии)</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359"/>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6</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Свидетельство о регистрации (дата, номер, кем выдано)</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349"/>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7</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Идентификационный номер</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316"/>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8</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Должность, ФИО, избранного (назначенного) на должность единоличного исполнительного органа юридического лица</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165"/>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9</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Фамилия, имя, отчество других лиц, уполномоченных действовать от имени организации и обладающих правом подписи юридических лиц с приложением документа, подтверждающим полномочия</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70"/>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10</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Телефон руководителя организации</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349"/>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11</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Размер уставного капитала</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1422"/>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12</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 xml:space="preserve">Структура владения </w:t>
            </w:r>
            <w:r w:rsidRPr="00841711">
              <w:rPr>
                <w:rFonts w:eastAsia="Calibri"/>
                <w:b/>
                <w:bCs/>
                <w:lang w:eastAsia="en-US"/>
              </w:rPr>
              <w:t>до конечного бенефициара</w:t>
            </w:r>
            <w:r w:rsidRPr="00841711">
              <w:rPr>
                <w:rFonts w:eastAsia="Calibri"/>
                <w:lang w:eastAsia="en-US"/>
              </w:rPr>
              <w:t xml:space="preserve"> (ФИО, наименование, место регистрации, % содержания долей/акций)</w:t>
            </w:r>
          </w:p>
        </w:tc>
        <w:tc>
          <w:tcPr>
            <w:tcW w:w="3402" w:type="dxa"/>
          </w:tcPr>
          <w:p w:rsidR="004F1A2B" w:rsidRPr="00841711" w:rsidRDefault="004F1A2B" w:rsidP="004C6A81">
            <w:pPr>
              <w:spacing w:after="200" w:line="276" w:lineRule="auto"/>
              <w:jc w:val="center"/>
              <w:rPr>
                <w:rFonts w:eastAsia="Calibri"/>
                <w:lang w:eastAsia="en-US"/>
              </w:rPr>
            </w:pPr>
          </w:p>
          <w:p w:rsidR="004F1A2B" w:rsidRPr="00841711" w:rsidRDefault="004F1A2B" w:rsidP="004C6A81">
            <w:pPr>
              <w:spacing w:after="200" w:line="276" w:lineRule="auto"/>
              <w:jc w:val="center"/>
              <w:rPr>
                <w:rFonts w:eastAsia="Calibri"/>
                <w:lang w:eastAsia="en-US"/>
              </w:rPr>
            </w:pPr>
          </w:p>
          <w:p w:rsidR="004F1A2B" w:rsidRPr="00841711" w:rsidRDefault="004F1A2B" w:rsidP="004C6A81">
            <w:pPr>
              <w:spacing w:after="200" w:line="276" w:lineRule="auto"/>
              <w:jc w:val="center"/>
              <w:rPr>
                <w:rFonts w:eastAsia="Calibri"/>
                <w:lang w:eastAsia="en-US"/>
              </w:rPr>
            </w:pPr>
          </w:p>
          <w:p w:rsidR="004F1A2B" w:rsidRPr="00841711" w:rsidRDefault="004F1A2B" w:rsidP="004C6A81">
            <w:pPr>
              <w:spacing w:after="200" w:line="276" w:lineRule="auto"/>
              <w:jc w:val="center"/>
              <w:rPr>
                <w:rFonts w:eastAsia="Calibri"/>
                <w:lang w:eastAsia="en-US"/>
              </w:rPr>
            </w:pPr>
          </w:p>
          <w:p w:rsidR="004F1A2B" w:rsidRPr="00841711" w:rsidRDefault="004F1A2B" w:rsidP="004C6A81">
            <w:pPr>
              <w:spacing w:after="200" w:line="276" w:lineRule="auto"/>
              <w:jc w:val="center"/>
              <w:rPr>
                <w:rFonts w:eastAsia="Calibri"/>
                <w:lang w:eastAsia="en-US"/>
              </w:rPr>
            </w:pPr>
          </w:p>
          <w:p w:rsidR="004F1A2B" w:rsidRPr="00841711" w:rsidRDefault="004F1A2B" w:rsidP="004C6A81">
            <w:pPr>
              <w:spacing w:after="200" w:line="276" w:lineRule="auto"/>
              <w:jc w:val="center"/>
              <w:rPr>
                <w:rFonts w:eastAsia="Calibri"/>
                <w:lang w:eastAsia="en-US"/>
              </w:rPr>
            </w:pPr>
          </w:p>
        </w:tc>
      </w:tr>
      <w:tr w:rsidR="004F1A2B" w:rsidRPr="00841711" w:rsidTr="004C6A81">
        <w:trPr>
          <w:trHeight w:val="525"/>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lastRenderedPageBreak/>
              <w:t>13</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Банковские реквизиты (наименование и адрес банка, номер расчетного счета в банке, телефоны банка, прочие банковские реквизиты)</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393"/>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14</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Виды деятельности (кратко)</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168"/>
        </w:trPr>
        <w:tc>
          <w:tcPr>
            <w:tcW w:w="709" w:type="dxa"/>
            <w:vMerge w:val="restart"/>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15</w:t>
            </w:r>
          </w:p>
        </w:tc>
        <w:tc>
          <w:tcPr>
            <w:tcW w:w="2410" w:type="dxa"/>
            <w:vMerge w:val="restart"/>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Перечень лицензий организации (если применимо)</w:t>
            </w:r>
          </w:p>
        </w:tc>
        <w:tc>
          <w:tcPr>
            <w:tcW w:w="3685" w:type="dxa"/>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Номер, дата, кем выдана, срок действия</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240"/>
        </w:trPr>
        <w:tc>
          <w:tcPr>
            <w:tcW w:w="709" w:type="dxa"/>
            <w:vMerge/>
            <w:vAlign w:val="center"/>
          </w:tcPr>
          <w:p w:rsidR="004F1A2B" w:rsidRPr="00841711" w:rsidRDefault="004F1A2B" w:rsidP="004C6A81">
            <w:pPr>
              <w:spacing w:after="200" w:line="276" w:lineRule="auto"/>
              <w:jc w:val="center"/>
              <w:rPr>
                <w:rFonts w:eastAsia="Calibri"/>
                <w:lang w:eastAsia="en-US"/>
              </w:rPr>
            </w:pPr>
          </w:p>
        </w:tc>
        <w:tc>
          <w:tcPr>
            <w:tcW w:w="2410" w:type="dxa"/>
            <w:vMerge/>
            <w:vAlign w:val="center"/>
          </w:tcPr>
          <w:p w:rsidR="004F1A2B" w:rsidRPr="00841711" w:rsidRDefault="004F1A2B" w:rsidP="004C6A81">
            <w:pPr>
              <w:spacing w:after="200" w:line="276" w:lineRule="auto"/>
              <w:rPr>
                <w:rFonts w:eastAsia="Calibri"/>
                <w:lang w:eastAsia="en-US"/>
              </w:rPr>
            </w:pPr>
          </w:p>
        </w:tc>
        <w:tc>
          <w:tcPr>
            <w:tcW w:w="3685" w:type="dxa"/>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Виды деятельности</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229"/>
        </w:trPr>
        <w:tc>
          <w:tcPr>
            <w:tcW w:w="709" w:type="dxa"/>
            <w:vMerge/>
            <w:vAlign w:val="center"/>
          </w:tcPr>
          <w:p w:rsidR="004F1A2B" w:rsidRPr="00841711" w:rsidRDefault="004F1A2B" w:rsidP="004C6A81">
            <w:pPr>
              <w:spacing w:after="200" w:line="276" w:lineRule="auto"/>
              <w:jc w:val="center"/>
              <w:rPr>
                <w:rFonts w:eastAsia="Calibri"/>
                <w:lang w:eastAsia="en-US"/>
              </w:rPr>
            </w:pPr>
          </w:p>
        </w:tc>
        <w:tc>
          <w:tcPr>
            <w:tcW w:w="2410" w:type="dxa"/>
            <w:vMerge/>
            <w:vAlign w:val="center"/>
          </w:tcPr>
          <w:p w:rsidR="004F1A2B" w:rsidRPr="00841711" w:rsidRDefault="004F1A2B" w:rsidP="004C6A81">
            <w:pPr>
              <w:spacing w:after="200" w:line="276" w:lineRule="auto"/>
              <w:rPr>
                <w:rFonts w:eastAsia="Calibri"/>
                <w:lang w:eastAsia="en-US"/>
              </w:rPr>
            </w:pPr>
          </w:p>
        </w:tc>
        <w:tc>
          <w:tcPr>
            <w:tcW w:w="3685" w:type="dxa"/>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Номер, дата, кем выдана, срок действия</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220"/>
        </w:trPr>
        <w:tc>
          <w:tcPr>
            <w:tcW w:w="709" w:type="dxa"/>
            <w:vMerge/>
            <w:vAlign w:val="center"/>
          </w:tcPr>
          <w:p w:rsidR="004F1A2B" w:rsidRPr="00841711" w:rsidRDefault="004F1A2B" w:rsidP="004C6A81">
            <w:pPr>
              <w:spacing w:after="200" w:line="276" w:lineRule="auto"/>
              <w:jc w:val="center"/>
              <w:rPr>
                <w:rFonts w:eastAsia="Calibri"/>
                <w:lang w:eastAsia="en-US"/>
              </w:rPr>
            </w:pPr>
          </w:p>
        </w:tc>
        <w:tc>
          <w:tcPr>
            <w:tcW w:w="2410" w:type="dxa"/>
            <w:vMerge/>
            <w:vAlign w:val="center"/>
          </w:tcPr>
          <w:p w:rsidR="004F1A2B" w:rsidRPr="00841711" w:rsidRDefault="004F1A2B" w:rsidP="004C6A81">
            <w:pPr>
              <w:spacing w:after="200" w:line="276" w:lineRule="auto"/>
              <w:rPr>
                <w:rFonts w:eastAsia="Calibri"/>
                <w:lang w:eastAsia="en-US"/>
              </w:rPr>
            </w:pPr>
          </w:p>
        </w:tc>
        <w:tc>
          <w:tcPr>
            <w:tcW w:w="3685" w:type="dxa"/>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Виды деятельности</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209"/>
        </w:trPr>
        <w:tc>
          <w:tcPr>
            <w:tcW w:w="709" w:type="dxa"/>
            <w:vMerge w:val="restart"/>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16</w:t>
            </w:r>
          </w:p>
        </w:tc>
        <w:tc>
          <w:tcPr>
            <w:tcW w:w="2410" w:type="dxa"/>
            <w:vMerge w:val="restart"/>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Дочерние общества, филиалы</w:t>
            </w:r>
          </w:p>
        </w:tc>
        <w:tc>
          <w:tcPr>
            <w:tcW w:w="3685" w:type="dxa"/>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Местонахождение</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330"/>
        </w:trPr>
        <w:tc>
          <w:tcPr>
            <w:tcW w:w="709" w:type="dxa"/>
            <w:vMerge/>
            <w:vAlign w:val="center"/>
          </w:tcPr>
          <w:p w:rsidR="004F1A2B" w:rsidRPr="00841711" w:rsidRDefault="004F1A2B" w:rsidP="004C6A81">
            <w:pPr>
              <w:spacing w:after="200" w:line="276" w:lineRule="auto"/>
              <w:jc w:val="center"/>
              <w:rPr>
                <w:rFonts w:eastAsia="Calibri"/>
                <w:lang w:eastAsia="en-US"/>
              </w:rPr>
            </w:pPr>
          </w:p>
        </w:tc>
        <w:tc>
          <w:tcPr>
            <w:tcW w:w="2410" w:type="dxa"/>
            <w:vMerge/>
            <w:vAlign w:val="center"/>
          </w:tcPr>
          <w:p w:rsidR="004F1A2B" w:rsidRPr="00841711" w:rsidRDefault="004F1A2B" w:rsidP="004C6A81">
            <w:pPr>
              <w:spacing w:after="200" w:line="276" w:lineRule="auto"/>
              <w:rPr>
                <w:rFonts w:eastAsia="Calibri"/>
                <w:lang w:eastAsia="en-US"/>
              </w:rPr>
            </w:pPr>
          </w:p>
        </w:tc>
        <w:tc>
          <w:tcPr>
            <w:tcW w:w="3685" w:type="dxa"/>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Виды деятельности</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354"/>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17</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Сведения о судебных разбирательствах с участием организации</w:t>
            </w:r>
          </w:p>
        </w:tc>
        <w:tc>
          <w:tcPr>
            <w:tcW w:w="3402" w:type="dxa"/>
          </w:tcPr>
          <w:p w:rsidR="004F1A2B" w:rsidRPr="00841711" w:rsidRDefault="004F1A2B" w:rsidP="004C6A81">
            <w:pPr>
              <w:spacing w:after="200" w:line="276" w:lineRule="auto"/>
              <w:jc w:val="center"/>
              <w:rPr>
                <w:rFonts w:eastAsia="Calibri"/>
                <w:lang w:eastAsia="en-US"/>
              </w:rPr>
            </w:pPr>
          </w:p>
        </w:tc>
      </w:tr>
      <w:tr w:rsidR="004F1A2B" w:rsidRPr="00841711" w:rsidTr="004C6A81">
        <w:trPr>
          <w:trHeight w:val="354"/>
        </w:trPr>
        <w:tc>
          <w:tcPr>
            <w:tcW w:w="709" w:type="dxa"/>
            <w:vAlign w:val="center"/>
          </w:tcPr>
          <w:p w:rsidR="004F1A2B" w:rsidRPr="00841711" w:rsidRDefault="004F1A2B" w:rsidP="004C6A81">
            <w:pPr>
              <w:spacing w:after="200" w:line="276" w:lineRule="auto"/>
              <w:jc w:val="center"/>
              <w:rPr>
                <w:rFonts w:eastAsia="Calibri"/>
                <w:lang w:eastAsia="en-US"/>
              </w:rPr>
            </w:pPr>
            <w:r w:rsidRPr="00841711">
              <w:rPr>
                <w:rFonts w:eastAsia="Calibri"/>
                <w:lang w:eastAsia="en-US"/>
              </w:rPr>
              <w:t>18</w:t>
            </w:r>
          </w:p>
        </w:tc>
        <w:tc>
          <w:tcPr>
            <w:tcW w:w="6095" w:type="dxa"/>
            <w:gridSpan w:val="2"/>
            <w:vAlign w:val="center"/>
          </w:tcPr>
          <w:p w:rsidR="004F1A2B" w:rsidRPr="00841711" w:rsidRDefault="004F1A2B" w:rsidP="004C6A81">
            <w:pPr>
              <w:spacing w:after="200" w:line="276" w:lineRule="auto"/>
              <w:rPr>
                <w:rFonts w:eastAsia="Calibri"/>
                <w:lang w:eastAsia="en-US"/>
              </w:rPr>
            </w:pPr>
            <w:r w:rsidRPr="00841711">
              <w:rPr>
                <w:rFonts w:eastAsia="Calibri"/>
                <w:lang w:eastAsia="en-US"/>
              </w:rPr>
              <w:t xml:space="preserve">Кодекс об этике и </w:t>
            </w:r>
            <w:proofErr w:type="spellStart"/>
            <w:r w:rsidRPr="00841711">
              <w:rPr>
                <w:rFonts w:eastAsia="Calibri"/>
                <w:lang w:eastAsia="en-US"/>
              </w:rPr>
              <w:t>комплаенс</w:t>
            </w:r>
            <w:proofErr w:type="spellEnd"/>
            <w:r w:rsidRPr="00841711">
              <w:rPr>
                <w:rFonts w:eastAsia="Calibri"/>
                <w:lang w:eastAsia="en-US"/>
              </w:rPr>
              <w:t xml:space="preserve"> у Покупателя (</w:t>
            </w:r>
            <w:proofErr w:type="gramStart"/>
            <w:r w:rsidRPr="00841711">
              <w:rPr>
                <w:rFonts w:eastAsia="Calibri"/>
                <w:lang w:eastAsia="en-US"/>
              </w:rPr>
              <w:t>имеется</w:t>
            </w:r>
            <w:proofErr w:type="gramEnd"/>
            <w:r w:rsidRPr="00841711">
              <w:rPr>
                <w:rFonts w:eastAsia="Calibri"/>
                <w:lang w:eastAsia="en-US"/>
              </w:rPr>
              <w:t>/отсутствует)</w:t>
            </w:r>
          </w:p>
        </w:tc>
        <w:tc>
          <w:tcPr>
            <w:tcW w:w="3402" w:type="dxa"/>
          </w:tcPr>
          <w:p w:rsidR="004F1A2B" w:rsidRPr="00841711" w:rsidRDefault="004F1A2B" w:rsidP="004C6A81">
            <w:pPr>
              <w:spacing w:after="200" w:line="276" w:lineRule="auto"/>
              <w:jc w:val="center"/>
              <w:rPr>
                <w:rFonts w:eastAsia="Calibri"/>
                <w:lang w:eastAsia="en-US"/>
              </w:rPr>
            </w:pPr>
          </w:p>
        </w:tc>
      </w:tr>
    </w:tbl>
    <w:p w:rsidR="004F1A2B" w:rsidRPr="00841711" w:rsidRDefault="004F1A2B" w:rsidP="004F1A2B">
      <w:pPr>
        <w:tabs>
          <w:tab w:val="left" w:pos="720"/>
        </w:tabs>
        <w:spacing w:after="200" w:line="276" w:lineRule="auto"/>
        <w:contextualSpacing/>
        <w:outlineLvl w:val="0"/>
        <w:rPr>
          <w:rFonts w:eastAsia="Calibri"/>
          <w:lang w:eastAsia="en-US"/>
        </w:rPr>
      </w:pPr>
    </w:p>
    <w:p w:rsidR="004F1A2B" w:rsidRPr="00841711" w:rsidRDefault="004F1A2B" w:rsidP="004F1A2B">
      <w:pPr>
        <w:tabs>
          <w:tab w:val="left" w:pos="720"/>
        </w:tabs>
        <w:spacing w:after="200" w:line="276" w:lineRule="auto"/>
        <w:contextualSpacing/>
        <w:jc w:val="both"/>
        <w:outlineLvl w:val="0"/>
        <w:rPr>
          <w:rFonts w:eastAsia="Calibri"/>
          <w:lang w:eastAsia="en-US"/>
        </w:rPr>
      </w:pPr>
      <w:r w:rsidRPr="00841711">
        <w:rPr>
          <w:rFonts w:eastAsia="Calibri"/>
          <w:lang w:eastAsia="en-US"/>
        </w:rPr>
        <w:t>Контрагент (</w:t>
      </w:r>
      <w:r w:rsidRPr="00841711">
        <w:rPr>
          <w:rFonts w:eastAsia="Calibri"/>
          <w:b/>
          <w:bCs/>
          <w:lang w:eastAsia="en-US"/>
        </w:rPr>
        <w:t>покупатель/потребитель/заказчик</w:t>
      </w:r>
      <w:r w:rsidRPr="00841711">
        <w:rPr>
          <w:rFonts w:eastAsia="Calibri"/>
          <w:lang w:eastAsia="en-US"/>
        </w:rPr>
        <w:t xml:space="preserve">) _________________________________ подтверждает, что ознакомлен с Кодексом корпоративной этики и </w:t>
      </w:r>
      <w:proofErr w:type="spellStart"/>
      <w:r w:rsidRPr="00841711">
        <w:rPr>
          <w:rFonts w:eastAsia="Calibri"/>
          <w:lang w:eastAsia="en-US"/>
        </w:rPr>
        <w:t>комплаенс</w:t>
      </w:r>
      <w:proofErr w:type="spellEnd"/>
      <w:r w:rsidRPr="00841711">
        <w:rPr>
          <w:rFonts w:eastAsia="Calibri"/>
          <w:lang w:eastAsia="en-US"/>
        </w:rPr>
        <w:t xml:space="preserve"> АО «УМЗ» и согласен с разделом контракта/положением «Антикоррупционные условия» и соблюдением норм антикоррупционного законодательства.</w:t>
      </w:r>
    </w:p>
    <w:p w:rsidR="004F1A2B" w:rsidRPr="00841711" w:rsidRDefault="004F1A2B" w:rsidP="004F1A2B">
      <w:pPr>
        <w:tabs>
          <w:tab w:val="left" w:pos="720"/>
        </w:tabs>
        <w:spacing w:after="200" w:line="276" w:lineRule="auto"/>
        <w:contextualSpacing/>
        <w:outlineLvl w:val="0"/>
        <w:rPr>
          <w:rFonts w:eastAsia="Calibri"/>
          <w:lang w:eastAsia="en-US"/>
        </w:rPr>
      </w:pPr>
    </w:p>
    <w:p w:rsidR="004F1A2B" w:rsidRPr="00841711" w:rsidRDefault="004F1A2B" w:rsidP="004F1A2B">
      <w:pPr>
        <w:jc w:val="both"/>
        <w:rPr>
          <w:rFonts w:eastAsia="Calibri"/>
          <w:lang w:eastAsia="en-US"/>
        </w:rPr>
      </w:pPr>
      <w:r w:rsidRPr="00841711">
        <w:rPr>
          <w:rFonts w:eastAsia="Calibri"/>
          <w:lang w:eastAsia="en-US"/>
        </w:rPr>
        <w:t xml:space="preserve">Руководитель организации  ____________________________________________ </w:t>
      </w:r>
    </w:p>
    <w:p w:rsidR="004F1A2B" w:rsidRPr="00841711" w:rsidRDefault="004F1A2B" w:rsidP="004F1A2B">
      <w:pPr>
        <w:tabs>
          <w:tab w:val="left" w:pos="720"/>
        </w:tabs>
        <w:jc w:val="center"/>
        <w:outlineLvl w:val="0"/>
        <w:rPr>
          <w:rFonts w:eastAsia="Calibri"/>
        </w:rPr>
      </w:pPr>
      <w:r w:rsidRPr="00841711">
        <w:rPr>
          <w:rFonts w:eastAsia="Calibri"/>
          <w:lang w:eastAsia="en-US"/>
        </w:rPr>
        <w:t xml:space="preserve">                         (должность, подпись, печать, Ф.И.О.)</w:t>
      </w:r>
    </w:p>
    <w:p w:rsidR="0031455C" w:rsidRDefault="0031455C" w:rsidP="0031455C">
      <w:pPr>
        <w:pStyle w:val="a6"/>
        <w:spacing w:line="280" w:lineRule="exact"/>
        <w:jc w:val="right"/>
        <w:rPr>
          <w:rFonts w:ascii="Times New Roman" w:hAnsi="Times New Roman"/>
          <w:b/>
          <w:sz w:val="24"/>
          <w:szCs w:val="24"/>
        </w:rPr>
      </w:pPr>
    </w:p>
    <w:p w:rsidR="00E72C21" w:rsidRDefault="00E72C21" w:rsidP="0031455C">
      <w:pPr>
        <w:pStyle w:val="a6"/>
        <w:spacing w:line="280" w:lineRule="exact"/>
        <w:jc w:val="right"/>
        <w:rPr>
          <w:rFonts w:ascii="Times New Roman" w:hAnsi="Times New Roman"/>
          <w:b/>
          <w:sz w:val="24"/>
          <w:szCs w:val="24"/>
        </w:rPr>
      </w:pPr>
    </w:p>
    <w:p w:rsidR="00E56E0B" w:rsidRDefault="00E56E0B" w:rsidP="0031455C">
      <w:pPr>
        <w:pStyle w:val="a6"/>
        <w:spacing w:line="280" w:lineRule="exact"/>
        <w:jc w:val="right"/>
        <w:rPr>
          <w:rFonts w:ascii="Times New Roman" w:hAnsi="Times New Roman"/>
          <w:b/>
          <w:sz w:val="24"/>
          <w:szCs w:val="24"/>
        </w:rPr>
      </w:pPr>
    </w:p>
    <w:p w:rsidR="00E56E0B" w:rsidRDefault="00E56E0B" w:rsidP="0031455C">
      <w:pPr>
        <w:pStyle w:val="a6"/>
        <w:spacing w:line="280" w:lineRule="exact"/>
        <w:jc w:val="right"/>
        <w:rPr>
          <w:rFonts w:ascii="Times New Roman" w:hAnsi="Times New Roman"/>
          <w:b/>
          <w:sz w:val="24"/>
          <w:szCs w:val="24"/>
        </w:rPr>
      </w:pPr>
    </w:p>
    <w:p w:rsidR="00E56E0B" w:rsidRDefault="00E56E0B" w:rsidP="0031455C">
      <w:pPr>
        <w:pStyle w:val="a6"/>
        <w:spacing w:line="280" w:lineRule="exact"/>
        <w:jc w:val="right"/>
        <w:rPr>
          <w:rFonts w:ascii="Times New Roman" w:hAnsi="Times New Roman"/>
          <w:b/>
          <w:sz w:val="24"/>
          <w:szCs w:val="24"/>
        </w:rPr>
      </w:pPr>
    </w:p>
    <w:p w:rsidR="00E56E0B" w:rsidRDefault="00E56E0B" w:rsidP="0031455C">
      <w:pPr>
        <w:pStyle w:val="a6"/>
        <w:spacing w:line="280" w:lineRule="exact"/>
        <w:jc w:val="right"/>
        <w:rPr>
          <w:rFonts w:ascii="Times New Roman" w:hAnsi="Times New Roman"/>
          <w:b/>
          <w:sz w:val="24"/>
          <w:szCs w:val="24"/>
        </w:rPr>
      </w:pPr>
    </w:p>
    <w:p w:rsidR="00E56E0B" w:rsidRDefault="00E56E0B" w:rsidP="0031455C">
      <w:pPr>
        <w:pStyle w:val="a6"/>
        <w:spacing w:line="280" w:lineRule="exact"/>
        <w:jc w:val="right"/>
        <w:rPr>
          <w:rFonts w:ascii="Times New Roman" w:hAnsi="Times New Roman"/>
          <w:b/>
          <w:sz w:val="24"/>
          <w:szCs w:val="24"/>
        </w:rPr>
      </w:pPr>
    </w:p>
    <w:p w:rsidR="00E56E0B" w:rsidRDefault="00E56E0B" w:rsidP="0031455C">
      <w:pPr>
        <w:pStyle w:val="a6"/>
        <w:spacing w:line="280" w:lineRule="exact"/>
        <w:jc w:val="right"/>
        <w:rPr>
          <w:rFonts w:ascii="Times New Roman" w:hAnsi="Times New Roman"/>
          <w:b/>
          <w:sz w:val="24"/>
          <w:szCs w:val="24"/>
        </w:rPr>
      </w:pPr>
    </w:p>
    <w:p w:rsidR="00E56E0B" w:rsidRDefault="00E56E0B" w:rsidP="0031455C">
      <w:pPr>
        <w:pStyle w:val="a6"/>
        <w:spacing w:line="280" w:lineRule="exact"/>
        <w:jc w:val="right"/>
        <w:rPr>
          <w:rFonts w:ascii="Times New Roman" w:hAnsi="Times New Roman"/>
          <w:b/>
          <w:sz w:val="24"/>
          <w:szCs w:val="24"/>
        </w:rPr>
      </w:pPr>
    </w:p>
    <w:p w:rsidR="00E56E0B" w:rsidRDefault="00E56E0B" w:rsidP="0031455C">
      <w:pPr>
        <w:pStyle w:val="a6"/>
        <w:spacing w:line="280" w:lineRule="exact"/>
        <w:jc w:val="right"/>
        <w:rPr>
          <w:rFonts w:ascii="Times New Roman" w:hAnsi="Times New Roman"/>
          <w:b/>
          <w:sz w:val="24"/>
          <w:szCs w:val="24"/>
        </w:rPr>
      </w:pPr>
    </w:p>
    <w:p w:rsidR="00E72C21" w:rsidRDefault="00E72C21" w:rsidP="00E72C21">
      <w:pPr>
        <w:ind w:left="6372" w:firstLine="708"/>
        <w:jc w:val="right"/>
        <w:rPr>
          <w:b/>
        </w:rPr>
      </w:pPr>
    </w:p>
    <w:p w:rsidR="00E72C21" w:rsidRDefault="00E72C21" w:rsidP="00E72C21">
      <w:pPr>
        <w:ind w:left="6372" w:firstLine="708"/>
        <w:jc w:val="right"/>
        <w:rPr>
          <w:b/>
        </w:rPr>
      </w:pPr>
    </w:p>
    <w:p w:rsidR="00E72C21" w:rsidRDefault="00E72C21" w:rsidP="00E72C21">
      <w:pPr>
        <w:ind w:left="6372" w:firstLine="708"/>
        <w:jc w:val="right"/>
        <w:rPr>
          <w:b/>
        </w:rPr>
      </w:pPr>
    </w:p>
    <w:p w:rsidR="00E72C21" w:rsidRDefault="00E72C21" w:rsidP="00E72C21">
      <w:pPr>
        <w:ind w:left="6372" w:firstLine="708"/>
        <w:jc w:val="right"/>
        <w:rPr>
          <w:b/>
        </w:rPr>
      </w:pPr>
    </w:p>
    <w:sectPr w:rsidR="00E72C21" w:rsidSect="00F71541">
      <w:pgSz w:w="11906" w:h="16838" w:code="9"/>
      <w:pgMar w:top="993"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Arial">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80BD2E"/>
    <w:lvl w:ilvl="0">
      <w:start w:val="1"/>
      <w:numFmt w:val="decimal"/>
      <w:pStyle w:val="xl53"/>
      <w:lvlText w:val="%1."/>
      <w:lvlJc w:val="left"/>
      <w:pPr>
        <w:tabs>
          <w:tab w:val="num" w:pos="1492"/>
        </w:tabs>
        <w:ind w:left="1492" w:hanging="360"/>
      </w:pPr>
    </w:lvl>
  </w:abstractNum>
  <w:abstractNum w:abstractNumId="1">
    <w:nsid w:val="FFFFFF7D"/>
    <w:multiLevelType w:val="singleLevel"/>
    <w:tmpl w:val="58A2CC26"/>
    <w:lvl w:ilvl="0">
      <w:start w:val="1"/>
      <w:numFmt w:val="decimal"/>
      <w:pStyle w:val="xl32"/>
      <w:lvlText w:val="%1."/>
      <w:lvlJc w:val="left"/>
      <w:pPr>
        <w:tabs>
          <w:tab w:val="num" w:pos="1209"/>
        </w:tabs>
        <w:ind w:left="1209" w:hanging="360"/>
      </w:pPr>
    </w:lvl>
  </w:abstractNum>
  <w:abstractNum w:abstractNumId="2">
    <w:nsid w:val="FFFFFF7E"/>
    <w:multiLevelType w:val="singleLevel"/>
    <w:tmpl w:val="F462E4A6"/>
    <w:lvl w:ilvl="0">
      <w:start w:val="1"/>
      <w:numFmt w:val="decimal"/>
      <w:pStyle w:val="31"/>
      <w:lvlText w:val="%1."/>
      <w:lvlJc w:val="left"/>
      <w:pPr>
        <w:tabs>
          <w:tab w:val="num" w:pos="926"/>
        </w:tabs>
        <w:ind w:left="926" w:hanging="360"/>
      </w:pPr>
    </w:lvl>
  </w:abstractNum>
  <w:abstractNum w:abstractNumId="3">
    <w:nsid w:val="FFFFFF7F"/>
    <w:multiLevelType w:val="singleLevel"/>
    <w:tmpl w:val="1228038E"/>
    <w:lvl w:ilvl="0">
      <w:start w:val="1"/>
      <w:numFmt w:val="decimal"/>
      <w:pStyle w:val="2"/>
      <w:lvlText w:val="%1."/>
      <w:lvlJc w:val="left"/>
      <w:pPr>
        <w:tabs>
          <w:tab w:val="num" w:pos="643"/>
        </w:tabs>
        <w:ind w:left="643" w:hanging="360"/>
      </w:pPr>
    </w:lvl>
  </w:abstractNum>
  <w:abstractNum w:abstractNumId="4">
    <w:nsid w:val="FFFFFF80"/>
    <w:multiLevelType w:val="singleLevel"/>
    <w:tmpl w:val="73D64018"/>
    <w:lvl w:ilvl="0">
      <w:start w:val="1"/>
      <w:numFmt w:val="bullet"/>
      <w:pStyle w:val="3"/>
      <w:lvlText w:val=""/>
      <w:lvlJc w:val="left"/>
      <w:pPr>
        <w:tabs>
          <w:tab w:val="num" w:pos="1492"/>
        </w:tabs>
        <w:ind w:left="1492" w:hanging="360"/>
      </w:pPr>
      <w:rPr>
        <w:rFonts w:ascii="Symbol" w:hAnsi="Symbol" w:hint="default"/>
      </w:rPr>
    </w:lvl>
  </w:abstractNum>
  <w:abstractNum w:abstractNumId="5">
    <w:nsid w:val="FFFFFF82"/>
    <w:multiLevelType w:val="singleLevel"/>
    <w:tmpl w:val="5526111C"/>
    <w:lvl w:ilvl="0">
      <w:start w:val="1"/>
      <w:numFmt w:val="bullet"/>
      <w:pStyle w:val="FR1"/>
      <w:lvlText w:val=""/>
      <w:lvlJc w:val="left"/>
      <w:pPr>
        <w:tabs>
          <w:tab w:val="num" w:pos="926"/>
        </w:tabs>
        <w:ind w:left="926" w:hanging="360"/>
      </w:pPr>
      <w:rPr>
        <w:rFonts w:ascii="Symbol" w:hAnsi="Symbol" w:hint="default"/>
      </w:rPr>
    </w:lvl>
  </w:abstractNum>
  <w:abstractNum w:abstractNumId="6">
    <w:nsid w:val="FFFFFF88"/>
    <w:multiLevelType w:val="singleLevel"/>
    <w:tmpl w:val="DB88891A"/>
    <w:lvl w:ilvl="0">
      <w:start w:val="1"/>
      <w:numFmt w:val="decimal"/>
      <w:pStyle w:val="5"/>
      <w:lvlText w:val="%1."/>
      <w:lvlJc w:val="left"/>
      <w:pPr>
        <w:tabs>
          <w:tab w:val="num" w:pos="360"/>
        </w:tabs>
        <w:ind w:left="360" w:hanging="360"/>
      </w:pPr>
    </w:lvl>
  </w:abstractNum>
  <w:abstractNum w:abstractNumId="7">
    <w:nsid w:val="FFFFFF89"/>
    <w:multiLevelType w:val="singleLevel"/>
    <w:tmpl w:val="6A84D3DA"/>
    <w:lvl w:ilvl="0">
      <w:start w:val="1"/>
      <w:numFmt w:val="bullet"/>
      <w:pStyle w:val="4"/>
      <w:lvlText w:val=""/>
      <w:lvlJc w:val="left"/>
      <w:pPr>
        <w:tabs>
          <w:tab w:val="num" w:pos="360"/>
        </w:tabs>
        <w:ind w:left="360" w:hanging="360"/>
      </w:pPr>
      <w:rPr>
        <w:rFonts w:ascii="Symbol" w:hAnsi="Symbol" w:hint="default"/>
      </w:rPr>
    </w:lvl>
  </w:abstractNum>
  <w:abstractNum w:abstractNumId="8">
    <w:nsid w:val="00000003"/>
    <w:multiLevelType w:val="multilevel"/>
    <w:tmpl w:val="00000003"/>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9">
    <w:nsid w:val="04F37C9A"/>
    <w:multiLevelType w:val="hybridMultilevel"/>
    <w:tmpl w:val="F1BC45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6CB4ADC"/>
    <w:multiLevelType w:val="multilevel"/>
    <w:tmpl w:val="9E26C3E8"/>
    <w:lvl w:ilvl="0">
      <w:start w:val="1"/>
      <w:numFmt w:val="none"/>
      <w:lvlText w:val="6.1."/>
      <w:lvlJc w:val="left"/>
      <w:pPr>
        <w:tabs>
          <w:tab w:val="num" w:pos="928"/>
        </w:tabs>
        <w:ind w:left="928" w:hanging="360"/>
      </w:pPr>
      <w:rPr>
        <w:rFonts w:hint="default"/>
        <w:b/>
        <w:i w:val="0"/>
        <w:sz w:val="24"/>
      </w:rPr>
    </w:lvl>
    <w:lvl w:ilvl="1">
      <w:start w:val="1"/>
      <w:numFmt w:val="none"/>
      <w:lvlText w:val="6.2."/>
      <w:lvlJc w:val="left"/>
      <w:pPr>
        <w:tabs>
          <w:tab w:val="num" w:pos="792"/>
        </w:tabs>
        <w:ind w:left="792" w:hanging="432"/>
      </w:pPr>
      <w:rPr>
        <w:rFonts w:hint="default"/>
        <w:b/>
        <w:i w:val="0"/>
        <w:sz w:val="24"/>
      </w:rPr>
    </w:lvl>
    <w:lvl w:ilvl="2">
      <w:start w:val="1"/>
      <w:numFmt w:val="none"/>
      <w:lvlText w:val="6.3."/>
      <w:lvlJc w:val="left"/>
      <w:pPr>
        <w:tabs>
          <w:tab w:val="num" w:pos="1440"/>
        </w:tabs>
        <w:ind w:left="1224" w:hanging="504"/>
      </w:pPr>
      <w:rPr>
        <w:rFonts w:hint="default"/>
        <w:b/>
        <w:i w:val="0"/>
        <w:sz w:val="24"/>
      </w:rPr>
    </w:lvl>
    <w:lvl w:ilvl="3">
      <w:start w:val="1"/>
      <w:numFmt w:val="none"/>
      <w:lvlText w:val="6.4."/>
      <w:lvlJc w:val="left"/>
      <w:pPr>
        <w:tabs>
          <w:tab w:val="num" w:pos="1800"/>
        </w:tabs>
        <w:ind w:left="1728" w:hanging="648"/>
      </w:pPr>
      <w:rPr>
        <w:rFonts w:hint="default"/>
        <w:b/>
        <w:i w:val="0"/>
        <w:sz w:val="24"/>
      </w:rPr>
    </w:lvl>
    <w:lvl w:ilvl="4">
      <w:start w:val="1"/>
      <w:numFmt w:val="decimal"/>
      <w:lvlText w:val="%16.5."/>
      <w:lvlJc w:val="left"/>
      <w:pPr>
        <w:tabs>
          <w:tab w:val="num" w:pos="2520"/>
        </w:tabs>
        <w:ind w:left="2232" w:hanging="792"/>
      </w:pPr>
      <w:rPr>
        <w:rFonts w:hint="default"/>
        <w:b/>
        <w:i w:val="0"/>
        <w:sz w:val="24"/>
      </w:rPr>
    </w:lvl>
    <w:lvl w:ilvl="5">
      <w:start w:val="1"/>
      <w:numFmt w:val="decimal"/>
      <w:lvlText w:val="%16.6."/>
      <w:lvlJc w:val="left"/>
      <w:pPr>
        <w:tabs>
          <w:tab w:val="num" w:pos="2880"/>
        </w:tabs>
        <w:ind w:left="2736" w:hanging="936"/>
      </w:pPr>
      <w:rPr>
        <w:rFonts w:hint="default"/>
        <w:b/>
        <w:i w:val="0"/>
        <w:sz w:val="24"/>
      </w:rPr>
    </w:lvl>
    <w:lvl w:ilvl="6">
      <w:start w:val="1"/>
      <w:numFmt w:val="decimal"/>
      <w:lvlText w:val="%16.7."/>
      <w:lvlJc w:val="left"/>
      <w:pPr>
        <w:tabs>
          <w:tab w:val="num" w:pos="3600"/>
        </w:tabs>
        <w:ind w:left="3240" w:hanging="1080"/>
      </w:pPr>
      <w:rPr>
        <w:rFonts w:hint="default"/>
        <w:b/>
        <w:i w:val="0"/>
        <w:sz w:val="24"/>
      </w:rPr>
    </w:lvl>
    <w:lvl w:ilvl="7">
      <w:start w:val="1"/>
      <w:numFmt w:val="decimal"/>
      <w:lvlText w:val="%16.8."/>
      <w:lvlJc w:val="left"/>
      <w:pPr>
        <w:tabs>
          <w:tab w:val="num" w:pos="3960"/>
        </w:tabs>
        <w:ind w:left="3744" w:hanging="1224"/>
      </w:pPr>
      <w:rPr>
        <w:rFonts w:hint="default"/>
        <w:b/>
        <w:i w:val="0"/>
        <w:sz w:val="24"/>
      </w:rPr>
    </w:lvl>
    <w:lvl w:ilvl="8">
      <w:start w:val="1"/>
      <w:numFmt w:val="decimal"/>
      <w:lvlText w:val="%16.9."/>
      <w:lvlJc w:val="left"/>
      <w:pPr>
        <w:tabs>
          <w:tab w:val="num" w:pos="4680"/>
        </w:tabs>
        <w:ind w:left="4320" w:hanging="1440"/>
      </w:pPr>
      <w:rPr>
        <w:rFonts w:hint="default"/>
        <w:b/>
        <w:i w:val="0"/>
        <w:sz w:val="24"/>
      </w:rPr>
    </w:lvl>
  </w:abstractNum>
  <w:abstractNum w:abstractNumId="11">
    <w:nsid w:val="0CDF0807"/>
    <w:multiLevelType w:val="multilevel"/>
    <w:tmpl w:val="700CF09C"/>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FBB37CE"/>
    <w:multiLevelType w:val="hybridMultilevel"/>
    <w:tmpl w:val="98DA6798"/>
    <w:lvl w:ilvl="0" w:tplc="B4303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B27641"/>
    <w:multiLevelType w:val="hybridMultilevel"/>
    <w:tmpl w:val="C22E1A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31404E"/>
    <w:multiLevelType w:val="hybridMultilevel"/>
    <w:tmpl w:val="68D42C5C"/>
    <w:lvl w:ilvl="0" w:tplc="04190001">
      <w:start w:val="1"/>
      <w:numFmt w:val="bullet"/>
      <w:pStyle w:val="a"/>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8F11335"/>
    <w:multiLevelType w:val="hybridMultilevel"/>
    <w:tmpl w:val="CDD86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BC7064"/>
    <w:multiLevelType w:val="multilevel"/>
    <w:tmpl w:val="1A660F0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1A513FCE"/>
    <w:multiLevelType w:val="multilevel"/>
    <w:tmpl w:val="D32E3D1A"/>
    <w:lvl w:ilvl="0">
      <w:start w:val="1"/>
      <w:numFmt w:val="decimal"/>
      <w:lvlText w:val="%1."/>
      <w:lvlJc w:val="left"/>
      <w:pPr>
        <w:ind w:left="432" w:hanging="432"/>
      </w:pPr>
      <w:rPr>
        <w:rFonts w:hint="default"/>
      </w:rPr>
    </w:lvl>
    <w:lvl w:ilvl="1">
      <w:start w:val="1"/>
      <w:numFmt w:val="decimal"/>
      <w:lvlText w:val="%2."/>
      <w:lvlJc w:val="left"/>
      <w:pPr>
        <w:ind w:left="1287" w:hanging="720"/>
      </w:pPr>
      <w:rPr>
        <w:rFonts w:ascii="Times New Roman" w:eastAsia="Times New Roman" w:hAnsi="Times New Roman" w:cs="Times New Roman"/>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1A876716"/>
    <w:multiLevelType w:val="hybridMultilevel"/>
    <w:tmpl w:val="B4744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322DF4"/>
    <w:multiLevelType w:val="multilevel"/>
    <w:tmpl w:val="0AAA5F30"/>
    <w:lvl w:ilvl="0">
      <w:start w:val="1"/>
      <w:numFmt w:val="none"/>
      <w:lvlText w:val="2."/>
      <w:lvlJc w:val="left"/>
      <w:pPr>
        <w:tabs>
          <w:tab w:val="num" w:pos="928"/>
        </w:tabs>
        <w:ind w:left="928" w:hanging="360"/>
      </w:pPr>
      <w:rPr>
        <w:rFonts w:hint="default"/>
        <w:b w:val="0"/>
      </w:rPr>
    </w:lvl>
    <w:lvl w:ilvl="1">
      <w:start w:val="1"/>
      <w:numFmt w:val="decimal"/>
      <w:lvlText w:val="2%1.%2."/>
      <w:lvlJc w:val="left"/>
      <w:pPr>
        <w:tabs>
          <w:tab w:val="num" w:pos="792"/>
        </w:tabs>
        <w:ind w:left="792" w:hanging="432"/>
      </w:pPr>
      <w:rPr>
        <w:rFonts w:hint="default"/>
      </w:rPr>
    </w:lvl>
    <w:lvl w:ilvl="2">
      <w:start w:val="1"/>
      <w:numFmt w:val="decimal"/>
      <w:lvlText w:val="2%1.14."/>
      <w:lvlJc w:val="left"/>
      <w:pPr>
        <w:tabs>
          <w:tab w:val="num" w:pos="1146"/>
        </w:tabs>
        <w:ind w:left="930"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D170EAE"/>
    <w:multiLevelType w:val="multilevel"/>
    <w:tmpl w:val="1F124720"/>
    <w:lvl w:ilvl="0">
      <w:start w:val="1"/>
      <w:numFmt w:val="none"/>
      <w:lvlText w:val="6.1."/>
      <w:lvlJc w:val="left"/>
      <w:pPr>
        <w:tabs>
          <w:tab w:val="num" w:pos="928"/>
        </w:tabs>
        <w:ind w:left="928" w:hanging="360"/>
      </w:pPr>
      <w:rPr>
        <w:rFonts w:hint="default"/>
        <w:b/>
        <w:i w:val="0"/>
        <w:sz w:val="24"/>
      </w:rPr>
    </w:lvl>
    <w:lvl w:ilvl="1">
      <w:start w:val="1"/>
      <w:numFmt w:val="none"/>
      <w:lvlText w:val="6.2."/>
      <w:lvlJc w:val="left"/>
      <w:pPr>
        <w:tabs>
          <w:tab w:val="num" w:pos="792"/>
        </w:tabs>
        <w:ind w:left="792" w:hanging="432"/>
      </w:pPr>
      <w:rPr>
        <w:rFonts w:hint="default"/>
        <w:b/>
        <w:i w:val="0"/>
        <w:sz w:val="24"/>
      </w:rPr>
    </w:lvl>
    <w:lvl w:ilvl="2">
      <w:start w:val="1"/>
      <w:numFmt w:val="none"/>
      <w:lvlText w:val="6.3."/>
      <w:lvlJc w:val="left"/>
      <w:pPr>
        <w:tabs>
          <w:tab w:val="num" w:pos="1440"/>
        </w:tabs>
        <w:ind w:left="1224" w:hanging="504"/>
      </w:pPr>
      <w:rPr>
        <w:rFonts w:hint="default"/>
        <w:b/>
        <w:i w:val="0"/>
        <w:sz w:val="24"/>
      </w:rPr>
    </w:lvl>
    <w:lvl w:ilvl="3">
      <w:start w:val="1"/>
      <w:numFmt w:val="none"/>
      <w:lvlText w:val="6.4."/>
      <w:lvlJc w:val="left"/>
      <w:pPr>
        <w:tabs>
          <w:tab w:val="num" w:pos="1800"/>
        </w:tabs>
        <w:ind w:left="1728" w:hanging="648"/>
      </w:pPr>
      <w:rPr>
        <w:rFonts w:hint="default"/>
        <w:b/>
        <w:i w:val="0"/>
        <w:sz w:val="24"/>
      </w:rPr>
    </w:lvl>
    <w:lvl w:ilvl="4">
      <w:start w:val="1"/>
      <w:numFmt w:val="decimal"/>
      <w:lvlText w:val="%16.5."/>
      <w:lvlJc w:val="left"/>
      <w:pPr>
        <w:tabs>
          <w:tab w:val="num" w:pos="2520"/>
        </w:tabs>
        <w:ind w:left="2232" w:hanging="792"/>
      </w:pPr>
      <w:rPr>
        <w:rFonts w:hint="default"/>
        <w:b/>
        <w:i w:val="0"/>
        <w:sz w:val="24"/>
      </w:rPr>
    </w:lvl>
    <w:lvl w:ilvl="5">
      <w:start w:val="1"/>
      <w:numFmt w:val="decimal"/>
      <w:lvlText w:val="%16.6."/>
      <w:lvlJc w:val="left"/>
      <w:pPr>
        <w:tabs>
          <w:tab w:val="num" w:pos="2880"/>
        </w:tabs>
        <w:ind w:left="2736" w:hanging="936"/>
      </w:pPr>
      <w:rPr>
        <w:rFonts w:hint="default"/>
        <w:b/>
        <w:i w:val="0"/>
        <w:sz w:val="24"/>
      </w:rPr>
    </w:lvl>
    <w:lvl w:ilvl="6">
      <w:start w:val="1"/>
      <w:numFmt w:val="none"/>
      <w:lvlText w:val="6.7."/>
      <w:lvlJc w:val="left"/>
      <w:pPr>
        <w:tabs>
          <w:tab w:val="num" w:pos="3600"/>
        </w:tabs>
        <w:ind w:left="3240" w:hanging="1080"/>
      </w:pPr>
      <w:rPr>
        <w:rFonts w:hint="default"/>
        <w:b/>
        <w:i w:val="0"/>
        <w:sz w:val="24"/>
      </w:rPr>
    </w:lvl>
    <w:lvl w:ilvl="7">
      <w:start w:val="1"/>
      <w:numFmt w:val="decimal"/>
      <w:lvlText w:val="%16.8."/>
      <w:lvlJc w:val="left"/>
      <w:pPr>
        <w:tabs>
          <w:tab w:val="num" w:pos="3960"/>
        </w:tabs>
        <w:ind w:left="3744" w:hanging="1224"/>
      </w:pPr>
      <w:rPr>
        <w:rFonts w:hint="default"/>
        <w:b/>
        <w:i w:val="0"/>
        <w:sz w:val="24"/>
      </w:rPr>
    </w:lvl>
    <w:lvl w:ilvl="8">
      <w:start w:val="1"/>
      <w:numFmt w:val="decimal"/>
      <w:lvlText w:val="%16.9."/>
      <w:lvlJc w:val="left"/>
      <w:pPr>
        <w:tabs>
          <w:tab w:val="num" w:pos="4680"/>
        </w:tabs>
        <w:ind w:left="4320" w:hanging="1440"/>
      </w:pPr>
      <w:rPr>
        <w:rFonts w:hint="default"/>
        <w:b/>
        <w:i w:val="0"/>
        <w:sz w:val="24"/>
      </w:rPr>
    </w:lvl>
  </w:abstractNum>
  <w:abstractNum w:abstractNumId="21">
    <w:nsid w:val="330E6EFD"/>
    <w:multiLevelType w:val="multilevel"/>
    <w:tmpl w:val="28CECAD4"/>
    <w:lvl w:ilvl="0">
      <w:start w:val="1"/>
      <w:numFmt w:val="none"/>
      <w:lvlText w:val="5.1."/>
      <w:lvlJc w:val="left"/>
      <w:pPr>
        <w:tabs>
          <w:tab w:val="num" w:pos="928"/>
        </w:tabs>
        <w:ind w:left="928" w:hanging="360"/>
      </w:pPr>
      <w:rPr>
        <w:rFonts w:hint="default"/>
        <w:b/>
        <w:i w:val="0"/>
      </w:rPr>
    </w:lvl>
    <w:lvl w:ilvl="1">
      <w:start w:val="1"/>
      <w:numFmt w:val="none"/>
      <w:lvlText w:val="5.2."/>
      <w:lvlJc w:val="left"/>
      <w:pPr>
        <w:tabs>
          <w:tab w:val="num" w:pos="792"/>
        </w:tabs>
        <w:ind w:left="792" w:hanging="432"/>
      </w:pPr>
      <w:rPr>
        <w:rFonts w:hint="default"/>
        <w:b/>
      </w:rPr>
    </w:lvl>
    <w:lvl w:ilvl="2">
      <w:start w:val="1"/>
      <w:numFmt w:val="none"/>
      <w:lvlText w:val="5.3."/>
      <w:lvlJc w:val="left"/>
      <w:pPr>
        <w:tabs>
          <w:tab w:val="num" w:pos="1440"/>
        </w:tabs>
        <w:ind w:left="1224" w:hanging="504"/>
      </w:pPr>
      <w:rPr>
        <w:rFonts w:hint="default"/>
        <w:b/>
        <w:i w:val="0"/>
        <w:color w:val="auto"/>
        <w:sz w:val="24"/>
      </w:rPr>
    </w:lvl>
    <w:lvl w:ilvl="3">
      <w:start w:val="1"/>
      <w:numFmt w:val="decimal"/>
      <w:lvlText w:val="%13.3."/>
      <w:lvlJc w:val="left"/>
      <w:pPr>
        <w:tabs>
          <w:tab w:val="num" w:pos="1800"/>
        </w:tabs>
        <w:ind w:left="1728" w:hanging="648"/>
      </w:pPr>
      <w:rPr>
        <w:rFonts w:hint="default"/>
        <w:b/>
        <w:i w:val="0"/>
        <w:sz w:val="24"/>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rPr>
    </w:lvl>
  </w:abstractNum>
  <w:abstractNum w:abstractNumId="22">
    <w:nsid w:val="37125F47"/>
    <w:multiLevelType w:val="hybridMultilevel"/>
    <w:tmpl w:val="E02CA706"/>
    <w:lvl w:ilvl="0" w:tplc="04190001">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AD1C04"/>
    <w:multiLevelType w:val="hybridMultilevel"/>
    <w:tmpl w:val="DD4AF1E4"/>
    <w:lvl w:ilvl="0" w:tplc="0419000F">
      <w:start w:val="1"/>
      <w:numFmt w:val="decimal"/>
      <w:pStyle w:val="5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AC396A"/>
    <w:multiLevelType w:val="multilevel"/>
    <w:tmpl w:val="58CC14AE"/>
    <w:lvl w:ilvl="0">
      <w:start w:val="1"/>
      <w:numFmt w:val="none"/>
      <w:lvlText w:val="7."/>
      <w:lvlJc w:val="left"/>
      <w:pPr>
        <w:tabs>
          <w:tab w:val="num" w:pos="720"/>
        </w:tabs>
        <w:ind w:left="720" w:hanging="360"/>
      </w:pPr>
      <w:rPr>
        <w:rFonts w:hint="default"/>
      </w:rPr>
    </w:lvl>
    <w:lvl w:ilvl="1">
      <w:start w:val="1"/>
      <w:numFmt w:val="decimal"/>
      <w:isLgl/>
      <w:lvlText w:val="7%1.%2."/>
      <w:lvlJc w:val="left"/>
      <w:pPr>
        <w:tabs>
          <w:tab w:val="num" w:pos="1080"/>
        </w:tabs>
        <w:ind w:left="1080" w:hanging="720"/>
      </w:pPr>
      <w:rPr>
        <w:rFonts w:hint="default"/>
        <w:b/>
      </w:rPr>
    </w:lvl>
    <w:lvl w:ilvl="2">
      <w:start w:val="1"/>
      <w:numFmt w:val="none"/>
      <w:isLgl/>
      <w:lvlText w:val="7.2."/>
      <w:lvlJc w:val="left"/>
      <w:pPr>
        <w:tabs>
          <w:tab w:val="num" w:pos="1080"/>
        </w:tabs>
        <w:ind w:left="1080" w:hanging="720"/>
      </w:pPr>
      <w:rPr>
        <w:rFonts w:hint="default"/>
      </w:rPr>
    </w:lvl>
    <w:lvl w:ilvl="3">
      <w:start w:val="1"/>
      <w:numFmt w:val="decimal"/>
      <w:isLgl/>
      <w:lvlText w:val="%17.3."/>
      <w:lvlJc w:val="left"/>
      <w:pPr>
        <w:tabs>
          <w:tab w:val="num" w:pos="1440"/>
        </w:tabs>
        <w:ind w:left="1440" w:hanging="1080"/>
      </w:pPr>
      <w:rPr>
        <w:rFonts w:hint="default"/>
      </w:rPr>
    </w:lvl>
    <w:lvl w:ilvl="4">
      <w:start w:val="1"/>
      <w:numFmt w:val="decimal"/>
      <w:isLgl/>
      <w:lvlText w:val="%17.4."/>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3B574A10"/>
    <w:multiLevelType w:val="multilevel"/>
    <w:tmpl w:val="07F24EB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3C542628"/>
    <w:multiLevelType w:val="multilevel"/>
    <w:tmpl w:val="4AE2383A"/>
    <w:lvl w:ilvl="0">
      <w:start w:val="1"/>
      <w:numFmt w:val="none"/>
      <w:lvlText w:val="6.1."/>
      <w:lvlJc w:val="left"/>
      <w:pPr>
        <w:tabs>
          <w:tab w:val="num" w:pos="928"/>
        </w:tabs>
        <w:ind w:left="928" w:hanging="360"/>
      </w:pPr>
      <w:rPr>
        <w:rFonts w:hint="default"/>
        <w:b/>
        <w:i w:val="0"/>
        <w:sz w:val="24"/>
      </w:rPr>
    </w:lvl>
    <w:lvl w:ilvl="1">
      <w:start w:val="1"/>
      <w:numFmt w:val="none"/>
      <w:lvlText w:val="6.2."/>
      <w:lvlJc w:val="left"/>
      <w:pPr>
        <w:tabs>
          <w:tab w:val="num" w:pos="792"/>
        </w:tabs>
        <w:ind w:left="792" w:hanging="432"/>
      </w:pPr>
      <w:rPr>
        <w:rFonts w:hint="default"/>
        <w:b/>
        <w:i w:val="0"/>
        <w:sz w:val="24"/>
      </w:rPr>
    </w:lvl>
    <w:lvl w:ilvl="2">
      <w:start w:val="1"/>
      <w:numFmt w:val="none"/>
      <w:lvlText w:val="6.3."/>
      <w:lvlJc w:val="left"/>
      <w:pPr>
        <w:tabs>
          <w:tab w:val="num" w:pos="1440"/>
        </w:tabs>
        <w:ind w:left="1224" w:hanging="504"/>
      </w:pPr>
      <w:rPr>
        <w:rFonts w:hint="default"/>
        <w:b/>
        <w:i w:val="0"/>
        <w:sz w:val="24"/>
      </w:rPr>
    </w:lvl>
    <w:lvl w:ilvl="3">
      <w:start w:val="1"/>
      <w:numFmt w:val="none"/>
      <w:lvlText w:val="6.4."/>
      <w:lvlJc w:val="left"/>
      <w:pPr>
        <w:tabs>
          <w:tab w:val="num" w:pos="1800"/>
        </w:tabs>
        <w:ind w:left="1728" w:hanging="648"/>
      </w:pPr>
      <w:rPr>
        <w:rFonts w:hint="default"/>
        <w:b/>
        <w:i w:val="0"/>
        <w:sz w:val="24"/>
      </w:rPr>
    </w:lvl>
    <w:lvl w:ilvl="4">
      <w:start w:val="1"/>
      <w:numFmt w:val="decimal"/>
      <w:lvlText w:val="%16.5."/>
      <w:lvlJc w:val="left"/>
      <w:pPr>
        <w:tabs>
          <w:tab w:val="num" w:pos="2520"/>
        </w:tabs>
        <w:ind w:left="2232" w:hanging="792"/>
      </w:pPr>
      <w:rPr>
        <w:rFonts w:hint="default"/>
        <w:b/>
        <w:i w:val="0"/>
        <w:sz w:val="24"/>
      </w:rPr>
    </w:lvl>
    <w:lvl w:ilvl="5">
      <w:start w:val="1"/>
      <w:numFmt w:val="decimal"/>
      <w:lvlText w:val="%16.6."/>
      <w:lvlJc w:val="left"/>
      <w:pPr>
        <w:tabs>
          <w:tab w:val="num" w:pos="2880"/>
        </w:tabs>
        <w:ind w:left="2736" w:hanging="936"/>
      </w:pPr>
      <w:rPr>
        <w:rFonts w:hint="default"/>
        <w:b/>
        <w:i w:val="0"/>
        <w:sz w:val="24"/>
      </w:rPr>
    </w:lvl>
    <w:lvl w:ilvl="6">
      <w:start w:val="1"/>
      <w:numFmt w:val="decimal"/>
      <w:lvlText w:val="%16.7."/>
      <w:lvlJc w:val="left"/>
      <w:pPr>
        <w:tabs>
          <w:tab w:val="num" w:pos="3600"/>
        </w:tabs>
        <w:ind w:left="3240" w:hanging="1080"/>
      </w:pPr>
      <w:rPr>
        <w:rFonts w:hint="default"/>
        <w:b/>
        <w:i w:val="0"/>
        <w:sz w:val="24"/>
      </w:rPr>
    </w:lvl>
    <w:lvl w:ilvl="7">
      <w:start w:val="1"/>
      <w:numFmt w:val="decimal"/>
      <w:lvlText w:val="%16.8."/>
      <w:lvlJc w:val="left"/>
      <w:pPr>
        <w:tabs>
          <w:tab w:val="num" w:pos="3960"/>
        </w:tabs>
        <w:ind w:left="3744" w:hanging="1224"/>
      </w:pPr>
      <w:rPr>
        <w:rFonts w:hint="default"/>
        <w:b/>
        <w:i w:val="0"/>
        <w:sz w:val="24"/>
      </w:rPr>
    </w:lvl>
    <w:lvl w:ilvl="8">
      <w:start w:val="1"/>
      <w:numFmt w:val="decimal"/>
      <w:lvlText w:val="%16.9."/>
      <w:lvlJc w:val="left"/>
      <w:pPr>
        <w:tabs>
          <w:tab w:val="num" w:pos="4680"/>
        </w:tabs>
        <w:ind w:left="4320" w:hanging="1440"/>
      </w:pPr>
      <w:rPr>
        <w:rFonts w:hint="default"/>
        <w:b/>
        <w:i w:val="0"/>
        <w:sz w:val="24"/>
      </w:rPr>
    </w:lvl>
  </w:abstractNum>
  <w:abstractNum w:abstractNumId="27">
    <w:nsid w:val="420D22D3"/>
    <w:multiLevelType w:val="hybridMultilevel"/>
    <w:tmpl w:val="10BEC6F4"/>
    <w:lvl w:ilvl="0" w:tplc="5136EA3E">
      <w:start w:val="3"/>
      <w:numFmt w:val="decimal"/>
      <w:pStyle w:val="20"/>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8">
    <w:nsid w:val="421433BB"/>
    <w:multiLevelType w:val="multilevel"/>
    <w:tmpl w:val="D564FF0C"/>
    <w:lvl w:ilvl="0">
      <w:start w:val="1"/>
      <w:numFmt w:val="none"/>
      <w:lvlText w:val="1.5."/>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35969C6"/>
    <w:multiLevelType w:val="multilevel"/>
    <w:tmpl w:val="CC44C970"/>
    <w:lvl w:ilvl="0">
      <w:start w:val="1"/>
      <w:numFmt w:val="decimal"/>
      <w:pStyle w:val="21"/>
      <w:lvlText w:val="%1."/>
      <w:lvlJc w:val="left"/>
      <w:pPr>
        <w:tabs>
          <w:tab w:val="num" w:pos="720"/>
        </w:tabs>
        <w:ind w:left="720" w:hanging="360"/>
      </w:pPr>
      <w:rPr>
        <w:rFonts w:ascii="Times New Roman" w:eastAsia="Times New Roman" w:hAnsi="Times New Roman" w:cs="Times New Roman"/>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464E5045"/>
    <w:multiLevelType w:val="hybridMultilevel"/>
    <w:tmpl w:val="6F488632"/>
    <w:lvl w:ilvl="0" w:tplc="0419000F">
      <w:start w:val="1"/>
      <w:numFmt w:val="decimal"/>
      <w:pStyle w:val="3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C47DE8"/>
    <w:multiLevelType w:val="multilevel"/>
    <w:tmpl w:val="F6B6578C"/>
    <w:lvl w:ilvl="0">
      <w:start w:val="1"/>
      <w:numFmt w:val="none"/>
      <w:lvlText w:val="3."/>
      <w:lvlJc w:val="left"/>
      <w:pPr>
        <w:tabs>
          <w:tab w:val="num" w:pos="928"/>
        </w:tabs>
        <w:ind w:left="928" w:hanging="360"/>
      </w:pPr>
      <w:rPr>
        <w:rFonts w:hint="default"/>
        <w:b w:val="0"/>
      </w:rPr>
    </w:lvl>
    <w:lvl w:ilvl="1">
      <w:start w:val="1"/>
      <w:numFmt w:val="decimal"/>
      <w:lvlText w:val="3%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3.3."/>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8913981"/>
    <w:multiLevelType w:val="multilevel"/>
    <w:tmpl w:val="FA8A324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48F7636B"/>
    <w:multiLevelType w:val="multilevel"/>
    <w:tmpl w:val="76FCFBA8"/>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B3B53C8"/>
    <w:multiLevelType w:val="hybridMultilevel"/>
    <w:tmpl w:val="D5BC332E"/>
    <w:lvl w:ilvl="0" w:tplc="04190001">
      <w:start w:val="1"/>
      <w:numFmt w:val="bullet"/>
      <w:pStyle w:val="40"/>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C522280"/>
    <w:multiLevelType w:val="multilevel"/>
    <w:tmpl w:val="6242E220"/>
    <w:lvl w:ilvl="0">
      <w:start w:val="10"/>
      <w:numFmt w:val="decimal"/>
      <w:lvlText w:val="%1"/>
      <w:lvlJc w:val="left"/>
      <w:pPr>
        <w:ind w:left="420" w:hanging="420"/>
      </w:pPr>
      <w:rPr>
        <w:rFonts w:hint="default"/>
        <w:b w:val="0"/>
      </w:rPr>
    </w:lvl>
    <w:lvl w:ilvl="1">
      <w:start w:val="1"/>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6">
    <w:nsid w:val="4D435046"/>
    <w:multiLevelType w:val="hybridMultilevel"/>
    <w:tmpl w:val="92CAC490"/>
    <w:lvl w:ilvl="0" w:tplc="B4303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9025B4"/>
    <w:multiLevelType w:val="multilevel"/>
    <w:tmpl w:val="B7E8E44A"/>
    <w:lvl w:ilvl="0">
      <w:start w:val="1"/>
      <w:numFmt w:val="none"/>
      <w:lvlText w:val="4.8."/>
      <w:lvlJc w:val="left"/>
      <w:pPr>
        <w:tabs>
          <w:tab w:val="num" w:pos="928"/>
        </w:tabs>
        <w:ind w:left="928" w:hanging="360"/>
      </w:pPr>
      <w:rPr>
        <w:rFonts w:hint="default"/>
        <w:b/>
      </w:rPr>
    </w:lvl>
    <w:lvl w:ilvl="1">
      <w:start w:val="1"/>
      <w:numFmt w:val="decimal"/>
      <w:lvlText w:val="4%1.9."/>
      <w:lvlJc w:val="left"/>
      <w:pPr>
        <w:tabs>
          <w:tab w:val="num" w:pos="792"/>
        </w:tabs>
        <w:ind w:left="792" w:hanging="432"/>
      </w:pPr>
      <w:rPr>
        <w:rFonts w:hint="default"/>
      </w:rPr>
    </w:lvl>
    <w:lvl w:ilvl="2">
      <w:start w:val="1"/>
      <w:numFmt w:val="decimal"/>
      <w:lvlText w:val="4%1.10."/>
      <w:lvlJc w:val="left"/>
      <w:pPr>
        <w:tabs>
          <w:tab w:val="num" w:pos="1440"/>
        </w:tabs>
        <w:ind w:left="1224" w:hanging="504"/>
      </w:pPr>
      <w:rPr>
        <w:rFonts w:hint="default"/>
      </w:rPr>
    </w:lvl>
    <w:lvl w:ilvl="3">
      <w:start w:val="1"/>
      <w:numFmt w:val="none"/>
      <w:lvlText w:val="4.11."/>
      <w:lvlJc w:val="left"/>
      <w:pPr>
        <w:tabs>
          <w:tab w:val="num" w:pos="1800"/>
        </w:tabs>
        <w:ind w:left="1728" w:hanging="648"/>
      </w:pPr>
      <w:rPr>
        <w:rFonts w:hint="default"/>
      </w:rPr>
    </w:lvl>
    <w:lvl w:ilvl="4">
      <w:start w:val="1"/>
      <w:numFmt w:val="decimal"/>
      <w:lvlText w:val="%14.12."/>
      <w:lvlJc w:val="left"/>
      <w:pPr>
        <w:tabs>
          <w:tab w:val="num" w:pos="2520"/>
        </w:tabs>
        <w:ind w:left="2232" w:hanging="792"/>
      </w:pPr>
      <w:rPr>
        <w:rFonts w:hint="default"/>
        <w:b/>
      </w:rPr>
    </w:lvl>
    <w:lvl w:ilvl="5">
      <w:start w:val="1"/>
      <w:numFmt w:val="decimal"/>
      <w:lvlText w:val="%14.4."/>
      <w:lvlJc w:val="left"/>
      <w:pPr>
        <w:tabs>
          <w:tab w:val="num" w:pos="2880"/>
        </w:tabs>
        <w:ind w:left="2736" w:hanging="936"/>
      </w:pPr>
      <w:rPr>
        <w:rFonts w:hint="default"/>
        <w:b/>
      </w:rPr>
    </w:lvl>
    <w:lvl w:ilvl="6">
      <w:start w:val="1"/>
      <w:numFmt w:val="decimal"/>
      <w:lvlText w:val="%14.5."/>
      <w:lvlJc w:val="left"/>
      <w:pPr>
        <w:tabs>
          <w:tab w:val="num" w:pos="3600"/>
        </w:tabs>
        <w:ind w:left="3240" w:hanging="1080"/>
      </w:pPr>
      <w:rPr>
        <w:rFonts w:hint="default"/>
        <w:b/>
      </w:rPr>
    </w:lvl>
    <w:lvl w:ilvl="7">
      <w:start w:val="1"/>
      <w:numFmt w:val="decimal"/>
      <w:lvlText w:val="%14.6."/>
      <w:lvlJc w:val="left"/>
      <w:pPr>
        <w:tabs>
          <w:tab w:val="num" w:pos="3960"/>
        </w:tabs>
        <w:ind w:left="3744" w:hanging="1224"/>
      </w:pPr>
      <w:rPr>
        <w:rFonts w:hint="default"/>
        <w:b/>
      </w:rPr>
    </w:lvl>
    <w:lvl w:ilvl="8">
      <w:start w:val="1"/>
      <w:numFmt w:val="decimal"/>
      <w:lvlText w:val="4.7.%1"/>
      <w:lvlJc w:val="left"/>
      <w:pPr>
        <w:tabs>
          <w:tab w:val="num" w:pos="4680"/>
        </w:tabs>
        <w:ind w:left="4320" w:hanging="1440"/>
      </w:pPr>
      <w:rPr>
        <w:rFonts w:hint="default"/>
        <w:b/>
      </w:rPr>
    </w:lvl>
  </w:abstractNum>
  <w:abstractNum w:abstractNumId="38">
    <w:nsid w:val="59403254"/>
    <w:multiLevelType w:val="multilevel"/>
    <w:tmpl w:val="17A6A7B8"/>
    <w:lvl w:ilvl="0">
      <w:start w:val="1"/>
      <w:numFmt w:val="none"/>
      <w:lvlText w:val="4.8."/>
      <w:lvlJc w:val="left"/>
      <w:pPr>
        <w:tabs>
          <w:tab w:val="num" w:pos="928"/>
        </w:tabs>
        <w:ind w:left="928" w:hanging="360"/>
      </w:pPr>
      <w:rPr>
        <w:rFonts w:hint="default"/>
        <w:b w:val="0"/>
      </w:rPr>
    </w:lvl>
    <w:lvl w:ilvl="1">
      <w:start w:val="1"/>
      <w:numFmt w:val="decimal"/>
      <w:lvlText w:val="4%1.9."/>
      <w:lvlJc w:val="left"/>
      <w:pPr>
        <w:tabs>
          <w:tab w:val="num" w:pos="792"/>
        </w:tabs>
        <w:ind w:left="792" w:hanging="432"/>
      </w:pPr>
      <w:rPr>
        <w:rFonts w:hint="default"/>
        <w:b/>
      </w:rPr>
    </w:lvl>
    <w:lvl w:ilvl="2">
      <w:start w:val="1"/>
      <w:numFmt w:val="decimal"/>
      <w:lvlText w:val="4%1.10."/>
      <w:lvlJc w:val="left"/>
      <w:pPr>
        <w:tabs>
          <w:tab w:val="num" w:pos="1440"/>
        </w:tabs>
        <w:ind w:left="1224" w:hanging="504"/>
      </w:pPr>
      <w:rPr>
        <w:rFonts w:hint="default"/>
        <w:b/>
      </w:rPr>
    </w:lvl>
    <w:lvl w:ilvl="3">
      <w:start w:val="1"/>
      <w:numFmt w:val="none"/>
      <w:lvlText w:val="4.11."/>
      <w:lvlJc w:val="left"/>
      <w:pPr>
        <w:tabs>
          <w:tab w:val="num" w:pos="1800"/>
        </w:tabs>
        <w:ind w:left="1728" w:hanging="648"/>
      </w:pPr>
      <w:rPr>
        <w:rFonts w:hint="default"/>
        <w:b/>
      </w:rPr>
    </w:lvl>
    <w:lvl w:ilvl="4">
      <w:start w:val="1"/>
      <w:numFmt w:val="decimal"/>
      <w:lvlText w:val="%14.12."/>
      <w:lvlJc w:val="left"/>
      <w:pPr>
        <w:tabs>
          <w:tab w:val="num" w:pos="2520"/>
        </w:tabs>
        <w:ind w:left="2232" w:hanging="792"/>
      </w:pPr>
      <w:rPr>
        <w:rFonts w:hint="default"/>
        <w:b/>
      </w:rPr>
    </w:lvl>
    <w:lvl w:ilvl="5">
      <w:start w:val="1"/>
      <w:numFmt w:val="decimal"/>
      <w:lvlText w:val="%14.4."/>
      <w:lvlJc w:val="left"/>
      <w:pPr>
        <w:tabs>
          <w:tab w:val="num" w:pos="2880"/>
        </w:tabs>
        <w:ind w:left="2736" w:hanging="936"/>
      </w:pPr>
      <w:rPr>
        <w:rFonts w:hint="default"/>
        <w:b/>
      </w:rPr>
    </w:lvl>
    <w:lvl w:ilvl="6">
      <w:start w:val="1"/>
      <w:numFmt w:val="decimal"/>
      <w:lvlText w:val="%14.5."/>
      <w:lvlJc w:val="left"/>
      <w:pPr>
        <w:tabs>
          <w:tab w:val="num" w:pos="3600"/>
        </w:tabs>
        <w:ind w:left="3240" w:hanging="1080"/>
      </w:pPr>
      <w:rPr>
        <w:rFonts w:hint="default"/>
        <w:b/>
      </w:rPr>
    </w:lvl>
    <w:lvl w:ilvl="7">
      <w:start w:val="1"/>
      <w:numFmt w:val="decimal"/>
      <w:lvlText w:val="%14.6."/>
      <w:lvlJc w:val="left"/>
      <w:pPr>
        <w:tabs>
          <w:tab w:val="num" w:pos="3960"/>
        </w:tabs>
        <w:ind w:left="3744" w:hanging="1224"/>
      </w:pPr>
      <w:rPr>
        <w:rFonts w:hint="default"/>
        <w:b/>
      </w:rPr>
    </w:lvl>
    <w:lvl w:ilvl="8">
      <w:start w:val="1"/>
      <w:numFmt w:val="decimal"/>
      <w:lvlText w:val="4.7.%1"/>
      <w:lvlJc w:val="left"/>
      <w:pPr>
        <w:tabs>
          <w:tab w:val="num" w:pos="4680"/>
        </w:tabs>
        <w:ind w:left="4320" w:hanging="1440"/>
      </w:pPr>
      <w:rPr>
        <w:rFonts w:hint="default"/>
        <w:b/>
      </w:rPr>
    </w:lvl>
  </w:abstractNum>
  <w:abstractNum w:abstractNumId="39">
    <w:nsid w:val="59DE731C"/>
    <w:multiLevelType w:val="hybridMultilevel"/>
    <w:tmpl w:val="5F0817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0C24D2D"/>
    <w:multiLevelType w:val="hybridMultilevel"/>
    <w:tmpl w:val="697ADEB0"/>
    <w:lvl w:ilvl="0" w:tplc="933E2ACE">
      <w:start w:val="1"/>
      <w:numFmt w:val="decimal"/>
      <w:lvlText w:val="%1."/>
      <w:lvlJc w:val="left"/>
      <w:pPr>
        <w:tabs>
          <w:tab w:val="num" w:pos="1669"/>
        </w:tabs>
        <w:ind w:left="1669" w:hanging="960"/>
      </w:pPr>
      <w:rPr>
        <w:rFonts w:hint="default"/>
        <w:b w:val="0"/>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41">
    <w:nsid w:val="625B182F"/>
    <w:multiLevelType w:val="multilevel"/>
    <w:tmpl w:val="5E9AA66A"/>
    <w:lvl w:ilvl="0">
      <w:start w:val="1"/>
      <w:numFmt w:val="none"/>
      <w:lvlText w:val="4."/>
      <w:lvlJc w:val="left"/>
      <w:pPr>
        <w:tabs>
          <w:tab w:val="num" w:pos="928"/>
        </w:tabs>
        <w:ind w:left="928" w:hanging="360"/>
      </w:pPr>
      <w:rPr>
        <w:rFonts w:hint="default"/>
        <w:b w:val="0"/>
      </w:rPr>
    </w:lvl>
    <w:lvl w:ilvl="1">
      <w:start w:val="1"/>
      <w:numFmt w:val="decimal"/>
      <w:lvlText w:val="4%1.%2."/>
      <w:lvlJc w:val="left"/>
      <w:pPr>
        <w:tabs>
          <w:tab w:val="num" w:pos="792"/>
        </w:tabs>
        <w:ind w:left="792" w:hanging="432"/>
      </w:pPr>
      <w:rPr>
        <w:rFonts w:hint="default"/>
      </w:rPr>
    </w:lvl>
    <w:lvl w:ilvl="2">
      <w:start w:val="1"/>
      <w:numFmt w:val="decimal"/>
      <w:lvlText w:val="4%1.%2.%3."/>
      <w:lvlJc w:val="left"/>
      <w:pPr>
        <w:tabs>
          <w:tab w:val="num" w:pos="1440"/>
        </w:tabs>
        <w:ind w:left="1224" w:hanging="504"/>
      </w:pPr>
      <w:rPr>
        <w:rFonts w:hint="default"/>
      </w:rPr>
    </w:lvl>
    <w:lvl w:ilvl="3">
      <w:start w:val="1"/>
      <w:numFmt w:val="decimal"/>
      <w:lvlText w:val="4%1.%2.2."/>
      <w:lvlJc w:val="left"/>
      <w:pPr>
        <w:tabs>
          <w:tab w:val="num" w:pos="1800"/>
        </w:tabs>
        <w:ind w:left="1728" w:hanging="648"/>
      </w:pPr>
      <w:rPr>
        <w:rFonts w:hint="default"/>
      </w:rPr>
    </w:lvl>
    <w:lvl w:ilvl="4">
      <w:start w:val="1"/>
      <w:numFmt w:val="decimal"/>
      <w:lvlText w:val="%14.3."/>
      <w:lvlJc w:val="left"/>
      <w:pPr>
        <w:tabs>
          <w:tab w:val="num" w:pos="2520"/>
        </w:tabs>
        <w:ind w:left="2232" w:hanging="792"/>
      </w:pPr>
      <w:rPr>
        <w:rFonts w:hint="default"/>
        <w:b/>
      </w:rPr>
    </w:lvl>
    <w:lvl w:ilvl="5">
      <w:start w:val="1"/>
      <w:numFmt w:val="decimal"/>
      <w:lvlText w:val="%14.4."/>
      <w:lvlJc w:val="left"/>
      <w:pPr>
        <w:tabs>
          <w:tab w:val="num" w:pos="2880"/>
        </w:tabs>
        <w:ind w:left="2736" w:hanging="936"/>
      </w:pPr>
      <w:rPr>
        <w:rFonts w:hint="default"/>
        <w:b/>
      </w:rPr>
    </w:lvl>
    <w:lvl w:ilvl="6">
      <w:start w:val="1"/>
      <w:numFmt w:val="decimal"/>
      <w:lvlText w:val="%14.5."/>
      <w:lvlJc w:val="left"/>
      <w:pPr>
        <w:tabs>
          <w:tab w:val="num" w:pos="3600"/>
        </w:tabs>
        <w:ind w:left="3240" w:hanging="1080"/>
      </w:pPr>
      <w:rPr>
        <w:rFonts w:hint="default"/>
        <w:b/>
      </w:rPr>
    </w:lvl>
    <w:lvl w:ilvl="7">
      <w:start w:val="1"/>
      <w:numFmt w:val="decimal"/>
      <w:lvlText w:val="%14.6."/>
      <w:lvlJc w:val="left"/>
      <w:pPr>
        <w:tabs>
          <w:tab w:val="num" w:pos="3960"/>
        </w:tabs>
        <w:ind w:left="3744" w:hanging="1224"/>
      </w:pPr>
      <w:rPr>
        <w:rFonts w:hint="default"/>
        <w:b/>
      </w:rPr>
    </w:lvl>
    <w:lvl w:ilvl="8">
      <w:start w:val="1"/>
      <w:numFmt w:val="decimal"/>
      <w:lvlText w:val="4.7.%1"/>
      <w:lvlJc w:val="left"/>
      <w:pPr>
        <w:tabs>
          <w:tab w:val="num" w:pos="4680"/>
        </w:tabs>
        <w:ind w:left="4320" w:hanging="1440"/>
      </w:pPr>
      <w:rPr>
        <w:rFonts w:hint="default"/>
      </w:rPr>
    </w:lvl>
  </w:abstractNum>
  <w:abstractNum w:abstractNumId="42">
    <w:nsid w:val="62674E21"/>
    <w:multiLevelType w:val="hybridMultilevel"/>
    <w:tmpl w:val="C3DEB654"/>
    <w:lvl w:ilvl="0" w:tplc="D85E4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2E945DD"/>
    <w:multiLevelType w:val="multilevel"/>
    <w:tmpl w:val="93FA6A7E"/>
    <w:lvl w:ilvl="0">
      <w:start w:val="1"/>
      <w:numFmt w:val="none"/>
      <w:lvlText w:val="1.5."/>
      <w:lvlJc w:val="left"/>
      <w:pPr>
        <w:ind w:left="360" w:hanging="360"/>
      </w:pPr>
      <w:rPr>
        <w:rFonts w:hint="default"/>
      </w:rPr>
    </w:lvl>
    <w:lvl w:ilvl="1">
      <w:start w:val="1"/>
      <w:numFmt w:val="none"/>
      <w:lvlText w:val="1.6."/>
      <w:lvlJc w:val="left"/>
      <w:pPr>
        <w:ind w:left="792" w:hanging="432"/>
      </w:pPr>
      <w:rPr>
        <w:rFonts w:hint="default"/>
      </w:rPr>
    </w:lvl>
    <w:lvl w:ilvl="2">
      <w:start w:val="1"/>
      <w:numFmt w:val="decimal"/>
      <w:lvlText w:val="%11.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4987108"/>
    <w:multiLevelType w:val="multilevel"/>
    <w:tmpl w:val="99DC042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5885DEA"/>
    <w:multiLevelType w:val="multilevel"/>
    <w:tmpl w:val="72C68394"/>
    <w:lvl w:ilvl="0">
      <w:start w:val="1"/>
      <w:numFmt w:val="decimal"/>
      <w:lvlText w:val="%1."/>
      <w:lvlJc w:val="left"/>
      <w:pPr>
        <w:tabs>
          <w:tab w:val="num" w:pos="720"/>
        </w:tabs>
        <w:ind w:left="720" w:hanging="360"/>
      </w:pPr>
      <w:rPr>
        <w:rFonts w:hint="default"/>
      </w:rPr>
    </w:lvl>
    <w:lvl w:ilvl="1">
      <w:start w:val="1"/>
      <w:numFmt w:val="none"/>
      <w:isLgl/>
      <w:lvlText w:val="6.10."/>
      <w:lvlJc w:val="left"/>
      <w:pPr>
        <w:tabs>
          <w:tab w:val="num" w:pos="1080"/>
        </w:tabs>
        <w:ind w:left="1080" w:hanging="720"/>
      </w:pPr>
      <w:rPr>
        <w:rFonts w:hint="default"/>
        <w:b/>
        <w:i w:val="0"/>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6">
    <w:nsid w:val="675754F8"/>
    <w:multiLevelType w:val="multilevel"/>
    <w:tmpl w:val="7F6821B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nsid w:val="68681FB7"/>
    <w:multiLevelType w:val="multilevel"/>
    <w:tmpl w:val="28CECAD4"/>
    <w:lvl w:ilvl="0">
      <w:start w:val="1"/>
      <w:numFmt w:val="none"/>
      <w:lvlText w:val="5.1."/>
      <w:lvlJc w:val="left"/>
      <w:pPr>
        <w:tabs>
          <w:tab w:val="num" w:pos="928"/>
        </w:tabs>
        <w:ind w:left="928" w:hanging="360"/>
      </w:pPr>
      <w:rPr>
        <w:rFonts w:hint="default"/>
        <w:b/>
        <w:i w:val="0"/>
      </w:rPr>
    </w:lvl>
    <w:lvl w:ilvl="1">
      <w:start w:val="1"/>
      <w:numFmt w:val="none"/>
      <w:lvlText w:val="5.2."/>
      <w:lvlJc w:val="left"/>
      <w:pPr>
        <w:tabs>
          <w:tab w:val="num" w:pos="792"/>
        </w:tabs>
        <w:ind w:left="792" w:hanging="432"/>
      </w:pPr>
      <w:rPr>
        <w:rFonts w:hint="default"/>
        <w:b/>
      </w:rPr>
    </w:lvl>
    <w:lvl w:ilvl="2">
      <w:start w:val="1"/>
      <w:numFmt w:val="none"/>
      <w:lvlText w:val="5.3."/>
      <w:lvlJc w:val="left"/>
      <w:pPr>
        <w:tabs>
          <w:tab w:val="num" w:pos="1440"/>
        </w:tabs>
        <w:ind w:left="1224" w:hanging="504"/>
      </w:pPr>
      <w:rPr>
        <w:rFonts w:hint="default"/>
        <w:b/>
        <w:i w:val="0"/>
        <w:color w:val="auto"/>
        <w:sz w:val="24"/>
      </w:rPr>
    </w:lvl>
    <w:lvl w:ilvl="3">
      <w:start w:val="1"/>
      <w:numFmt w:val="decimal"/>
      <w:lvlText w:val="%13.3."/>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6A8259F9"/>
    <w:multiLevelType w:val="multilevel"/>
    <w:tmpl w:val="7E668FE6"/>
    <w:lvl w:ilvl="0">
      <w:start w:val="1"/>
      <w:numFmt w:val="none"/>
      <w:lvlText w:val="1.5."/>
      <w:lvlJc w:val="left"/>
      <w:pPr>
        <w:ind w:left="360" w:hanging="360"/>
      </w:pPr>
      <w:rPr>
        <w:rFonts w:hint="default"/>
      </w:rPr>
    </w:lvl>
    <w:lvl w:ilvl="1">
      <w:start w:val="1"/>
      <w:numFmt w:val="none"/>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EE0693E"/>
    <w:multiLevelType w:val="multilevel"/>
    <w:tmpl w:val="3F68DE3A"/>
    <w:lvl w:ilvl="0">
      <w:start w:val="4"/>
      <w:numFmt w:val="decimal"/>
      <w:lvlText w:val="%1."/>
      <w:lvlJc w:val="left"/>
      <w:pPr>
        <w:ind w:left="360" w:hanging="360"/>
      </w:pPr>
      <w:rPr>
        <w:rFonts w:hint="default"/>
      </w:rPr>
    </w:lvl>
    <w:lvl w:ilvl="1">
      <w:start w:val="2"/>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0">
    <w:nsid w:val="72556E95"/>
    <w:multiLevelType w:val="multilevel"/>
    <w:tmpl w:val="67F0D8AC"/>
    <w:lvl w:ilvl="0">
      <w:start w:val="1"/>
      <w:numFmt w:val="none"/>
      <w:lvlText w:val="6.1."/>
      <w:lvlJc w:val="left"/>
      <w:pPr>
        <w:tabs>
          <w:tab w:val="num" w:pos="928"/>
        </w:tabs>
        <w:ind w:left="928" w:hanging="360"/>
      </w:pPr>
      <w:rPr>
        <w:rFonts w:hint="default"/>
        <w:b/>
        <w:i w:val="0"/>
        <w:sz w:val="24"/>
      </w:rPr>
    </w:lvl>
    <w:lvl w:ilvl="1">
      <w:start w:val="1"/>
      <w:numFmt w:val="none"/>
      <w:lvlText w:val="6.2."/>
      <w:lvlJc w:val="left"/>
      <w:pPr>
        <w:tabs>
          <w:tab w:val="num" w:pos="792"/>
        </w:tabs>
        <w:ind w:left="792" w:hanging="432"/>
      </w:pPr>
      <w:rPr>
        <w:rFonts w:hint="default"/>
        <w:b/>
        <w:i w:val="0"/>
        <w:sz w:val="24"/>
      </w:rPr>
    </w:lvl>
    <w:lvl w:ilvl="2">
      <w:start w:val="1"/>
      <w:numFmt w:val="none"/>
      <w:lvlText w:val="6.3."/>
      <w:lvlJc w:val="left"/>
      <w:pPr>
        <w:tabs>
          <w:tab w:val="num" w:pos="1440"/>
        </w:tabs>
        <w:ind w:left="1224" w:hanging="504"/>
      </w:pPr>
      <w:rPr>
        <w:rFonts w:hint="default"/>
        <w:b/>
        <w:i w:val="0"/>
        <w:sz w:val="24"/>
      </w:rPr>
    </w:lvl>
    <w:lvl w:ilvl="3">
      <w:start w:val="1"/>
      <w:numFmt w:val="none"/>
      <w:lvlText w:val="6.4."/>
      <w:lvlJc w:val="left"/>
      <w:pPr>
        <w:tabs>
          <w:tab w:val="num" w:pos="1800"/>
        </w:tabs>
        <w:ind w:left="1728" w:hanging="648"/>
      </w:pPr>
      <w:rPr>
        <w:rFonts w:hint="default"/>
        <w:b/>
        <w:i w:val="0"/>
        <w:sz w:val="24"/>
      </w:rPr>
    </w:lvl>
    <w:lvl w:ilvl="4">
      <w:start w:val="1"/>
      <w:numFmt w:val="decimal"/>
      <w:lvlText w:val="%16.5."/>
      <w:lvlJc w:val="left"/>
      <w:pPr>
        <w:tabs>
          <w:tab w:val="num" w:pos="2520"/>
        </w:tabs>
        <w:ind w:left="2232" w:hanging="792"/>
      </w:pPr>
      <w:rPr>
        <w:rFonts w:hint="default"/>
        <w:b/>
        <w:i w:val="0"/>
        <w:sz w:val="24"/>
      </w:rPr>
    </w:lvl>
    <w:lvl w:ilvl="5">
      <w:start w:val="1"/>
      <w:numFmt w:val="decimal"/>
      <w:lvlText w:val="%16.6."/>
      <w:lvlJc w:val="left"/>
      <w:pPr>
        <w:tabs>
          <w:tab w:val="num" w:pos="2880"/>
        </w:tabs>
        <w:ind w:left="2736" w:hanging="936"/>
      </w:pPr>
      <w:rPr>
        <w:rFonts w:hint="default"/>
        <w:b/>
        <w:i w:val="0"/>
        <w:sz w:val="24"/>
      </w:rPr>
    </w:lvl>
    <w:lvl w:ilvl="6">
      <w:start w:val="1"/>
      <w:numFmt w:val="decimal"/>
      <w:lvlText w:val="%16.7."/>
      <w:lvlJc w:val="left"/>
      <w:pPr>
        <w:tabs>
          <w:tab w:val="num" w:pos="3600"/>
        </w:tabs>
        <w:ind w:left="3240" w:hanging="1080"/>
      </w:pPr>
      <w:rPr>
        <w:rFonts w:hint="default"/>
        <w:b/>
        <w:i w:val="0"/>
        <w:sz w:val="24"/>
      </w:rPr>
    </w:lvl>
    <w:lvl w:ilvl="7">
      <w:start w:val="1"/>
      <w:numFmt w:val="decimal"/>
      <w:lvlText w:val="%16.8."/>
      <w:lvlJc w:val="left"/>
      <w:pPr>
        <w:tabs>
          <w:tab w:val="num" w:pos="3960"/>
        </w:tabs>
        <w:ind w:left="3744" w:hanging="1224"/>
      </w:pPr>
      <w:rPr>
        <w:rFonts w:hint="default"/>
        <w:b/>
        <w:i w:val="0"/>
        <w:sz w:val="24"/>
      </w:rPr>
    </w:lvl>
    <w:lvl w:ilvl="8">
      <w:start w:val="1"/>
      <w:numFmt w:val="decimal"/>
      <w:lvlText w:val="%16.9."/>
      <w:lvlJc w:val="left"/>
      <w:pPr>
        <w:tabs>
          <w:tab w:val="num" w:pos="4680"/>
        </w:tabs>
        <w:ind w:left="4320" w:hanging="1440"/>
      </w:pPr>
      <w:rPr>
        <w:rFonts w:hint="default"/>
        <w:b/>
        <w:i w:val="0"/>
        <w:sz w:val="24"/>
      </w:rPr>
    </w:lvl>
  </w:abstractNum>
  <w:abstractNum w:abstractNumId="51">
    <w:nsid w:val="75047AF3"/>
    <w:multiLevelType w:val="hybridMultilevel"/>
    <w:tmpl w:val="252ECF9C"/>
    <w:lvl w:ilvl="0" w:tplc="04190001">
      <w:start w:val="1"/>
      <w:numFmt w:val="bullet"/>
      <w:lvlText w:val=""/>
      <w:lvlJc w:val="left"/>
      <w:pPr>
        <w:tabs>
          <w:tab w:val="num" w:pos="1080"/>
        </w:tabs>
        <w:ind w:left="1080" w:hanging="360"/>
      </w:pPr>
      <w:rPr>
        <w:rFonts w:ascii="Symbol" w:hAnsi="Symbol" w:hint="default"/>
      </w:rPr>
    </w:lvl>
    <w:lvl w:ilvl="1" w:tplc="3BA48E22">
      <w:start w:val="3"/>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2">
    <w:nsid w:val="76E22041"/>
    <w:multiLevelType w:val="multilevel"/>
    <w:tmpl w:val="8E7E1820"/>
    <w:lvl w:ilvl="0">
      <w:start w:val="1"/>
      <w:numFmt w:val="none"/>
      <w:lvlText w:val="3."/>
      <w:lvlJc w:val="left"/>
      <w:pPr>
        <w:tabs>
          <w:tab w:val="num" w:pos="928"/>
        </w:tabs>
        <w:ind w:left="928" w:hanging="360"/>
      </w:pPr>
      <w:rPr>
        <w:rFonts w:hint="default"/>
        <w:b w:val="0"/>
      </w:rPr>
    </w:lvl>
    <w:lvl w:ilvl="1">
      <w:start w:val="1"/>
      <w:numFmt w:val="decimal"/>
      <w:lvlText w:val="3%1.%2."/>
      <w:lvlJc w:val="left"/>
      <w:pPr>
        <w:tabs>
          <w:tab w:val="num" w:pos="792"/>
        </w:tabs>
        <w:ind w:left="792" w:hanging="432"/>
      </w:pPr>
      <w:rPr>
        <w:rFonts w:hint="default"/>
      </w:rPr>
    </w:lvl>
    <w:lvl w:ilvl="2">
      <w:start w:val="1"/>
      <w:numFmt w:val="decimal"/>
      <w:lvlText w:val="2%1.14."/>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8B86A33"/>
    <w:multiLevelType w:val="hybridMultilevel"/>
    <w:tmpl w:val="EE222880"/>
    <w:lvl w:ilvl="0" w:tplc="04190011">
      <w:start w:val="3"/>
      <w:numFmt w:val="decimal"/>
      <w:pStyle w:val="32"/>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9"/>
  </w:num>
  <w:num w:numId="3">
    <w:abstractNumId w:val="30"/>
  </w:num>
  <w:num w:numId="4">
    <w:abstractNumId w:val="34"/>
  </w:num>
  <w:num w:numId="5">
    <w:abstractNumId w:val="23"/>
  </w:num>
  <w:num w:numId="6">
    <w:abstractNumId w:val="22"/>
  </w:num>
  <w:num w:numId="7">
    <w:abstractNumId w:val="27"/>
  </w:num>
  <w:num w:numId="8">
    <w:abstractNumId w:val="53"/>
  </w:num>
  <w:num w:numId="9">
    <w:abstractNumId w:val="18"/>
  </w:num>
  <w:num w:numId="10">
    <w:abstractNumId w:val="40"/>
  </w:num>
  <w:num w:numId="11">
    <w:abstractNumId w:val="7"/>
  </w:num>
  <w:num w:numId="12">
    <w:abstractNumId w:val="5"/>
  </w:num>
  <w:num w:numId="13">
    <w:abstractNumId w:val="4"/>
  </w:num>
  <w:num w:numId="14">
    <w:abstractNumId w:val="6"/>
  </w:num>
  <w:num w:numId="15">
    <w:abstractNumId w:val="3"/>
  </w:num>
  <w:num w:numId="16">
    <w:abstractNumId w:val="2"/>
  </w:num>
  <w:num w:numId="17">
    <w:abstractNumId w:val="1"/>
  </w:num>
  <w:num w:numId="18">
    <w:abstractNumId w:val="0"/>
  </w:num>
  <w:num w:numId="19">
    <w:abstractNumId w:val="36"/>
  </w:num>
  <w:num w:numId="20">
    <w:abstractNumId w:val="37"/>
  </w:num>
  <w:num w:numId="21">
    <w:abstractNumId w:val="33"/>
  </w:num>
  <w:num w:numId="22">
    <w:abstractNumId w:val="44"/>
  </w:num>
  <w:num w:numId="23">
    <w:abstractNumId w:val="28"/>
  </w:num>
  <w:num w:numId="24">
    <w:abstractNumId w:val="48"/>
  </w:num>
  <w:num w:numId="25">
    <w:abstractNumId w:val="43"/>
  </w:num>
  <w:num w:numId="26">
    <w:abstractNumId w:val="19"/>
  </w:num>
  <w:num w:numId="27">
    <w:abstractNumId w:val="52"/>
  </w:num>
  <w:num w:numId="28">
    <w:abstractNumId w:val="31"/>
  </w:num>
  <w:num w:numId="29">
    <w:abstractNumId w:val="21"/>
  </w:num>
  <w:num w:numId="30">
    <w:abstractNumId w:val="41"/>
  </w:num>
  <w:num w:numId="31">
    <w:abstractNumId w:val="38"/>
  </w:num>
  <w:num w:numId="32">
    <w:abstractNumId w:val="47"/>
  </w:num>
  <w:num w:numId="33">
    <w:abstractNumId w:val="10"/>
  </w:num>
  <w:num w:numId="34">
    <w:abstractNumId w:val="26"/>
  </w:num>
  <w:num w:numId="35">
    <w:abstractNumId w:val="50"/>
  </w:num>
  <w:num w:numId="36">
    <w:abstractNumId w:val="20"/>
  </w:num>
  <w:num w:numId="37">
    <w:abstractNumId w:val="45"/>
  </w:num>
  <w:num w:numId="38">
    <w:abstractNumId w:val="24"/>
  </w:num>
  <w:num w:numId="39">
    <w:abstractNumId w:val="13"/>
  </w:num>
  <w:num w:numId="40">
    <w:abstractNumId w:val="1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51"/>
  </w:num>
  <w:num w:numId="44">
    <w:abstractNumId w:val="39"/>
  </w:num>
  <w:num w:numId="45">
    <w:abstractNumId w:val="17"/>
  </w:num>
  <w:num w:numId="46">
    <w:abstractNumId w:val="42"/>
  </w:num>
  <w:num w:numId="47">
    <w:abstractNumId w:val="15"/>
  </w:num>
  <w:num w:numId="48">
    <w:abstractNumId w:val="49"/>
  </w:num>
  <w:num w:numId="49">
    <w:abstractNumId w:val="16"/>
  </w:num>
  <w:num w:numId="50">
    <w:abstractNumId w:val="25"/>
  </w:num>
  <w:num w:numId="51">
    <w:abstractNumId w:val="35"/>
  </w:num>
  <w:num w:numId="52">
    <w:abstractNumId w:val="11"/>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09"/>
    <w:rsid w:val="00006F3D"/>
    <w:rsid w:val="00011C39"/>
    <w:rsid w:val="000130D6"/>
    <w:rsid w:val="00020949"/>
    <w:rsid w:val="0002253A"/>
    <w:rsid w:val="00023D24"/>
    <w:rsid w:val="00030D29"/>
    <w:rsid w:val="000310B8"/>
    <w:rsid w:val="000328ED"/>
    <w:rsid w:val="00033251"/>
    <w:rsid w:val="00035E8F"/>
    <w:rsid w:val="000409C4"/>
    <w:rsid w:val="00040BA1"/>
    <w:rsid w:val="00041527"/>
    <w:rsid w:val="00045954"/>
    <w:rsid w:val="00046ADF"/>
    <w:rsid w:val="00046BB9"/>
    <w:rsid w:val="00053021"/>
    <w:rsid w:val="000624C8"/>
    <w:rsid w:val="00064B1A"/>
    <w:rsid w:val="00066CF1"/>
    <w:rsid w:val="00071299"/>
    <w:rsid w:val="00091A49"/>
    <w:rsid w:val="00091ABB"/>
    <w:rsid w:val="000A08D6"/>
    <w:rsid w:val="000A13C4"/>
    <w:rsid w:val="000A3946"/>
    <w:rsid w:val="000A417D"/>
    <w:rsid w:val="000B5368"/>
    <w:rsid w:val="000C4087"/>
    <w:rsid w:val="000C45C6"/>
    <w:rsid w:val="000C5097"/>
    <w:rsid w:val="000D08DB"/>
    <w:rsid w:val="000D3CCB"/>
    <w:rsid w:val="000D7BB4"/>
    <w:rsid w:val="000E4F47"/>
    <w:rsid w:val="000E6A6C"/>
    <w:rsid w:val="000F119A"/>
    <w:rsid w:val="000F2566"/>
    <w:rsid w:val="000F5164"/>
    <w:rsid w:val="000F6567"/>
    <w:rsid w:val="001060E2"/>
    <w:rsid w:val="00114C6C"/>
    <w:rsid w:val="00117412"/>
    <w:rsid w:val="0013095E"/>
    <w:rsid w:val="00131BDB"/>
    <w:rsid w:val="00150CF6"/>
    <w:rsid w:val="00150F12"/>
    <w:rsid w:val="00153285"/>
    <w:rsid w:val="00167F0C"/>
    <w:rsid w:val="00174F70"/>
    <w:rsid w:val="00177298"/>
    <w:rsid w:val="001842B0"/>
    <w:rsid w:val="001913F5"/>
    <w:rsid w:val="001930F1"/>
    <w:rsid w:val="00197CF9"/>
    <w:rsid w:val="001A0818"/>
    <w:rsid w:val="001A3CAB"/>
    <w:rsid w:val="001A63E6"/>
    <w:rsid w:val="001A6EB7"/>
    <w:rsid w:val="001B3AF0"/>
    <w:rsid w:val="001B6DA7"/>
    <w:rsid w:val="001C418A"/>
    <w:rsid w:val="001C6A2E"/>
    <w:rsid w:val="001D7D47"/>
    <w:rsid w:val="001F62DD"/>
    <w:rsid w:val="00205EC5"/>
    <w:rsid w:val="00210582"/>
    <w:rsid w:val="00221E66"/>
    <w:rsid w:val="00222144"/>
    <w:rsid w:val="0022550E"/>
    <w:rsid w:val="00232C01"/>
    <w:rsid w:val="002334DD"/>
    <w:rsid w:val="002343BC"/>
    <w:rsid w:val="0023473B"/>
    <w:rsid w:val="002349AC"/>
    <w:rsid w:val="00243DCA"/>
    <w:rsid w:val="00246A48"/>
    <w:rsid w:val="002473CE"/>
    <w:rsid w:val="00250210"/>
    <w:rsid w:val="00251E47"/>
    <w:rsid w:val="00255D7A"/>
    <w:rsid w:val="002602D0"/>
    <w:rsid w:val="00264AB1"/>
    <w:rsid w:val="00265BE5"/>
    <w:rsid w:val="00267AA2"/>
    <w:rsid w:val="00283799"/>
    <w:rsid w:val="00283FAC"/>
    <w:rsid w:val="00290535"/>
    <w:rsid w:val="002A4711"/>
    <w:rsid w:val="002A5A14"/>
    <w:rsid w:val="002B27A8"/>
    <w:rsid w:val="002B2F72"/>
    <w:rsid w:val="002B3CDF"/>
    <w:rsid w:val="002B6097"/>
    <w:rsid w:val="002C4B60"/>
    <w:rsid w:val="002C6AC2"/>
    <w:rsid w:val="002D78A4"/>
    <w:rsid w:val="002E233A"/>
    <w:rsid w:val="002E51B5"/>
    <w:rsid w:val="002E73E2"/>
    <w:rsid w:val="00301A08"/>
    <w:rsid w:val="003025AA"/>
    <w:rsid w:val="0030356D"/>
    <w:rsid w:val="00306A34"/>
    <w:rsid w:val="0031345E"/>
    <w:rsid w:val="0031455C"/>
    <w:rsid w:val="0032084B"/>
    <w:rsid w:val="00327205"/>
    <w:rsid w:val="0032782A"/>
    <w:rsid w:val="003418D4"/>
    <w:rsid w:val="00350153"/>
    <w:rsid w:val="0035177E"/>
    <w:rsid w:val="0035579D"/>
    <w:rsid w:val="00360E09"/>
    <w:rsid w:val="00361FC3"/>
    <w:rsid w:val="0036559B"/>
    <w:rsid w:val="00366E49"/>
    <w:rsid w:val="00376055"/>
    <w:rsid w:val="0038404C"/>
    <w:rsid w:val="00394346"/>
    <w:rsid w:val="003964EE"/>
    <w:rsid w:val="003A050F"/>
    <w:rsid w:val="003A1304"/>
    <w:rsid w:val="003C3469"/>
    <w:rsid w:val="003C5D93"/>
    <w:rsid w:val="003D474C"/>
    <w:rsid w:val="003D5361"/>
    <w:rsid w:val="003F1A6A"/>
    <w:rsid w:val="003F4FB5"/>
    <w:rsid w:val="00406B39"/>
    <w:rsid w:val="00412B50"/>
    <w:rsid w:val="00415225"/>
    <w:rsid w:val="00415B7C"/>
    <w:rsid w:val="00425D62"/>
    <w:rsid w:val="0043276F"/>
    <w:rsid w:val="00435927"/>
    <w:rsid w:val="0043674D"/>
    <w:rsid w:val="00436DD6"/>
    <w:rsid w:val="0043795C"/>
    <w:rsid w:val="00465310"/>
    <w:rsid w:val="00467117"/>
    <w:rsid w:val="00481491"/>
    <w:rsid w:val="00481493"/>
    <w:rsid w:val="00484732"/>
    <w:rsid w:val="00487791"/>
    <w:rsid w:val="00490802"/>
    <w:rsid w:val="004953BD"/>
    <w:rsid w:val="004B20AC"/>
    <w:rsid w:val="004B36E8"/>
    <w:rsid w:val="004B3B7D"/>
    <w:rsid w:val="004C57F7"/>
    <w:rsid w:val="004C6A81"/>
    <w:rsid w:val="004C6E58"/>
    <w:rsid w:val="004E0B62"/>
    <w:rsid w:val="004E4C99"/>
    <w:rsid w:val="004E699A"/>
    <w:rsid w:val="004F1A2B"/>
    <w:rsid w:val="005026E1"/>
    <w:rsid w:val="00503937"/>
    <w:rsid w:val="00507C04"/>
    <w:rsid w:val="0052043F"/>
    <w:rsid w:val="00522A5F"/>
    <w:rsid w:val="00530C97"/>
    <w:rsid w:val="00537416"/>
    <w:rsid w:val="00537724"/>
    <w:rsid w:val="00540C1D"/>
    <w:rsid w:val="00540DB9"/>
    <w:rsid w:val="00543286"/>
    <w:rsid w:val="00543EEF"/>
    <w:rsid w:val="00544E0A"/>
    <w:rsid w:val="00545112"/>
    <w:rsid w:val="00551E4E"/>
    <w:rsid w:val="00551E89"/>
    <w:rsid w:val="005521F2"/>
    <w:rsid w:val="00557E28"/>
    <w:rsid w:val="00560152"/>
    <w:rsid w:val="0056117F"/>
    <w:rsid w:val="0056208D"/>
    <w:rsid w:val="00562D7E"/>
    <w:rsid w:val="005652A3"/>
    <w:rsid w:val="00582BB0"/>
    <w:rsid w:val="00584390"/>
    <w:rsid w:val="005B05F5"/>
    <w:rsid w:val="005B0F15"/>
    <w:rsid w:val="005B6F10"/>
    <w:rsid w:val="005C3309"/>
    <w:rsid w:val="005C36CE"/>
    <w:rsid w:val="005C40A6"/>
    <w:rsid w:val="005C6220"/>
    <w:rsid w:val="005D028F"/>
    <w:rsid w:val="005D297A"/>
    <w:rsid w:val="005D4203"/>
    <w:rsid w:val="005D710A"/>
    <w:rsid w:val="005E1556"/>
    <w:rsid w:val="005E25F6"/>
    <w:rsid w:val="005E2D3A"/>
    <w:rsid w:val="005F3F33"/>
    <w:rsid w:val="005F789C"/>
    <w:rsid w:val="00604D27"/>
    <w:rsid w:val="00610ED7"/>
    <w:rsid w:val="00622D9A"/>
    <w:rsid w:val="00634F2D"/>
    <w:rsid w:val="0063583A"/>
    <w:rsid w:val="00636547"/>
    <w:rsid w:val="00640646"/>
    <w:rsid w:val="00642EF8"/>
    <w:rsid w:val="00647315"/>
    <w:rsid w:val="00655323"/>
    <w:rsid w:val="00662504"/>
    <w:rsid w:val="006625BF"/>
    <w:rsid w:val="0068715E"/>
    <w:rsid w:val="00687D11"/>
    <w:rsid w:val="00687E03"/>
    <w:rsid w:val="006903EC"/>
    <w:rsid w:val="00690BD4"/>
    <w:rsid w:val="00696511"/>
    <w:rsid w:val="006B0F42"/>
    <w:rsid w:val="006B7CF0"/>
    <w:rsid w:val="006B7FBF"/>
    <w:rsid w:val="006C0CCA"/>
    <w:rsid w:val="006C29D1"/>
    <w:rsid w:val="006C38E2"/>
    <w:rsid w:val="006C5BFB"/>
    <w:rsid w:val="006D120B"/>
    <w:rsid w:val="006D4BD3"/>
    <w:rsid w:val="006F17F9"/>
    <w:rsid w:val="006F4A00"/>
    <w:rsid w:val="006F5BE2"/>
    <w:rsid w:val="006F7B9D"/>
    <w:rsid w:val="007022E3"/>
    <w:rsid w:val="007032B5"/>
    <w:rsid w:val="00707C34"/>
    <w:rsid w:val="00712EE9"/>
    <w:rsid w:val="0071432C"/>
    <w:rsid w:val="00722A96"/>
    <w:rsid w:val="007335FF"/>
    <w:rsid w:val="00733F82"/>
    <w:rsid w:val="00734700"/>
    <w:rsid w:val="00741260"/>
    <w:rsid w:val="0074343A"/>
    <w:rsid w:val="007522D9"/>
    <w:rsid w:val="007556DC"/>
    <w:rsid w:val="007650D3"/>
    <w:rsid w:val="00766144"/>
    <w:rsid w:val="0076616A"/>
    <w:rsid w:val="00771F49"/>
    <w:rsid w:val="00775414"/>
    <w:rsid w:val="00776358"/>
    <w:rsid w:val="00781A20"/>
    <w:rsid w:val="00782CD1"/>
    <w:rsid w:val="007872DD"/>
    <w:rsid w:val="0079060E"/>
    <w:rsid w:val="00791AA7"/>
    <w:rsid w:val="007931C5"/>
    <w:rsid w:val="0079346B"/>
    <w:rsid w:val="007A0918"/>
    <w:rsid w:val="007A3E2B"/>
    <w:rsid w:val="007B19A5"/>
    <w:rsid w:val="007B431C"/>
    <w:rsid w:val="007C40F5"/>
    <w:rsid w:val="007C57B2"/>
    <w:rsid w:val="007D23DD"/>
    <w:rsid w:val="007D26F7"/>
    <w:rsid w:val="007D31E4"/>
    <w:rsid w:val="007D3DE0"/>
    <w:rsid w:val="007E6FCA"/>
    <w:rsid w:val="007F5258"/>
    <w:rsid w:val="00803FAF"/>
    <w:rsid w:val="008040DF"/>
    <w:rsid w:val="00807495"/>
    <w:rsid w:val="008149B4"/>
    <w:rsid w:val="00823107"/>
    <w:rsid w:val="00827357"/>
    <w:rsid w:val="00832022"/>
    <w:rsid w:val="0083472C"/>
    <w:rsid w:val="00836802"/>
    <w:rsid w:val="00841711"/>
    <w:rsid w:val="00842B82"/>
    <w:rsid w:val="0084366F"/>
    <w:rsid w:val="00844A1F"/>
    <w:rsid w:val="00845FE0"/>
    <w:rsid w:val="008470B9"/>
    <w:rsid w:val="00847892"/>
    <w:rsid w:val="008529B8"/>
    <w:rsid w:val="00853B42"/>
    <w:rsid w:val="00855F61"/>
    <w:rsid w:val="00857127"/>
    <w:rsid w:val="00860028"/>
    <w:rsid w:val="0086049B"/>
    <w:rsid w:val="008615E4"/>
    <w:rsid w:val="008842FB"/>
    <w:rsid w:val="00896EE1"/>
    <w:rsid w:val="00897A40"/>
    <w:rsid w:val="008A5887"/>
    <w:rsid w:val="008A7EA8"/>
    <w:rsid w:val="008B136C"/>
    <w:rsid w:val="008B27BB"/>
    <w:rsid w:val="008B336D"/>
    <w:rsid w:val="008B3556"/>
    <w:rsid w:val="008C2117"/>
    <w:rsid w:val="008C213B"/>
    <w:rsid w:val="008C5564"/>
    <w:rsid w:val="008D0B0C"/>
    <w:rsid w:val="008D5B0E"/>
    <w:rsid w:val="009026F4"/>
    <w:rsid w:val="0090624E"/>
    <w:rsid w:val="009119F8"/>
    <w:rsid w:val="00911ABB"/>
    <w:rsid w:val="0091424D"/>
    <w:rsid w:val="009145DD"/>
    <w:rsid w:val="00915A84"/>
    <w:rsid w:val="00916731"/>
    <w:rsid w:val="00917080"/>
    <w:rsid w:val="00921630"/>
    <w:rsid w:val="009227F4"/>
    <w:rsid w:val="0092300D"/>
    <w:rsid w:val="0092342F"/>
    <w:rsid w:val="00934E94"/>
    <w:rsid w:val="00942EE5"/>
    <w:rsid w:val="009443A9"/>
    <w:rsid w:val="00947869"/>
    <w:rsid w:val="00953E36"/>
    <w:rsid w:val="0095493C"/>
    <w:rsid w:val="00955A52"/>
    <w:rsid w:val="00956DED"/>
    <w:rsid w:val="009622A1"/>
    <w:rsid w:val="00964B5A"/>
    <w:rsid w:val="0096531A"/>
    <w:rsid w:val="00970882"/>
    <w:rsid w:val="00971262"/>
    <w:rsid w:val="00980882"/>
    <w:rsid w:val="00981359"/>
    <w:rsid w:val="00985AD8"/>
    <w:rsid w:val="00995BB1"/>
    <w:rsid w:val="00995C66"/>
    <w:rsid w:val="009A0380"/>
    <w:rsid w:val="009A6D44"/>
    <w:rsid w:val="009B5ABC"/>
    <w:rsid w:val="009B76C1"/>
    <w:rsid w:val="009B795A"/>
    <w:rsid w:val="009C5566"/>
    <w:rsid w:val="009D42CD"/>
    <w:rsid w:val="009D47C8"/>
    <w:rsid w:val="009E09DC"/>
    <w:rsid w:val="009E46D2"/>
    <w:rsid w:val="009E7252"/>
    <w:rsid w:val="009F13CC"/>
    <w:rsid w:val="009F2FEF"/>
    <w:rsid w:val="00A020A6"/>
    <w:rsid w:val="00A033BD"/>
    <w:rsid w:val="00A04A73"/>
    <w:rsid w:val="00A1455A"/>
    <w:rsid w:val="00A17D13"/>
    <w:rsid w:val="00A2021D"/>
    <w:rsid w:val="00A2646E"/>
    <w:rsid w:val="00A27C18"/>
    <w:rsid w:val="00A32C5A"/>
    <w:rsid w:val="00A33BCA"/>
    <w:rsid w:val="00A4244A"/>
    <w:rsid w:val="00A54833"/>
    <w:rsid w:val="00A57687"/>
    <w:rsid w:val="00A65218"/>
    <w:rsid w:val="00A7099F"/>
    <w:rsid w:val="00A71D26"/>
    <w:rsid w:val="00A72D0A"/>
    <w:rsid w:val="00A72DBC"/>
    <w:rsid w:val="00A76B64"/>
    <w:rsid w:val="00A803E3"/>
    <w:rsid w:val="00A82F44"/>
    <w:rsid w:val="00A87101"/>
    <w:rsid w:val="00A93B7D"/>
    <w:rsid w:val="00A95194"/>
    <w:rsid w:val="00A95B82"/>
    <w:rsid w:val="00AA2D93"/>
    <w:rsid w:val="00AA604F"/>
    <w:rsid w:val="00AB5432"/>
    <w:rsid w:val="00AB5FD8"/>
    <w:rsid w:val="00AC0475"/>
    <w:rsid w:val="00AC7FE2"/>
    <w:rsid w:val="00AD1339"/>
    <w:rsid w:val="00AD5A41"/>
    <w:rsid w:val="00AE1CBA"/>
    <w:rsid w:val="00B06985"/>
    <w:rsid w:val="00B11D00"/>
    <w:rsid w:val="00B13C86"/>
    <w:rsid w:val="00B13F41"/>
    <w:rsid w:val="00B178B5"/>
    <w:rsid w:val="00B43904"/>
    <w:rsid w:val="00B53C7C"/>
    <w:rsid w:val="00B60578"/>
    <w:rsid w:val="00B60EFF"/>
    <w:rsid w:val="00B736D9"/>
    <w:rsid w:val="00B75821"/>
    <w:rsid w:val="00B8476C"/>
    <w:rsid w:val="00B93F84"/>
    <w:rsid w:val="00B96472"/>
    <w:rsid w:val="00BA7228"/>
    <w:rsid w:val="00BB3365"/>
    <w:rsid w:val="00BD2BC4"/>
    <w:rsid w:val="00BD3710"/>
    <w:rsid w:val="00BD7F08"/>
    <w:rsid w:val="00BE3100"/>
    <w:rsid w:val="00BE466B"/>
    <w:rsid w:val="00BE56F4"/>
    <w:rsid w:val="00BF30C8"/>
    <w:rsid w:val="00C00585"/>
    <w:rsid w:val="00C01689"/>
    <w:rsid w:val="00C04BDB"/>
    <w:rsid w:val="00C11C5C"/>
    <w:rsid w:val="00C150D8"/>
    <w:rsid w:val="00C21DF7"/>
    <w:rsid w:val="00C35385"/>
    <w:rsid w:val="00C36B6F"/>
    <w:rsid w:val="00C3747E"/>
    <w:rsid w:val="00C46B4B"/>
    <w:rsid w:val="00C470C0"/>
    <w:rsid w:val="00C52B41"/>
    <w:rsid w:val="00C61B3C"/>
    <w:rsid w:val="00C675CB"/>
    <w:rsid w:val="00C74C7E"/>
    <w:rsid w:val="00C773F6"/>
    <w:rsid w:val="00C80240"/>
    <w:rsid w:val="00C8238B"/>
    <w:rsid w:val="00C8461E"/>
    <w:rsid w:val="00C90072"/>
    <w:rsid w:val="00C92545"/>
    <w:rsid w:val="00C93EEE"/>
    <w:rsid w:val="00CA3C0D"/>
    <w:rsid w:val="00CA43A1"/>
    <w:rsid w:val="00CA6B0B"/>
    <w:rsid w:val="00CA7B99"/>
    <w:rsid w:val="00CB0335"/>
    <w:rsid w:val="00CB1427"/>
    <w:rsid w:val="00CC17B9"/>
    <w:rsid w:val="00CC24EA"/>
    <w:rsid w:val="00CC755E"/>
    <w:rsid w:val="00CD1183"/>
    <w:rsid w:val="00CD1AAF"/>
    <w:rsid w:val="00CD352A"/>
    <w:rsid w:val="00CD6E40"/>
    <w:rsid w:val="00CE288D"/>
    <w:rsid w:val="00CE44A7"/>
    <w:rsid w:val="00CE4B2B"/>
    <w:rsid w:val="00CE6BD7"/>
    <w:rsid w:val="00CF4B82"/>
    <w:rsid w:val="00CF7CB8"/>
    <w:rsid w:val="00D13E0F"/>
    <w:rsid w:val="00D252E9"/>
    <w:rsid w:val="00D30662"/>
    <w:rsid w:val="00D3326B"/>
    <w:rsid w:val="00D35099"/>
    <w:rsid w:val="00D403FA"/>
    <w:rsid w:val="00D44106"/>
    <w:rsid w:val="00D475E5"/>
    <w:rsid w:val="00D55898"/>
    <w:rsid w:val="00D636FE"/>
    <w:rsid w:val="00D71BD3"/>
    <w:rsid w:val="00D7482D"/>
    <w:rsid w:val="00D75A31"/>
    <w:rsid w:val="00D778E1"/>
    <w:rsid w:val="00D77EAE"/>
    <w:rsid w:val="00D82873"/>
    <w:rsid w:val="00D82BE8"/>
    <w:rsid w:val="00D84384"/>
    <w:rsid w:val="00D84A46"/>
    <w:rsid w:val="00D92000"/>
    <w:rsid w:val="00D95D8D"/>
    <w:rsid w:val="00D970EE"/>
    <w:rsid w:val="00DB14C6"/>
    <w:rsid w:val="00DB2626"/>
    <w:rsid w:val="00DB5D29"/>
    <w:rsid w:val="00DB5DB4"/>
    <w:rsid w:val="00DB6826"/>
    <w:rsid w:val="00DC145E"/>
    <w:rsid w:val="00DC2156"/>
    <w:rsid w:val="00DC318E"/>
    <w:rsid w:val="00DC31E0"/>
    <w:rsid w:val="00DE0A19"/>
    <w:rsid w:val="00DE2C47"/>
    <w:rsid w:val="00DE7509"/>
    <w:rsid w:val="00DF4C15"/>
    <w:rsid w:val="00E079E4"/>
    <w:rsid w:val="00E07A64"/>
    <w:rsid w:val="00E10011"/>
    <w:rsid w:val="00E24E7C"/>
    <w:rsid w:val="00E2620C"/>
    <w:rsid w:val="00E34B9D"/>
    <w:rsid w:val="00E45B8E"/>
    <w:rsid w:val="00E52227"/>
    <w:rsid w:val="00E52A13"/>
    <w:rsid w:val="00E543C6"/>
    <w:rsid w:val="00E56E0B"/>
    <w:rsid w:val="00E5716E"/>
    <w:rsid w:val="00E60538"/>
    <w:rsid w:val="00E6584D"/>
    <w:rsid w:val="00E71F66"/>
    <w:rsid w:val="00E72C21"/>
    <w:rsid w:val="00E750E2"/>
    <w:rsid w:val="00E75E94"/>
    <w:rsid w:val="00E84270"/>
    <w:rsid w:val="00E87B46"/>
    <w:rsid w:val="00E9123B"/>
    <w:rsid w:val="00E948E4"/>
    <w:rsid w:val="00E95AFF"/>
    <w:rsid w:val="00EA259F"/>
    <w:rsid w:val="00EA4935"/>
    <w:rsid w:val="00EA4BA5"/>
    <w:rsid w:val="00EA54DA"/>
    <w:rsid w:val="00EA5523"/>
    <w:rsid w:val="00EB00DC"/>
    <w:rsid w:val="00EB0785"/>
    <w:rsid w:val="00EB4363"/>
    <w:rsid w:val="00EC2868"/>
    <w:rsid w:val="00EC2A94"/>
    <w:rsid w:val="00EC5FAF"/>
    <w:rsid w:val="00EE4069"/>
    <w:rsid w:val="00EE570D"/>
    <w:rsid w:val="00EE787C"/>
    <w:rsid w:val="00EF2501"/>
    <w:rsid w:val="00EF295A"/>
    <w:rsid w:val="00EF350D"/>
    <w:rsid w:val="00F06134"/>
    <w:rsid w:val="00F06267"/>
    <w:rsid w:val="00F1327D"/>
    <w:rsid w:val="00F14C5E"/>
    <w:rsid w:val="00F2344F"/>
    <w:rsid w:val="00F25DBB"/>
    <w:rsid w:val="00F32B34"/>
    <w:rsid w:val="00F43441"/>
    <w:rsid w:val="00F47AFB"/>
    <w:rsid w:val="00F47E0B"/>
    <w:rsid w:val="00F53FE2"/>
    <w:rsid w:val="00F54A9C"/>
    <w:rsid w:val="00F55443"/>
    <w:rsid w:val="00F65D6F"/>
    <w:rsid w:val="00F66BC5"/>
    <w:rsid w:val="00F67449"/>
    <w:rsid w:val="00F71541"/>
    <w:rsid w:val="00F800CA"/>
    <w:rsid w:val="00F81323"/>
    <w:rsid w:val="00F90092"/>
    <w:rsid w:val="00F916AF"/>
    <w:rsid w:val="00F91CBF"/>
    <w:rsid w:val="00FA6401"/>
    <w:rsid w:val="00FA6DAF"/>
    <w:rsid w:val="00FB0351"/>
    <w:rsid w:val="00FB1757"/>
    <w:rsid w:val="00FB31DA"/>
    <w:rsid w:val="00FC0DFA"/>
    <w:rsid w:val="00FC38F3"/>
    <w:rsid w:val="00FC3DCE"/>
    <w:rsid w:val="00FC79C8"/>
    <w:rsid w:val="00FD2316"/>
    <w:rsid w:val="00FD2E41"/>
    <w:rsid w:val="00FD3F2E"/>
    <w:rsid w:val="00FD6D50"/>
    <w:rsid w:val="00FE3557"/>
    <w:rsid w:val="00FE375C"/>
    <w:rsid w:val="00FF173A"/>
    <w:rsid w:val="00FF7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06A34"/>
    <w:rPr>
      <w:sz w:val="24"/>
      <w:szCs w:val="24"/>
    </w:rPr>
  </w:style>
  <w:style w:type="paragraph" w:styleId="1">
    <w:name w:val="heading 1"/>
    <w:basedOn w:val="a1"/>
    <w:next w:val="a1"/>
    <w:link w:val="10"/>
    <w:qFormat/>
    <w:pPr>
      <w:keepNext/>
      <w:outlineLvl w:val="0"/>
    </w:pPr>
    <w:rPr>
      <w:rFonts w:ascii="KZ Arial" w:hAnsi="KZ Arial"/>
      <w:b/>
      <w:bCs/>
      <w:sz w:val="28"/>
      <w:lang w:eastAsia="ko-KR"/>
    </w:rPr>
  </w:style>
  <w:style w:type="paragraph" w:styleId="22">
    <w:name w:val="heading 2"/>
    <w:basedOn w:val="a1"/>
    <w:next w:val="a1"/>
    <w:link w:val="23"/>
    <w:qFormat/>
    <w:pPr>
      <w:keepNext/>
      <w:jc w:val="right"/>
      <w:outlineLvl w:val="1"/>
    </w:pPr>
    <w:rPr>
      <w:rFonts w:ascii="KZ Arial" w:hAnsi="KZ Arial"/>
      <w:b/>
      <w:bCs/>
      <w:sz w:val="28"/>
      <w:lang w:eastAsia="ko-KR"/>
    </w:rPr>
  </w:style>
  <w:style w:type="paragraph" w:styleId="33">
    <w:name w:val="heading 3"/>
    <w:basedOn w:val="a1"/>
    <w:next w:val="a1"/>
    <w:link w:val="34"/>
    <w:qFormat/>
    <w:rsid w:val="00E75E94"/>
    <w:pPr>
      <w:keepNext/>
      <w:spacing w:before="400"/>
      <w:ind w:left="2600" w:right="2400"/>
      <w:jc w:val="center"/>
      <w:outlineLvl w:val="2"/>
    </w:pPr>
    <w:rPr>
      <w:b/>
      <w:sz w:val="28"/>
      <w:szCs w:val="20"/>
    </w:rPr>
  </w:style>
  <w:style w:type="paragraph" w:styleId="41">
    <w:name w:val="heading 4"/>
    <w:basedOn w:val="a1"/>
    <w:next w:val="a1"/>
    <w:link w:val="42"/>
    <w:qFormat/>
    <w:rsid w:val="00E75E94"/>
    <w:pPr>
      <w:keepNext/>
      <w:tabs>
        <w:tab w:val="left" w:pos="676"/>
        <w:tab w:val="left" w:pos="1440"/>
      </w:tabs>
      <w:suppressAutoHyphens/>
      <w:jc w:val="both"/>
      <w:outlineLvl w:val="3"/>
    </w:pPr>
    <w:rPr>
      <w:spacing w:val="-3"/>
      <w:sz w:val="28"/>
    </w:rPr>
  </w:style>
  <w:style w:type="paragraph" w:styleId="51">
    <w:name w:val="heading 5"/>
    <w:basedOn w:val="a1"/>
    <w:next w:val="a1"/>
    <w:link w:val="52"/>
    <w:qFormat/>
    <w:rsid w:val="00E75E94"/>
    <w:pPr>
      <w:keepNext/>
      <w:suppressAutoHyphens/>
      <w:spacing w:after="100"/>
      <w:ind w:left="709" w:firstLine="697"/>
      <w:outlineLvl w:val="4"/>
    </w:pPr>
    <w:rPr>
      <w:sz w:val="28"/>
    </w:rPr>
  </w:style>
  <w:style w:type="paragraph" w:styleId="6">
    <w:name w:val="heading 6"/>
    <w:basedOn w:val="a1"/>
    <w:next w:val="a1"/>
    <w:link w:val="60"/>
    <w:qFormat/>
    <w:rsid w:val="00E75E94"/>
    <w:pPr>
      <w:keepNext/>
      <w:outlineLvl w:val="5"/>
    </w:pPr>
    <w:rPr>
      <w:szCs w:val="20"/>
    </w:rPr>
  </w:style>
  <w:style w:type="paragraph" w:styleId="7">
    <w:name w:val="heading 7"/>
    <w:basedOn w:val="a1"/>
    <w:next w:val="a1"/>
    <w:link w:val="70"/>
    <w:qFormat/>
    <w:rsid w:val="00E75E94"/>
    <w:pPr>
      <w:keepNext/>
      <w:jc w:val="center"/>
      <w:outlineLvl w:val="6"/>
    </w:pPr>
    <w:rPr>
      <w:szCs w:val="20"/>
    </w:rPr>
  </w:style>
  <w:style w:type="paragraph" w:styleId="8">
    <w:name w:val="heading 8"/>
    <w:basedOn w:val="a1"/>
    <w:next w:val="a1"/>
    <w:link w:val="80"/>
    <w:qFormat/>
    <w:rsid w:val="00E75E94"/>
    <w:pPr>
      <w:keepNext/>
      <w:jc w:val="center"/>
      <w:outlineLvl w:val="7"/>
    </w:pPr>
    <w:rPr>
      <w:b/>
      <w:szCs w:val="20"/>
    </w:rPr>
  </w:style>
  <w:style w:type="paragraph" w:styleId="9">
    <w:name w:val="heading 9"/>
    <w:basedOn w:val="a1"/>
    <w:next w:val="a1"/>
    <w:link w:val="90"/>
    <w:qFormat/>
    <w:rsid w:val="00E75E94"/>
    <w:pPr>
      <w:keepNext/>
      <w:framePr w:hSpace="180" w:wrap="around" w:vAnchor="text" w:hAnchor="margin" w:y="170"/>
      <w:jc w:val="center"/>
      <w:outlineLvl w:val="8"/>
    </w:pPr>
    <w:rPr>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w:basedOn w:val="a1"/>
    <w:rsid w:val="00842B82"/>
    <w:pPr>
      <w:spacing w:after="160" w:line="240" w:lineRule="exact"/>
    </w:pPr>
    <w:rPr>
      <w:rFonts w:ascii="Verdana" w:hAnsi="Verdana"/>
      <w:sz w:val="20"/>
      <w:szCs w:val="20"/>
      <w:lang w:val="en-US" w:eastAsia="en-US"/>
    </w:rPr>
  </w:style>
  <w:style w:type="paragraph" w:styleId="a6">
    <w:name w:val="Body Text"/>
    <w:basedOn w:val="a1"/>
    <w:rPr>
      <w:rFonts w:ascii="Arial" w:hAnsi="Arial"/>
      <w:spacing w:val="20"/>
      <w:sz w:val="26"/>
      <w:szCs w:val="20"/>
    </w:rPr>
  </w:style>
  <w:style w:type="paragraph" w:styleId="a7">
    <w:name w:val="Balloon Text"/>
    <w:basedOn w:val="a1"/>
    <w:link w:val="a8"/>
    <w:semiHidden/>
    <w:rPr>
      <w:rFonts w:ascii="Tahoma" w:hAnsi="Tahoma" w:cs="Tahoma"/>
      <w:sz w:val="16"/>
      <w:szCs w:val="16"/>
    </w:rPr>
  </w:style>
  <w:style w:type="table" w:styleId="a9">
    <w:name w:val="Table Grid"/>
    <w:basedOn w:val="a3"/>
    <w:rsid w:val="00AB5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1"/>
    <w:uiPriority w:val="34"/>
    <w:qFormat/>
    <w:rsid w:val="00246A48"/>
    <w:pPr>
      <w:ind w:left="708"/>
    </w:pPr>
  </w:style>
  <w:style w:type="paragraph" w:styleId="ab">
    <w:name w:val="Body Text Indent"/>
    <w:basedOn w:val="a1"/>
    <w:link w:val="ac"/>
    <w:rsid w:val="00F800CA"/>
    <w:pPr>
      <w:spacing w:after="120"/>
      <w:ind w:left="283"/>
    </w:pPr>
  </w:style>
  <w:style w:type="paragraph" w:styleId="ad">
    <w:name w:val="Document Map"/>
    <w:basedOn w:val="a1"/>
    <w:link w:val="ae"/>
    <w:semiHidden/>
    <w:rsid w:val="00953E36"/>
    <w:pPr>
      <w:shd w:val="clear" w:color="auto" w:fill="000080"/>
    </w:pPr>
    <w:rPr>
      <w:rFonts w:ascii="Tahoma" w:hAnsi="Tahoma" w:cs="Tahoma"/>
      <w:sz w:val="20"/>
      <w:szCs w:val="20"/>
    </w:rPr>
  </w:style>
  <w:style w:type="character" w:styleId="af">
    <w:name w:val="Hyperlink"/>
    <w:rsid w:val="00E75E94"/>
    <w:rPr>
      <w:color w:val="0000FF"/>
      <w:u w:val="single"/>
    </w:rPr>
  </w:style>
  <w:style w:type="character" w:customStyle="1" w:styleId="ac">
    <w:name w:val="Основной текст с отступом Знак"/>
    <w:link w:val="ab"/>
    <w:rsid w:val="00E75E94"/>
    <w:rPr>
      <w:sz w:val="24"/>
      <w:szCs w:val="24"/>
      <w:lang w:val="ru-RU" w:eastAsia="ru-RU" w:bidi="ar-SA"/>
    </w:rPr>
  </w:style>
  <w:style w:type="paragraph" w:styleId="af0">
    <w:name w:val="Normal (Web)"/>
    <w:basedOn w:val="a1"/>
    <w:unhideWhenUsed/>
    <w:rsid w:val="00E75E94"/>
    <w:pPr>
      <w:spacing w:before="100" w:beforeAutospacing="1" w:after="100" w:afterAutospacing="1"/>
    </w:pPr>
  </w:style>
  <w:style w:type="character" w:customStyle="1" w:styleId="st1">
    <w:name w:val="st1"/>
    <w:basedOn w:val="a2"/>
    <w:rsid w:val="00E75E94"/>
  </w:style>
  <w:style w:type="character" w:customStyle="1" w:styleId="34">
    <w:name w:val="Заголовок 3 Знак"/>
    <w:link w:val="33"/>
    <w:rsid w:val="00E75E94"/>
    <w:rPr>
      <w:b/>
      <w:sz w:val="28"/>
      <w:lang w:val="ru-RU" w:eastAsia="ru-RU" w:bidi="ar-SA"/>
    </w:rPr>
  </w:style>
  <w:style w:type="character" w:customStyle="1" w:styleId="42">
    <w:name w:val="Заголовок 4 Знак"/>
    <w:link w:val="41"/>
    <w:rsid w:val="00E75E94"/>
    <w:rPr>
      <w:spacing w:val="-3"/>
      <w:sz w:val="28"/>
      <w:szCs w:val="24"/>
      <w:lang w:val="ru-RU" w:eastAsia="ru-RU" w:bidi="ar-SA"/>
    </w:rPr>
  </w:style>
  <w:style w:type="character" w:customStyle="1" w:styleId="52">
    <w:name w:val="Заголовок 5 Знак"/>
    <w:link w:val="51"/>
    <w:rsid w:val="00E75E94"/>
    <w:rPr>
      <w:sz w:val="28"/>
      <w:szCs w:val="24"/>
      <w:lang w:val="ru-RU" w:eastAsia="ru-RU" w:bidi="ar-SA"/>
    </w:rPr>
  </w:style>
  <w:style w:type="character" w:customStyle="1" w:styleId="60">
    <w:name w:val="Заголовок 6 Знак"/>
    <w:link w:val="6"/>
    <w:rsid w:val="00E75E94"/>
    <w:rPr>
      <w:sz w:val="24"/>
      <w:lang w:val="ru-RU" w:eastAsia="ru-RU" w:bidi="ar-SA"/>
    </w:rPr>
  </w:style>
  <w:style w:type="character" w:customStyle="1" w:styleId="70">
    <w:name w:val="Заголовок 7 Знак"/>
    <w:link w:val="7"/>
    <w:rsid w:val="00E75E94"/>
    <w:rPr>
      <w:sz w:val="24"/>
      <w:lang w:val="ru-RU" w:eastAsia="ru-RU" w:bidi="ar-SA"/>
    </w:rPr>
  </w:style>
  <w:style w:type="character" w:customStyle="1" w:styleId="80">
    <w:name w:val="Заголовок 8 Знак"/>
    <w:link w:val="8"/>
    <w:rsid w:val="00E75E94"/>
    <w:rPr>
      <w:b/>
      <w:sz w:val="24"/>
      <w:lang w:val="ru-RU" w:eastAsia="ru-RU" w:bidi="ar-SA"/>
    </w:rPr>
  </w:style>
  <w:style w:type="character" w:customStyle="1" w:styleId="90">
    <w:name w:val="Заголовок 9 Знак"/>
    <w:link w:val="9"/>
    <w:rsid w:val="00E75E94"/>
    <w:rPr>
      <w:sz w:val="24"/>
      <w:lang w:val="ru-RU" w:eastAsia="ru-RU" w:bidi="ar-SA"/>
    </w:rPr>
  </w:style>
  <w:style w:type="paragraph" w:styleId="35">
    <w:name w:val="Body Text Indent 3"/>
    <w:basedOn w:val="a1"/>
    <w:link w:val="36"/>
    <w:rsid w:val="00E75E94"/>
    <w:pPr>
      <w:spacing w:after="120"/>
      <w:ind w:left="283"/>
    </w:pPr>
    <w:rPr>
      <w:sz w:val="16"/>
      <w:szCs w:val="16"/>
    </w:rPr>
  </w:style>
  <w:style w:type="character" w:customStyle="1" w:styleId="36">
    <w:name w:val="Основной текст с отступом 3 Знак"/>
    <w:link w:val="35"/>
    <w:rsid w:val="00E75E94"/>
    <w:rPr>
      <w:sz w:val="16"/>
      <w:szCs w:val="16"/>
      <w:lang w:val="ru-RU" w:eastAsia="ru-RU" w:bidi="ar-SA"/>
    </w:rPr>
  </w:style>
  <w:style w:type="paragraph" w:customStyle="1" w:styleId="ConsPlusNormal">
    <w:name w:val="ConsPlusNormal"/>
    <w:rsid w:val="00E75E94"/>
    <w:pPr>
      <w:widowControl w:val="0"/>
      <w:autoSpaceDE w:val="0"/>
      <w:autoSpaceDN w:val="0"/>
      <w:adjustRightInd w:val="0"/>
      <w:ind w:firstLine="720"/>
    </w:pPr>
    <w:rPr>
      <w:rFonts w:ascii="Arial" w:hAnsi="Arial" w:cs="Arial"/>
    </w:rPr>
  </w:style>
  <w:style w:type="paragraph" w:customStyle="1" w:styleId="ConsPlusNonformat">
    <w:name w:val="ConsPlusNonformat"/>
    <w:rsid w:val="00E75E94"/>
    <w:pPr>
      <w:widowControl w:val="0"/>
      <w:autoSpaceDE w:val="0"/>
      <w:autoSpaceDN w:val="0"/>
      <w:adjustRightInd w:val="0"/>
    </w:pPr>
    <w:rPr>
      <w:rFonts w:ascii="Courier New" w:hAnsi="Courier New" w:cs="Courier New"/>
    </w:rPr>
  </w:style>
  <w:style w:type="paragraph" w:customStyle="1" w:styleId="210">
    <w:name w:val="Основной текст 21"/>
    <w:basedOn w:val="a1"/>
    <w:rsid w:val="00E75E94"/>
    <w:pPr>
      <w:suppressAutoHyphens/>
      <w:overflowPunct w:val="0"/>
      <w:autoSpaceDE w:val="0"/>
      <w:ind w:firstLine="709"/>
      <w:jc w:val="both"/>
      <w:textAlignment w:val="baseline"/>
    </w:pPr>
    <w:rPr>
      <w:szCs w:val="20"/>
      <w:lang w:eastAsia="ar-SA"/>
    </w:rPr>
  </w:style>
  <w:style w:type="paragraph" w:customStyle="1" w:styleId="211">
    <w:name w:val="Знак2 Знак Знак Знак Знак Знак1 Знак"/>
    <w:basedOn w:val="a1"/>
    <w:rsid w:val="00E75E94"/>
    <w:pPr>
      <w:spacing w:before="100" w:beforeAutospacing="1" w:after="100" w:afterAutospacing="1"/>
    </w:pPr>
    <w:rPr>
      <w:rFonts w:ascii="Tahoma" w:hAnsi="Tahoma"/>
      <w:sz w:val="20"/>
      <w:szCs w:val="20"/>
      <w:lang w:val="en-US" w:eastAsia="en-US"/>
    </w:rPr>
  </w:style>
  <w:style w:type="paragraph" w:styleId="af1">
    <w:name w:val="header"/>
    <w:basedOn w:val="a1"/>
    <w:link w:val="af2"/>
    <w:rsid w:val="00E75E94"/>
    <w:pPr>
      <w:tabs>
        <w:tab w:val="center" w:pos="4153"/>
        <w:tab w:val="right" w:pos="8306"/>
      </w:tabs>
    </w:pPr>
    <w:rPr>
      <w:sz w:val="20"/>
      <w:szCs w:val="20"/>
    </w:rPr>
  </w:style>
  <w:style w:type="character" w:customStyle="1" w:styleId="af2">
    <w:name w:val="Верхний колонтитул Знак"/>
    <w:link w:val="af1"/>
    <w:rsid w:val="00E75E94"/>
    <w:rPr>
      <w:lang w:val="ru-RU" w:eastAsia="ru-RU" w:bidi="ar-SA"/>
    </w:rPr>
  </w:style>
  <w:style w:type="paragraph" w:styleId="af3">
    <w:name w:val="footer"/>
    <w:basedOn w:val="a1"/>
    <w:link w:val="af4"/>
    <w:rsid w:val="00E75E94"/>
    <w:pPr>
      <w:tabs>
        <w:tab w:val="center" w:pos="4153"/>
        <w:tab w:val="right" w:pos="8306"/>
      </w:tabs>
    </w:pPr>
    <w:rPr>
      <w:sz w:val="20"/>
      <w:szCs w:val="20"/>
    </w:rPr>
  </w:style>
  <w:style w:type="character" w:customStyle="1" w:styleId="af4">
    <w:name w:val="Нижний колонтитул Знак"/>
    <w:link w:val="af3"/>
    <w:rsid w:val="00E75E94"/>
    <w:rPr>
      <w:lang w:val="ru-RU" w:eastAsia="ru-RU" w:bidi="ar-SA"/>
    </w:rPr>
  </w:style>
  <w:style w:type="paragraph" w:styleId="24">
    <w:name w:val="Body Text Indent 2"/>
    <w:basedOn w:val="a1"/>
    <w:link w:val="25"/>
    <w:rsid w:val="00E75E94"/>
    <w:pPr>
      <w:tabs>
        <w:tab w:val="left" w:pos="1276"/>
      </w:tabs>
      <w:ind w:firstLine="567"/>
      <w:jc w:val="both"/>
    </w:pPr>
    <w:rPr>
      <w:sz w:val="28"/>
      <w:szCs w:val="20"/>
    </w:rPr>
  </w:style>
  <w:style w:type="character" w:customStyle="1" w:styleId="25">
    <w:name w:val="Основной текст с отступом 2 Знак"/>
    <w:link w:val="24"/>
    <w:rsid w:val="00E75E94"/>
    <w:rPr>
      <w:sz w:val="28"/>
      <w:lang w:val="ru-RU" w:eastAsia="ru-RU" w:bidi="ar-SA"/>
    </w:rPr>
  </w:style>
  <w:style w:type="character" w:styleId="af5">
    <w:name w:val="page number"/>
    <w:rsid w:val="00E75E94"/>
  </w:style>
  <w:style w:type="paragraph" w:customStyle="1" w:styleId="11">
    <w:name w:val="заголовок 11"/>
    <w:basedOn w:val="a1"/>
    <w:next w:val="a1"/>
    <w:rsid w:val="00E75E94"/>
    <w:pPr>
      <w:keepNext/>
      <w:jc w:val="center"/>
    </w:pPr>
    <w:rPr>
      <w:snapToGrid w:val="0"/>
      <w:szCs w:val="20"/>
    </w:rPr>
  </w:style>
  <w:style w:type="paragraph" w:styleId="a">
    <w:name w:val="List Bullet"/>
    <w:basedOn w:val="a1"/>
    <w:autoRedefine/>
    <w:rsid w:val="00E75E94"/>
    <w:pPr>
      <w:numPr>
        <w:numId w:val="1"/>
      </w:numPr>
    </w:pPr>
    <w:rPr>
      <w:lang w:val="en-US" w:eastAsia="en-US"/>
    </w:rPr>
  </w:style>
  <w:style w:type="paragraph" w:styleId="21">
    <w:name w:val="List Bullet 2"/>
    <w:basedOn w:val="a1"/>
    <w:autoRedefine/>
    <w:rsid w:val="00E75E94"/>
    <w:pPr>
      <w:numPr>
        <w:numId w:val="2"/>
      </w:numPr>
    </w:pPr>
    <w:rPr>
      <w:lang w:val="en-US" w:eastAsia="en-US"/>
    </w:rPr>
  </w:style>
  <w:style w:type="paragraph" w:styleId="30">
    <w:name w:val="List Bullet 3"/>
    <w:basedOn w:val="a1"/>
    <w:autoRedefine/>
    <w:rsid w:val="00E75E94"/>
    <w:pPr>
      <w:numPr>
        <w:numId w:val="3"/>
      </w:numPr>
    </w:pPr>
    <w:rPr>
      <w:lang w:val="en-US" w:eastAsia="en-US"/>
    </w:rPr>
  </w:style>
  <w:style w:type="paragraph" w:styleId="40">
    <w:name w:val="List Bullet 4"/>
    <w:basedOn w:val="a1"/>
    <w:autoRedefine/>
    <w:rsid w:val="00E75E94"/>
    <w:pPr>
      <w:numPr>
        <w:numId w:val="4"/>
      </w:numPr>
    </w:pPr>
    <w:rPr>
      <w:lang w:val="en-US" w:eastAsia="en-US"/>
    </w:rPr>
  </w:style>
  <w:style w:type="paragraph" w:styleId="50">
    <w:name w:val="List Bullet 5"/>
    <w:basedOn w:val="a1"/>
    <w:autoRedefine/>
    <w:rsid w:val="00E75E94"/>
    <w:pPr>
      <w:numPr>
        <w:numId w:val="5"/>
      </w:numPr>
    </w:pPr>
    <w:rPr>
      <w:lang w:val="en-US" w:eastAsia="en-US"/>
    </w:rPr>
  </w:style>
  <w:style w:type="paragraph" w:styleId="a0">
    <w:name w:val="List Number"/>
    <w:basedOn w:val="a1"/>
    <w:rsid w:val="00E75E94"/>
    <w:pPr>
      <w:numPr>
        <w:numId w:val="6"/>
      </w:numPr>
    </w:pPr>
    <w:rPr>
      <w:lang w:val="en-US" w:eastAsia="en-US"/>
    </w:rPr>
  </w:style>
  <w:style w:type="paragraph" w:styleId="20">
    <w:name w:val="List Number 2"/>
    <w:basedOn w:val="a1"/>
    <w:rsid w:val="00E75E94"/>
    <w:pPr>
      <w:numPr>
        <w:numId w:val="7"/>
      </w:numPr>
    </w:pPr>
    <w:rPr>
      <w:lang w:val="en-US" w:eastAsia="en-US"/>
    </w:rPr>
  </w:style>
  <w:style w:type="paragraph" w:styleId="32">
    <w:name w:val="List Number 3"/>
    <w:basedOn w:val="a1"/>
    <w:rsid w:val="00E75E94"/>
    <w:pPr>
      <w:numPr>
        <w:numId w:val="8"/>
      </w:numPr>
    </w:pPr>
    <w:rPr>
      <w:lang w:val="en-US" w:eastAsia="en-US"/>
    </w:rPr>
  </w:style>
  <w:style w:type="paragraph" w:styleId="4">
    <w:name w:val="List Number 4"/>
    <w:basedOn w:val="a1"/>
    <w:rsid w:val="00E75E94"/>
    <w:pPr>
      <w:numPr>
        <w:numId w:val="11"/>
      </w:numPr>
      <w:tabs>
        <w:tab w:val="clear" w:pos="360"/>
        <w:tab w:val="num" w:pos="1209"/>
      </w:tabs>
      <w:ind w:left="1209"/>
    </w:pPr>
    <w:rPr>
      <w:lang w:val="en-US" w:eastAsia="en-US"/>
    </w:rPr>
  </w:style>
  <w:style w:type="paragraph" w:styleId="5">
    <w:name w:val="List Number 5"/>
    <w:basedOn w:val="a1"/>
    <w:rsid w:val="00E75E94"/>
    <w:pPr>
      <w:numPr>
        <w:numId w:val="14"/>
      </w:numPr>
      <w:tabs>
        <w:tab w:val="clear" w:pos="360"/>
        <w:tab w:val="num" w:pos="1492"/>
      </w:tabs>
      <w:ind w:left="1492"/>
    </w:pPr>
    <w:rPr>
      <w:lang w:val="en-US" w:eastAsia="en-US"/>
    </w:rPr>
  </w:style>
  <w:style w:type="paragraph" w:customStyle="1" w:styleId="FR1">
    <w:name w:val="FR1"/>
    <w:rsid w:val="00E75E94"/>
    <w:pPr>
      <w:widowControl w:val="0"/>
      <w:numPr>
        <w:numId w:val="12"/>
      </w:numPr>
      <w:tabs>
        <w:tab w:val="clear" w:pos="926"/>
      </w:tabs>
      <w:autoSpaceDE w:val="0"/>
      <w:autoSpaceDN w:val="0"/>
      <w:adjustRightInd w:val="0"/>
      <w:spacing w:before="520"/>
      <w:ind w:left="640" w:firstLine="0"/>
    </w:pPr>
    <w:rPr>
      <w:rFonts w:ascii="Arial" w:hAnsi="Arial" w:cs="Arial"/>
      <w:i/>
      <w:iCs/>
      <w:sz w:val="24"/>
      <w:szCs w:val="24"/>
    </w:rPr>
  </w:style>
  <w:style w:type="paragraph" w:styleId="3">
    <w:name w:val="Body Text 3"/>
    <w:basedOn w:val="a1"/>
    <w:link w:val="37"/>
    <w:rsid w:val="00E75E94"/>
    <w:pPr>
      <w:numPr>
        <w:numId w:val="13"/>
      </w:numPr>
      <w:tabs>
        <w:tab w:val="clear" w:pos="1492"/>
        <w:tab w:val="left" w:pos="309"/>
      </w:tabs>
      <w:ind w:left="0" w:firstLine="0"/>
    </w:pPr>
    <w:rPr>
      <w:szCs w:val="20"/>
    </w:rPr>
  </w:style>
  <w:style w:type="character" w:customStyle="1" w:styleId="37">
    <w:name w:val="Основной текст 3 Знак"/>
    <w:link w:val="3"/>
    <w:rsid w:val="00E75E94"/>
    <w:rPr>
      <w:sz w:val="24"/>
    </w:rPr>
  </w:style>
  <w:style w:type="paragraph" w:styleId="2">
    <w:name w:val="Body Text 2"/>
    <w:basedOn w:val="a1"/>
    <w:link w:val="26"/>
    <w:rsid w:val="00E75E94"/>
    <w:pPr>
      <w:widowControl w:val="0"/>
      <w:numPr>
        <w:numId w:val="15"/>
      </w:numPr>
      <w:tabs>
        <w:tab w:val="clear" w:pos="643"/>
      </w:tabs>
      <w:suppressAutoHyphens/>
      <w:autoSpaceDE w:val="0"/>
      <w:autoSpaceDN w:val="0"/>
      <w:adjustRightInd w:val="0"/>
      <w:ind w:left="0" w:firstLine="0"/>
      <w:jc w:val="center"/>
    </w:pPr>
    <w:rPr>
      <w:b/>
      <w:bCs/>
      <w:sz w:val="28"/>
      <w:szCs w:val="28"/>
    </w:rPr>
  </w:style>
  <w:style w:type="character" w:customStyle="1" w:styleId="26">
    <w:name w:val="Основной текст 2 Знак"/>
    <w:link w:val="2"/>
    <w:rsid w:val="00E75E94"/>
    <w:rPr>
      <w:b/>
      <w:bCs/>
      <w:sz w:val="28"/>
      <w:szCs w:val="28"/>
    </w:rPr>
  </w:style>
  <w:style w:type="paragraph" w:customStyle="1" w:styleId="31">
    <w:name w:val="аголовок 31"/>
    <w:basedOn w:val="a1"/>
    <w:next w:val="a1"/>
    <w:rsid w:val="00E75E94"/>
    <w:pPr>
      <w:keepNext/>
      <w:numPr>
        <w:numId w:val="16"/>
      </w:numPr>
      <w:tabs>
        <w:tab w:val="clear" w:pos="926"/>
      </w:tabs>
      <w:ind w:left="0" w:firstLine="0"/>
      <w:jc w:val="both"/>
    </w:pPr>
  </w:style>
  <w:style w:type="paragraph" w:customStyle="1" w:styleId="xl32">
    <w:name w:val="xl32"/>
    <w:basedOn w:val="a1"/>
    <w:rsid w:val="00E75E94"/>
    <w:pPr>
      <w:numPr>
        <w:numId w:val="17"/>
      </w:numPr>
      <w:tabs>
        <w:tab w:val="clear" w:pos="1209"/>
      </w:tabs>
      <w:spacing w:before="100" w:beforeAutospacing="1" w:after="100" w:afterAutospacing="1"/>
      <w:ind w:left="0" w:firstLine="0"/>
    </w:pPr>
  </w:style>
  <w:style w:type="paragraph" w:customStyle="1" w:styleId="xl53">
    <w:name w:val="xl53"/>
    <w:basedOn w:val="a1"/>
    <w:rsid w:val="00E75E94"/>
    <w:pPr>
      <w:numPr>
        <w:numId w:val="18"/>
      </w:numPr>
      <w:tabs>
        <w:tab w:val="clear" w:pos="1492"/>
      </w:tabs>
      <w:spacing w:before="100" w:beforeAutospacing="1" w:after="100" w:afterAutospacing="1"/>
      <w:ind w:left="0" w:firstLine="0"/>
      <w:jc w:val="center"/>
      <w:textAlignment w:val="center"/>
    </w:pPr>
    <w:rPr>
      <w:b/>
      <w:bCs/>
    </w:rPr>
  </w:style>
  <w:style w:type="paragraph" w:customStyle="1" w:styleId="af6">
    <w:name w:val="a"/>
    <w:basedOn w:val="a1"/>
    <w:rsid w:val="00E75E94"/>
    <w:pPr>
      <w:spacing w:before="100" w:beforeAutospacing="1" w:after="100" w:afterAutospacing="1"/>
    </w:pPr>
  </w:style>
  <w:style w:type="paragraph" w:customStyle="1" w:styleId="12">
    <w:name w:val="Обычный1"/>
    <w:rsid w:val="00E75E94"/>
    <w:pPr>
      <w:widowControl w:val="0"/>
      <w:spacing w:line="300" w:lineRule="auto"/>
      <w:ind w:left="320"/>
      <w:jc w:val="both"/>
    </w:pPr>
    <w:rPr>
      <w:snapToGrid w:val="0"/>
      <w:sz w:val="22"/>
    </w:rPr>
  </w:style>
  <w:style w:type="character" w:customStyle="1" w:styleId="ae">
    <w:name w:val="Схема документа Знак"/>
    <w:link w:val="ad"/>
    <w:rsid w:val="00E75E94"/>
    <w:rPr>
      <w:rFonts w:ascii="Tahoma" w:hAnsi="Tahoma" w:cs="Tahoma"/>
      <w:lang w:val="ru-RU" w:eastAsia="ru-RU" w:bidi="ar-SA"/>
    </w:rPr>
  </w:style>
  <w:style w:type="paragraph" w:styleId="af7">
    <w:name w:val="caption"/>
    <w:basedOn w:val="a1"/>
    <w:next w:val="a1"/>
    <w:qFormat/>
    <w:rsid w:val="00E75E94"/>
    <w:pPr>
      <w:spacing w:line="360" w:lineRule="auto"/>
      <w:jc w:val="right"/>
    </w:pPr>
    <w:rPr>
      <w:sz w:val="28"/>
    </w:rPr>
  </w:style>
  <w:style w:type="paragraph" w:customStyle="1" w:styleId="ConsNormal">
    <w:name w:val="ConsNormal"/>
    <w:rsid w:val="00E75E94"/>
    <w:pPr>
      <w:widowControl w:val="0"/>
      <w:autoSpaceDE w:val="0"/>
      <w:autoSpaceDN w:val="0"/>
      <w:adjustRightInd w:val="0"/>
      <w:ind w:firstLine="720"/>
    </w:pPr>
    <w:rPr>
      <w:rFonts w:ascii="Arial" w:hAnsi="Arial" w:cs="Arial"/>
      <w:sz w:val="28"/>
      <w:szCs w:val="28"/>
    </w:rPr>
  </w:style>
  <w:style w:type="paragraph" w:customStyle="1" w:styleId="ConsNonformat">
    <w:name w:val="ConsNonformat"/>
    <w:rsid w:val="00E75E94"/>
    <w:pPr>
      <w:widowControl w:val="0"/>
    </w:pPr>
    <w:rPr>
      <w:rFonts w:ascii="Courier New" w:hAnsi="Courier New"/>
    </w:rPr>
  </w:style>
  <w:style w:type="paragraph" w:styleId="af8">
    <w:name w:val="Block Text"/>
    <w:basedOn w:val="a1"/>
    <w:rsid w:val="00E75E94"/>
    <w:pPr>
      <w:widowControl w:val="0"/>
      <w:autoSpaceDE w:val="0"/>
      <w:autoSpaceDN w:val="0"/>
      <w:adjustRightInd w:val="0"/>
      <w:ind w:left="540" w:right="-2"/>
    </w:pPr>
    <w:rPr>
      <w:rFonts w:ascii="Times New Roman CYR" w:hAnsi="Times New Roman CYR" w:cs="Times New Roman CYR"/>
      <w:sz w:val="28"/>
      <w:szCs w:val="20"/>
    </w:rPr>
  </w:style>
  <w:style w:type="paragraph" w:customStyle="1" w:styleId="43">
    <w:name w:val="заголовок 4"/>
    <w:basedOn w:val="a1"/>
    <w:next w:val="a1"/>
    <w:rsid w:val="00E75E94"/>
    <w:pPr>
      <w:keepNext/>
      <w:autoSpaceDE w:val="0"/>
      <w:autoSpaceDN w:val="0"/>
      <w:jc w:val="both"/>
    </w:pPr>
    <w:rPr>
      <w:rFonts w:ascii="Arial" w:hAnsi="Arial" w:cs="Arial"/>
    </w:rPr>
  </w:style>
  <w:style w:type="paragraph" w:customStyle="1" w:styleId="38">
    <w:name w:val="заголовок 3"/>
    <w:basedOn w:val="a1"/>
    <w:next w:val="a1"/>
    <w:rsid w:val="00E75E94"/>
    <w:pPr>
      <w:keepNext/>
      <w:autoSpaceDE w:val="0"/>
      <w:autoSpaceDN w:val="0"/>
      <w:ind w:firstLine="709"/>
      <w:jc w:val="both"/>
    </w:pPr>
    <w:rPr>
      <w:rFonts w:ascii="Arial" w:hAnsi="Arial" w:cs="Arial"/>
      <w:caps/>
    </w:rPr>
  </w:style>
  <w:style w:type="paragraph" w:styleId="af9">
    <w:name w:val="Plain Text"/>
    <w:basedOn w:val="a1"/>
    <w:link w:val="afa"/>
    <w:rsid w:val="00E75E94"/>
    <w:pPr>
      <w:autoSpaceDE w:val="0"/>
      <w:autoSpaceDN w:val="0"/>
    </w:pPr>
    <w:rPr>
      <w:rFonts w:ascii="Courier New" w:hAnsi="Courier New" w:cs="Courier New"/>
      <w:sz w:val="20"/>
      <w:szCs w:val="20"/>
    </w:rPr>
  </w:style>
  <w:style w:type="character" w:customStyle="1" w:styleId="afa">
    <w:name w:val="Текст Знак"/>
    <w:link w:val="af9"/>
    <w:rsid w:val="00E75E94"/>
    <w:rPr>
      <w:rFonts w:ascii="Courier New" w:hAnsi="Courier New" w:cs="Courier New"/>
      <w:lang w:val="ru-RU" w:eastAsia="ru-RU" w:bidi="ar-SA"/>
    </w:rPr>
  </w:style>
  <w:style w:type="paragraph" w:styleId="afb">
    <w:name w:val="footnote text"/>
    <w:basedOn w:val="a1"/>
    <w:link w:val="afc"/>
    <w:rsid w:val="00E75E94"/>
    <w:rPr>
      <w:sz w:val="20"/>
      <w:szCs w:val="20"/>
    </w:rPr>
  </w:style>
  <w:style w:type="character" w:customStyle="1" w:styleId="afc">
    <w:name w:val="Текст сноски Знак"/>
    <w:link w:val="afb"/>
    <w:rsid w:val="00E75E94"/>
    <w:rPr>
      <w:lang w:val="ru-RU" w:eastAsia="ru-RU" w:bidi="ar-SA"/>
    </w:rPr>
  </w:style>
  <w:style w:type="character" w:styleId="afd">
    <w:name w:val="footnote reference"/>
    <w:rsid w:val="00E75E94"/>
    <w:rPr>
      <w:vertAlign w:val="superscript"/>
    </w:rPr>
  </w:style>
  <w:style w:type="paragraph" w:customStyle="1" w:styleId="afe">
    <w:name w:val="Знак"/>
    <w:basedOn w:val="a1"/>
    <w:rsid w:val="00E75E94"/>
    <w:pPr>
      <w:spacing w:before="100" w:beforeAutospacing="1" w:after="100" w:afterAutospacing="1"/>
    </w:pPr>
    <w:rPr>
      <w:rFonts w:ascii="Tahoma" w:hAnsi="Tahoma"/>
      <w:sz w:val="20"/>
      <w:szCs w:val="20"/>
      <w:lang w:val="en-US" w:eastAsia="en-US"/>
    </w:rPr>
  </w:style>
  <w:style w:type="paragraph" w:customStyle="1" w:styleId="13">
    <w:name w:val="Знак1"/>
    <w:basedOn w:val="a1"/>
    <w:rsid w:val="00E75E94"/>
    <w:pPr>
      <w:spacing w:before="100" w:beforeAutospacing="1" w:after="100" w:afterAutospacing="1"/>
    </w:pPr>
    <w:rPr>
      <w:rFonts w:ascii="Tahoma" w:hAnsi="Tahoma"/>
      <w:sz w:val="20"/>
      <w:szCs w:val="20"/>
      <w:lang w:val="en-US" w:eastAsia="en-US"/>
    </w:rPr>
  </w:style>
  <w:style w:type="character" w:customStyle="1" w:styleId="aff">
    <w:name w:val="Знак Знак"/>
    <w:rsid w:val="00E75E94"/>
    <w:rPr>
      <w:sz w:val="24"/>
      <w:lang w:val="ru-RU" w:eastAsia="ru-RU" w:bidi="ar-SA"/>
    </w:rPr>
  </w:style>
  <w:style w:type="paragraph" w:customStyle="1" w:styleId="aff0">
    <w:name w:val="Знак"/>
    <w:basedOn w:val="a1"/>
    <w:rsid w:val="00E75E94"/>
    <w:pPr>
      <w:spacing w:before="100" w:beforeAutospacing="1" w:after="100" w:afterAutospacing="1"/>
    </w:pPr>
    <w:rPr>
      <w:rFonts w:ascii="Tahoma" w:hAnsi="Tahoma"/>
      <w:sz w:val="20"/>
      <w:szCs w:val="20"/>
      <w:lang w:val="en-US" w:eastAsia="en-US"/>
    </w:rPr>
  </w:style>
  <w:style w:type="paragraph" w:customStyle="1" w:styleId="27">
    <w:name w:val="Знак2 Знак Знак Знак Знак Знак Знак"/>
    <w:basedOn w:val="a1"/>
    <w:rsid w:val="00E75E94"/>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w:basedOn w:val="a1"/>
    <w:rsid w:val="00E75E94"/>
    <w:pPr>
      <w:spacing w:before="100" w:beforeAutospacing="1" w:after="100" w:afterAutospacing="1"/>
    </w:pPr>
    <w:rPr>
      <w:rFonts w:ascii="Tahoma" w:hAnsi="Tahoma"/>
      <w:sz w:val="20"/>
      <w:szCs w:val="20"/>
      <w:lang w:val="en-US" w:eastAsia="en-US"/>
    </w:rPr>
  </w:style>
  <w:style w:type="paragraph" w:customStyle="1" w:styleId="29">
    <w:name w:val="Знак2 Знак Знак Знак"/>
    <w:basedOn w:val="a1"/>
    <w:rsid w:val="00E75E94"/>
    <w:pPr>
      <w:spacing w:before="100" w:beforeAutospacing="1" w:after="100" w:afterAutospacing="1"/>
    </w:pPr>
    <w:rPr>
      <w:rFonts w:ascii="Tahoma" w:hAnsi="Tahoma"/>
      <w:sz w:val="20"/>
      <w:szCs w:val="20"/>
      <w:lang w:val="en-US" w:eastAsia="en-US"/>
    </w:rPr>
  </w:style>
  <w:style w:type="paragraph" w:customStyle="1" w:styleId="aff1">
    <w:name w:val="Знак Знак Знак"/>
    <w:basedOn w:val="a1"/>
    <w:rsid w:val="00E75E94"/>
    <w:pPr>
      <w:spacing w:after="160" w:line="240" w:lineRule="exact"/>
    </w:pPr>
    <w:rPr>
      <w:rFonts w:ascii="Verdana" w:hAnsi="Verdana"/>
      <w:sz w:val="20"/>
      <w:szCs w:val="20"/>
      <w:lang w:val="en-US" w:eastAsia="en-US"/>
    </w:rPr>
  </w:style>
  <w:style w:type="numbering" w:customStyle="1" w:styleId="14">
    <w:name w:val="Нет списка1"/>
    <w:next w:val="a4"/>
    <w:semiHidden/>
    <w:unhideWhenUsed/>
    <w:rsid w:val="00E75E94"/>
  </w:style>
  <w:style w:type="character" w:customStyle="1" w:styleId="10">
    <w:name w:val="Заголовок 1 Знак"/>
    <w:link w:val="1"/>
    <w:rsid w:val="00E75E94"/>
    <w:rPr>
      <w:rFonts w:ascii="KZ Arial" w:hAnsi="KZ Arial"/>
      <w:b/>
      <w:bCs/>
      <w:sz w:val="28"/>
      <w:szCs w:val="24"/>
      <w:lang w:val="ru-RU" w:eastAsia="ko-KR" w:bidi="ar-SA"/>
    </w:rPr>
  </w:style>
  <w:style w:type="character" w:customStyle="1" w:styleId="23">
    <w:name w:val="Заголовок 2 Знак"/>
    <w:link w:val="22"/>
    <w:rsid w:val="00E75E94"/>
    <w:rPr>
      <w:rFonts w:ascii="KZ Arial" w:hAnsi="KZ Arial"/>
      <w:b/>
      <w:bCs/>
      <w:sz w:val="28"/>
      <w:szCs w:val="24"/>
      <w:lang w:val="ru-RU" w:eastAsia="ko-KR" w:bidi="ar-SA"/>
    </w:rPr>
  </w:style>
  <w:style w:type="character" w:customStyle="1" w:styleId="Absatz-Standardschriftart">
    <w:name w:val="Absatz-Standardschriftart"/>
    <w:rsid w:val="00E75E94"/>
  </w:style>
  <w:style w:type="character" w:customStyle="1" w:styleId="15">
    <w:name w:val="Основной шрифт абзаца1"/>
    <w:rsid w:val="00E75E94"/>
  </w:style>
  <w:style w:type="character" w:customStyle="1" w:styleId="aff2">
    <w:name w:val="Символ нумерации"/>
    <w:rsid w:val="00E75E94"/>
  </w:style>
  <w:style w:type="paragraph" w:customStyle="1" w:styleId="aff3">
    <w:name w:val="Заголовок"/>
    <w:basedOn w:val="a1"/>
    <w:next w:val="a6"/>
    <w:rsid w:val="00E75E94"/>
    <w:pPr>
      <w:keepNext/>
      <w:suppressAutoHyphens/>
      <w:spacing w:before="240" w:after="120"/>
    </w:pPr>
    <w:rPr>
      <w:rFonts w:ascii="Arial" w:eastAsia="Lucida Sans Unicode" w:hAnsi="Arial" w:cs="Tahoma"/>
      <w:sz w:val="28"/>
      <w:szCs w:val="28"/>
      <w:lang w:eastAsia="ar-SA"/>
    </w:rPr>
  </w:style>
  <w:style w:type="paragraph" w:styleId="aff4">
    <w:name w:val="List"/>
    <w:basedOn w:val="a6"/>
    <w:rsid w:val="00E75E94"/>
    <w:pPr>
      <w:tabs>
        <w:tab w:val="left" w:pos="0"/>
      </w:tabs>
      <w:suppressAutoHyphens/>
      <w:jc w:val="both"/>
    </w:pPr>
    <w:rPr>
      <w:rFonts w:cs="Tahoma"/>
      <w:spacing w:val="0"/>
      <w:sz w:val="24"/>
      <w:lang w:eastAsia="ar-SA"/>
    </w:rPr>
  </w:style>
  <w:style w:type="paragraph" w:customStyle="1" w:styleId="16">
    <w:name w:val="Название1"/>
    <w:basedOn w:val="a1"/>
    <w:rsid w:val="00E75E94"/>
    <w:pPr>
      <w:suppressLineNumbers/>
      <w:suppressAutoHyphens/>
      <w:spacing w:before="120" w:after="120"/>
    </w:pPr>
    <w:rPr>
      <w:rFonts w:cs="Tahoma"/>
      <w:i/>
      <w:iCs/>
      <w:lang w:eastAsia="ar-SA"/>
    </w:rPr>
  </w:style>
  <w:style w:type="paragraph" w:customStyle="1" w:styleId="17">
    <w:name w:val="Указатель1"/>
    <w:basedOn w:val="a1"/>
    <w:rsid w:val="00E75E94"/>
    <w:pPr>
      <w:suppressLineNumbers/>
      <w:suppressAutoHyphens/>
    </w:pPr>
    <w:rPr>
      <w:rFonts w:cs="Tahoma"/>
      <w:lang w:eastAsia="ar-SA"/>
    </w:rPr>
  </w:style>
  <w:style w:type="paragraph" w:customStyle="1" w:styleId="aff5">
    <w:name w:val="Знак Знак Знак Знак Знак Знак Знак"/>
    <w:basedOn w:val="a1"/>
    <w:rsid w:val="00E75E94"/>
    <w:pPr>
      <w:suppressAutoHyphens/>
      <w:spacing w:after="160" w:line="240" w:lineRule="exact"/>
    </w:pPr>
    <w:rPr>
      <w:rFonts w:ascii="Verdana" w:hAnsi="Verdana"/>
      <w:sz w:val="20"/>
      <w:szCs w:val="20"/>
      <w:lang w:val="en-US" w:eastAsia="ar-SA"/>
    </w:rPr>
  </w:style>
  <w:style w:type="paragraph" w:customStyle="1" w:styleId="aff6">
    <w:name w:val="Содержимое таблицы"/>
    <w:basedOn w:val="a1"/>
    <w:rsid w:val="00E75E94"/>
    <w:pPr>
      <w:suppressLineNumbers/>
      <w:suppressAutoHyphens/>
    </w:pPr>
    <w:rPr>
      <w:lang w:eastAsia="ar-SA"/>
    </w:rPr>
  </w:style>
  <w:style w:type="paragraph" w:customStyle="1" w:styleId="aff7">
    <w:name w:val="Заголовок таблицы"/>
    <w:basedOn w:val="aff6"/>
    <w:rsid w:val="00E75E94"/>
    <w:pPr>
      <w:jc w:val="center"/>
    </w:pPr>
    <w:rPr>
      <w:b/>
      <w:bCs/>
    </w:rPr>
  </w:style>
  <w:style w:type="paragraph" w:customStyle="1" w:styleId="212">
    <w:name w:val="Основной текст с отступом 21"/>
    <w:basedOn w:val="a1"/>
    <w:rsid w:val="00E75E94"/>
    <w:pPr>
      <w:suppressAutoHyphens/>
      <w:ind w:firstLine="708"/>
    </w:pPr>
    <w:rPr>
      <w:lang w:eastAsia="ar-SA"/>
    </w:rPr>
  </w:style>
  <w:style w:type="paragraph" w:customStyle="1" w:styleId="213">
    <w:name w:val="Знак2 Знак Знак Знак Знак Знак1 Знак"/>
    <w:basedOn w:val="a1"/>
    <w:rsid w:val="00E75E94"/>
    <w:pPr>
      <w:spacing w:before="100" w:beforeAutospacing="1" w:after="100" w:afterAutospacing="1"/>
    </w:pPr>
    <w:rPr>
      <w:rFonts w:ascii="Tahoma" w:hAnsi="Tahoma"/>
      <w:sz w:val="20"/>
      <w:szCs w:val="20"/>
      <w:lang w:val="en-US" w:eastAsia="en-US"/>
    </w:rPr>
  </w:style>
  <w:style w:type="paragraph" w:customStyle="1" w:styleId="xl68">
    <w:name w:val="xl68"/>
    <w:basedOn w:val="a1"/>
    <w:rsid w:val="00E75E94"/>
    <w:pPr>
      <w:spacing w:before="100" w:beforeAutospacing="1" w:after="100" w:afterAutospacing="1"/>
    </w:pPr>
    <w:rPr>
      <w:b/>
      <w:bCs/>
    </w:rPr>
  </w:style>
  <w:style w:type="paragraph" w:customStyle="1" w:styleId="xl69">
    <w:name w:val="xl69"/>
    <w:basedOn w:val="a1"/>
    <w:rsid w:val="00E75E94"/>
    <w:pPr>
      <w:spacing w:before="100" w:beforeAutospacing="1" w:after="100" w:afterAutospacing="1"/>
      <w:jc w:val="right"/>
    </w:pPr>
    <w:rPr>
      <w:b/>
      <w:bCs/>
    </w:rPr>
  </w:style>
  <w:style w:type="paragraph" w:customStyle="1" w:styleId="xl70">
    <w:name w:val="xl70"/>
    <w:basedOn w:val="a1"/>
    <w:rsid w:val="00E75E94"/>
    <w:pPr>
      <w:spacing w:before="100" w:beforeAutospacing="1" w:after="100" w:afterAutospacing="1"/>
      <w:textAlignment w:val="top"/>
    </w:pPr>
  </w:style>
  <w:style w:type="paragraph" w:customStyle="1" w:styleId="xl71">
    <w:name w:val="xl71"/>
    <w:basedOn w:val="a1"/>
    <w:rsid w:val="00E75E94"/>
    <w:pPr>
      <w:spacing w:before="100" w:beforeAutospacing="1" w:after="100" w:afterAutospacing="1"/>
      <w:jc w:val="center"/>
      <w:textAlignment w:val="top"/>
    </w:pPr>
  </w:style>
  <w:style w:type="paragraph" w:customStyle="1" w:styleId="xl72">
    <w:name w:val="xl72"/>
    <w:basedOn w:val="a1"/>
    <w:rsid w:val="00E75E94"/>
    <w:pPr>
      <w:spacing w:before="100" w:beforeAutospacing="1" w:after="100" w:afterAutospacing="1"/>
      <w:jc w:val="center"/>
    </w:pPr>
    <w:rPr>
      <w:b/>
      <w:bCs/>
      <w:sz w:val="20"/>
      <w:szCs w:val="20"/>
    </w:rPr>
  </w:style>
  <w:style w:type="paragraph" w:customStyle="1" w:styleId="xl73">
    <w:name w:val="xl73"/>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E75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
    <w:name w:val="xl80"/>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1"/>
    <w:rsid w:val="00E75E94"/>
    <w:pPr>
      <w:spacing w:before="100" w:beforeAutospacing="1" w:after="100" w:afterAutospacing="1"/>
      <w:jc w:val="right"/>
    </w:pPr>
    <w:rPr>
      <w:sz w:val="20"/>
      <w:szCs w:val="20"/>
    </w:rPr>
  </w:style>
  <w:style w:type="paragraph" w:customStyle="1" w:styleId="xl83">
    <w:name w:val="xl83"/>
    <w:basedOn w:val="a1"/>
    <w:rsid w:val="00E75E94"/>
    <w:pPr>
      <w:spacing w:before="100" w:beforeAutospacing="1" w:after="100" w:afterAutospacing="1"/>
    </w:pPr>
    <w:rPr>
      <w:b/>
      <w:bCs/>
      <w:sz w:val="20"/>
      <w:szCs w:val="20"/>
    </w:rPr>
  </w:style>
  <w:style w:type="paragraph" w:customStyle="1" w:styleId="xl84">
    <w:name w:val="xl84"/>
    <w:basedOn w:val="a1"/>
    <w:rsid w:val="00E75E94"/>
    <w:pPr>
      <w:spacing w:before="100" w:beforeAutospacing="1" w:after="100" w:afterAutospacing="1"/>
    </w:pPr>
    <w:rPr>
      <w:b/>
      <w:bCs/>
      <w:sz w:val="20"/>
      <w:szCs w:val="20"/>
    </w:rPr>
  </w:style>
  <w:style w:type="paragraph" w:customStyle="1" w:styleId="xl85">
    <w:name w:val="xl85"/>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6">
    <w:name w:val="xl86"/>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1"/>
    <w:rsid w:val="00E75E94"/>
    <w:pPr>
      <w:spacing w:before="100" w:beforeAutospacing="1" w:after="100" w:afterAutospacing="1"/>
    </w:pPr>
    <w:rPr>
      <w:rFonts w:ascii="Arial" w:hAnsi="Arial" w:cs="Arial"/>
      <w:sz w:val="20"/>
      <w:szCs w:val="20"/>
    </w:rPr>
  </w:style>
  <w:style w:type="paragraph" w:customStyle="1" w:styleId="xl88">
    <w:name w:val="xl88"/>
    <w:basedOn w:val="a1"/>
    <w:rsid w:val="00E75E94"/>
    <w:pPr>
      <w:spacing w:before="100" w:beforeAutospacing="1" w:after="100" w:afterAutospacing="1"/>
    </w:pPr>
    <w:rPr>
      <w:sz w:val="20"/>
      <w:szCs w:val="20"/>
    </w:rPr>
  </w:style>
  <w:style w:type="paragraph" w:customStyle="1" w:styleId="xl89">
    <w:name w:val="xl89"/>
    <w:basedOn w:val="a1"/>
    <w:rsid w:val="00E75E94"/>
    <w:pPr>
      <w:spacing w:before="100" w:beforeAutospacing="1" w:after="100" w:afterAutospacing="1"/>
    </w:pPr>
    <w:rPr>
      <w:sz w:val="20"/>
      <w:szCs w:val="20"/>
    </w:rPr>
  </w:style>
  <w:style w:type="paragraph" w:customStyle="1" w:styleId="xl90">
    <w:name w:val="xl90"/>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a8">
    <w:name w:val="Текст выноски Знак"/>
    <w:link w:val="a7"/>
    <w:rsid w:val="00E75E94"/>
    <w:rPr>
      <w:rFonts w:ascii="Tahoma" w:hAnsi="Tahoma" w:cs="Tahoma"/>
      <w:sz w:val="16"/>
      <w:szCs w:val="16"/>
      <w:lang w:val="ru-RU" w:eastAsia="ru-RU" w:bidi="ar-SA"/>
    </w:rPr>
  </w:style>
  <w:style w:type="paragraph" w:customStyle="1" w:styleId="18">
    <w:name w:val="Знак Знак Знак Знак Знак Знак Знак1"/>
    <w:basedOn w:val="a1"/>
    <w:rsid w:val="00E75E94"/>
    <w:pPr>
      <w:spacing w:after="160" w:line="240" w:lineRule="exact"/>
    </w:pPr>
    <w:rPr>
      <w:rFonts w:ascii="Verdana" w:hAnsi="Verdana"/>
      <w:sz w:val="20"/>
      <w:szCs w:val="20"/>
      <w:lang w:val="en-US" w:eastAsia="en-US"/>
    </w:rPr>
  </w:style>
  <w:style w:type="paragraph" w:customStyle="1" w:styleId="2a">
    <w:name w:val="Знак Знак Знак Знак Знак Знак Знак2"/>
    <w:basedOn w:val="a1"/>
    <w:rsid w:val="00E75E94"/>
    <w:pPr>
      <w:spacing w:after="160" w:line="240" w:lineRule="exact"/>
    </w:pPr>
    <w:rPr>
      <w:rFonts w:ascii="Verdana" w:hAnsi="Verdana"/>
      <w:sz w:val="20"/>
      <w:szCs w:val="20"/>
      <w:lang w:val="en-US" w:eastAsia="en-US"/>
    </w:rPr>
  </w:style>
  <w:style w:type="character" w:styleId="aff8">
    <w:name w:val="FollowedHyperlink"/>
    <w:unhideWhenUsed/>
    <w:rsid w:val="00E75E94"/>
    <w:rPr>
      <w:color w:val="800080"/>
      <w:u w:val="single"/>
    </w:rPr>
  </w:style>
  <w:style w:type="paragraph" w:customStyle="1" w:styleId="xl67">
    <w:name w:val="xl67"/>
    <w:basedOn w:val="a1"/>
    <w:rsid w:val="00E75E94"/>
    <w:pPr>
      <w:spacing w:before="100" w:beforeAutospacing="1" w:after="100" w:afterAutospacing="1"/>
    </w:pPr>
    <w:rPr>
      <w:rFonts w:ascii="Arial" w:hAnsi="Arial" w:cs="Arial"/>
    </w:rPr>
  </w:style>
  <w:style w:type="paragraph" w:customStyle="1" w:styleId="xl92">
    <w:name w:val="xl92"/>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4">
    <w:name w:val="xl94"/>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5">
    <w:name w:val="xl95"/>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6">
    <w:name w:val="xl96"/>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7">
    <w:name w:val="xl97"/>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8">
    <w:name w:val="xl98"/>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1"/>
    <w:rsid w:val="00E75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0">
    <w:name w:val="xl100"/>
    <w:basedOn w:val="a1"/>
    <w:rsid w:val="00E75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01">
    <w:name w:val="xl101"/>
    <w:basedOn w:val="a1"/>
    <w:rsid w:val="00E75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2">
    <w:name w:val="xl102"/>
    <w:basedOn w:val="a1"/>
    <w:rsid w:val="00E75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03">
    <w:name w:val="xl103"/>
    <w:basedOn w:val="a1"/>
    <w:rsid w:val="00E75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04">
    <w:name w:val="xl104"/>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s0">
    <w:name w:val="s0"/>
    <w:rsid w:val="00E75E94"/>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E75E94"/>
    <w:rPr>
      <w:rFonts w:ascii="Times New Roman" w:hAnsi="Times New Roman" w:cs="Times New Roman" w:hint="default"/>
      <w:b/>
      <w:bCs/>
      <w:i w:val="0"/>
      <w:iCs w:val="0"/>
      <w:strike w:val="0"/>
      <w:dstrike w:val="0"/>
      <w:color w:val="000000"/>
      <w:sz w:val="28"/>
      <w:szCs w:val="28"/>
      <w:u w:val="none"/>
      <w:effect w:val="none"/>
    </w:rPr>
  </w:style>
  <w:style w:type="paragraph" w:styleId="aff9">
    <w:name w:val="Title"/>
    <w:basedOn w:val="a1"/>
    <w:link w:val="affa"/>
    <w:qFormat/>
    <w:rsid w:val="00E75E94"/>
    <w:pPr>
      <w:jc w:val="center"/>
    </w:pPr>
    <w:rPr>
      <w:rFonts w:ascii="Arial" w:hAnsi="Arial" w:cs="Arial"/>
      <w:b/>
      <w:bCs/>
      <w:sz w:val="26"/>
    </w:rPr>
  </w:style>
  <w:style w:type="character" w:customStyle="1" w:styleId="affa">
    <w:name w:val="Название Знак"/>
    <w:link w:val="aff9"/>
    <w:locked/>
    <w:rsid w:val="00C61B3C"/>
    <w:rPr>
      <w:rFonts w:ascii="Arial" w:hAnsi="Arial" w:cs="Arial"/>
      <w:b/>
      <w:bCs/>
      <w:sz w:val="26"/>
      <w:szCs w:val="24"/>
      <w:lang w:val="ru-RU" w:eastAsia="ru-RU" w:bidi="ar-SA"/>
    </w:rPr>
  </w:style>
  <w:style w:type="table" w:customStyle="1" w:styleId="19">
    <w:name w:val="Сетка таблицы1"/>
    <w:basedOn w:val="a3"/>
    <w:next w:val="a9"/>
    <w:uiPriority w:val="39"/>
    <w:rsid w:val="00D13E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pt">
    <w:name w:val="Основной текст (2) + 8 pt"/>
    <w:basedOn w:val="a2"/>
    <w:rsid w:val="00647315"/>
    <w:rPr>
      <w:rFonts w:eastAsia="Times New Roman"/>
      <w:color w:val="000000"/>
      <w:spacing w:val="0"/>
      <w:w w:val="100"/>
      <w:position w:val="0"/>
      <w:sz w:val="16"/>
      <w:szCs w:val="16"/>
      <w:shd w:val="clear" w:color="auto" w:fill="FFFFFF"/>
      <w:lang w:val="ru-RU" w:eastAsia="ru-RU" w:bidi="ru-RU"/>
    </w:rPr>
  </w:style>
  <w:style w:type="paragraph" w:customStyle="1" w:styleId="Arial">
    <w:name w:val="Обычный + Arial"/>
    <w:aliases w:val="11 пт"/>
    <w:basedOn w:val="a1"/>
    <w:rsid w:val="00B8476C"/>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06A34"/>
    <w:rPr>
      <w:sz w:val="24"/>
      <w:szCs w:val="24"/>
    </w:rPr>
  </w:style>
  <w:style w:type="paragraph" w:styleId="1">
    <w:name w:val="heading 1"/>
    <w:basedOn w:val="a1"/>
    <w:next w:val="a1"/>
    <w:link w:val="10"/>
    <w:qFormat/>
    <w:pPr>
      <w:keepNext/>
      <w:outlineLvl w:val="0"/>
    </w:pPr>
    <w:rPr>
      <w:rFonts w:ascii="KZ Arial" w:hAnsi="KZ Arial"/>
      <w:b/>
      <w:bCs/>
      <w:sz w:val="28"/>
      <w:lang w:eastAsia="ko-KR"/>
    </w:rPr>
  </w:style>
  <w:style w:type="paragraph" w:styleId="22">
    <w:name w:val="heading 2"/>
    <w:basedOn w:val="a1"/>
    <w:next w:val="a1"/>
    <w:link w:val="23"/>
    <w:qFormat/>
    <w:pPr>
      <w:keepNext/>
      <w:jc w:val="right"/>
      <w:outlineLvl w:val="1"/>
    </w:pPr>
    <w:rPr>
      <w:rFonts w:ascii="KZ Arial" w:hAnsi="KZ Arial"/>
      <w:b/>
      <w:bCs/>
      <w:sz w:val="28"/>
      <w:lang w:eastAsia="ko-KR"/>
    </w:rPr>
  </w:style>
  <w:style w:type="paragraph" w:styleId="33">
    <w:name w:val="heading 3"/>
    <w:basedOn w:val="a1"/>
    <w:next w:val="a1"/>
    <w:link w:val="34"/>
    <w:qFormat/>
    <w:rsid w:val="00E75E94"/>
    <w:pPr>
      <w:keepNext/>
      <w:spacing w:before="400"/>
      <w:ind w:left="2600" w:right="2400"/>
      <w:jc w:val="center"/>
      <w:outlineLvl w:val="2"/>
    </w:pPr>
    <w:rPr>
      <w:b/>
      <w:sz w:val="28"/>
      <w:szCs w:val="20"/>
    </w:rPr>
  </w:style>
  <w:style w:type="paragraph" w:styleId="41">
    <w:name w:val="heading 4"/>
    <w:basedOn w:val="a1"/>
    <w:next w:val="a1"/>
    <w:link w:val="42"/>
    <w:qFormat/>
    <w:rsid w:val="00E75E94"/>
    <w:pPr>
      <w:keepNext/>
      <w:tabs>
        <w:tab w:val="left" w:pos="676"/>
        <w:tab w:val="left" w:pos="1440"/>
      </w:tabs>
      <w:suppressAutoHyphens/>
      <w:jc w:val="both"/>
      <w:outlineLvl w:val="3"/>
    </w:pPr>
    <w:rPr>
      <w:spacing w:val="-3"/>
      <w:sz w:val="28"/>
    </w:rPr>
  </w:style>
  <w:style w:type="paragraph" w:styleId="51">
    <w:name w:val="heading 5"/>
    <w:basedOn w:val="a1"/>
    <w:next w:val="a1"/>
    <w:link w:val="52"/>
    <w:qFormat/>
    <w:rsid w:val="00E75E94"/>
    <w:pPr>
      <w:keepNext/>
      <w:suppressAutoHyphens/>
      <w:spacing w:after="100"/>
      <w:ind w:left="709" w:firstLine="697"/>
      <w:outlineLvl w:val="4"/>
    </w:pPr>
    <w:rPr>
      <w:sz w:val="28"/>
    </w:rPr>
  </w:style>
  <w:style w:type="paragraph" w:styleId="6">
    <w:name w:val="heading 6"/>
    <w:basedOn w:val="a1"/>
    <w:next w:val="a1"/>
    <w:link w:val="60"/>
    <w:qFormat/>
    <w:rsid w:val="00E75E94"/>
    <w:pPr>
      <w:keepNext/>
      <w:outlineLvl w:val="5"/>
    </w:pPr>
    <w:rPr>
      <w:szCs w:val="20"/>
    </w:rPr>
  </w:style>
  <w:style w:type="paragraph" w:styleId="7">
    <w:name w:val="heading 7"/>
    <w:basedOn w:val="a1"/>
    <w:next w:val="a1"/>
    <w:link w:val="70"/>
    <w:qFormat/>
    <w:rsid w:val="00E75E94"/>
    <w:pPr>
      <w:keepNext/>
      <w:jc w:val="center"/>
      <w:outlineLvl w:val="6"/>
    </w:pPr>
    <w:rPr>
      <w:szCs w:val="20"/>
    </w:rPr>
  </w:style>
  <w:style w:type="paragraph" w:styleId="8">
    <w:name w:val="heading 8"/>
    <w:basedOn w:val="a1"/>
    <w:next w:val="a1"/>
    <w:link w:val="80"/>
    <w:qFormat/>
    <w:rsid w:val="00E75E94"/>
    <w:pPr>
      <w:keepNext/>
      <w:jc w:val="center"/>
      <w:outlineLvl w:val="7"/>
    </w:pPr>
    <w:rPr>
      <w:b/>
      <w:szCs w:val="20"/>
    </w:rPr>
  </w:style>
  <w:style w:type="paragraph" w:styleId="9">
    <w:name w:val="heading 9"/>
    <w:basedOn w:val="a1"/>
    <w:next w:val="a1"/>
    <w:link w:val="90"/>
    <w:qFormat/>
    <w:rsid w:val="00E75E94"/>
    <w:pPr>
      <w:keepNext/>
      <w:framePr w:hSpace="180" w:wrap="around" w:vAnchor="text" w:hAnchor="margin" w:y="170"/>
      <w:jc w:val="center"/>
      <w:outlineLvl w:val="8"/>
    </w:pPr>
    <w:rPr>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w:basedOn w:val="a1"/>
    <w:rsid w:val="00842B82"/>
    <w:pPr>
      <w:spacing w:after="160" w:line="240" w:lineRule="exact"/>
    </w:pPr>
    <w:rPr>
      <w:rFonts w:ascii="Verdana" w:hAnsi="Verdana"/>
      <w:sz w:val="20"/>
      <w:szCs w:val="20"/>
      <w:lang w:val="en-US" w:eastAsia="en-US"/>
    </w:rPr>
  </w:style>
  <w:style w:type="paragraph" w:styleId="a6">
    <w:name w:val="Body Text"/>
    <w:basedOn w:val="a1"/>
    <w:rPr>
      <w:rFonts w:ascii="Arial" w:hAnsi="Arial"/>
      <w:spacing w:val="20"/>
      <w:sz w:val="26"/>
      <w:szCs w:val="20"/>
    </w:rPr>
  </w:style>
  <w:style w:type="paragraph" w:styleId="a7">
    <w:name w:val="Balloon Text"/>
    <w:basedOn w:val="a1"/>
    <w:link w:val="a8"/>
    <w:semiHidden/>
    <w:rPr>
      <w:rFonts w:ascii="Tahoma" w:hAnsi="Tahoma" w:cs="Tahoma"/>
      <w:sz w:val="16"/>
      <w:szCs w:val="16"/>
    </w:rPr>
  </w:style>
  <w:style w:type="table" w:styleId="a9">
    <w:name w:val="Table Grid"/>
    <w:basedOn w:val="a3"/>
    <w:rsid w:val="00AB5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1"/>
    <w:uiPriority w:val="34"/>
    <w:qFormat/>
    <w:rsid w:val="00246A48"/>
    <w:pPr>
      <w:ind w:left="708"/>
    </w:pPr>
  </w:style>
  <w:style w:type="paragraph" w:styleId="ab">
    <w:name w:val="Body Text Indent"/>
    <w:basedOn w:val="a1"/>
    <w:link w:val="ac"/>
    <w:rsid w:val="00F800CA"/>
    <w:pPr>
      <w:spacing w:after="120"/>
      <w:ind w:left="283"/>
    </w:pPr>
  </w:style>
  <w:style w:type="paragraph" w:styleId="ad">
    <w:name w:val="Document Map"/>
    <w:basedOn w:val="a1"/>
    <w:link w:val="ae"/>
    <w:semiHidden/>
    <w:rsid w:val="00953E36"/>
    <w:pPr>
      <w:shd w:val="clear" w:color="auto" w:fill="000080"/>
    </w:pPr>
    <w:rPr>
      <w:rFonts w:ascii="Tahoma" w:hAnsi="Tahoma" w:cs="Tahoma"/>
      <w:sz w:val="20"/>
      <w:szCs w:val="20"/>
    </w:rPr>
  </w:style>
  <w:style w:type="character" w:styleId="af">
    <w:name w:val="Hyperlink"/>
    <w:rsid w:val="00E75E94"/>
    <w:rPr>
      <w:color w:val="0000FF"/>
      <w:u w:val="single"/>
    </w:rPr>
  </w:style>
  <w:style w:type="character" w:customStyle="1" w:styleId="ac">
    <w:name w:val="Основной текст с отступом Знак"/>
    <w:link w:val="ab"/>
    <w:rsid w:val="00E75E94"/>
    <w:rPr>
      <w:sz w:val="24"/>
      <w:szCs w:val="24"/>
      <w:lang w:val="ru-RU" w:eastAsia="ru-RU" w:bidi="ar-SA"/>
    </w:rPr>
  </w:style>
  <w:style w:type="paragraph" w:styleId="af0">
    <w:name w:val="Normal (Web)"/>
    <w:basedOn w:val="a1"/>
    <w:unhideWhenUsed/>
    <w:rsid w:val="00E75E94"/>
    <w:pPr>
      <w:spacing w:before="100" w:beforeAutospacing="1" w:after="100" w:afterAutospacing="1"/>
    </w:pPr>
  </w:style>
  <w:style w:type="character" w:customStyle="1" w:styleId="st1">
    <w:name w:val="st1"/>
    <w:basedOn w:val="a2"/>
    <w:rsid w:val="00E75E94"/>
  </w:style>
  <w:style w:type="character" w:customStyle="1" w:styleId="34">
    <w:name w:val="Заголовок 3 Знак"/>
    <w:link w:val="33"/>
    <w:rsid w:val="00E75E94"/>
    <w:rPr>
      <w:b/>
      <w:sz w:val="28"/>
      <w:lang w:val="ru-RU" w:eastAsia="ru-RU" w:bidi="ar-SA"/>
    </w:rPr>
  </w:style>
  <w:style w:type="character" w:customStyle="1" w:styleId="42">
    <w:name w:val="Заголовок 4 Знак"/>
    <w:link w:val="41"/>
    <w:rsid w:val="00E75E94"/>
    <w:rPr>
      <w:spacing w:val="-3"/>
      <w:sz w:val="28"/>
      <w:szCs w:val="24"/>
      <w:lang w:val="ru-RU" w:eastAsia="ru-RU" w:bidi="ar-SA"/>
    </w:rPr>
  </w:style>
  <w:style w:type="character" w:customStyle="1" w:styleId="52">
    <w:name w:val="Заголовок 5 Знак"/>
    <w:link w:val="51"/>
    <w:rsid w:val="00E75E94"/>
    <w:rPr>
      <w:sz w:val="28"/>
      <w:szCs w:val="24"/>
      <w:lang w:val="ru-RU" w:eastAsia="ru-RU" w:bidi="ar-SA"/>
    </w:rPr>
  </w:style>
  <w:style w:type="character" w:customStyle="1" w:styleId="60">
    <w:name w:val="Заголовок 6 Знак"/>
    <w:link w:val="6"/>
    <w:rsid w:val="00E75E94"/>
    <w:rPr>
      <w:sz w:val="24"/>
      <w:lang w:val="ru-RU" w:eastAsia="ru-RU" w:bidi="ar-SA"/>
    </w:rPr>
  </w:style>
  <w:style w:type="character" w:customStyle="1" w:styleId="70">
    <w:name w:val="Заголовок 7 Знак"/>
    <w:link w:val="7"/>
    <w:rsid w:val="00E75E94"/>
    <w:rPr>
      <w:sz w:val="24"/>
      <w:lang w:val="ru-RU" w:eastAsia="ru-RU" w:bidi="ar-SA"/>
    </w:rPr>
  </w:style>
  <w:style w:type="character" w:customStyle="1" w:styleId="80">
    <w:name w:val="Заголовок 8 Знак"/>
    <w:link w:val="8"/>
    <w:rsid w:val="00E75E94"/>
    <w:rPr>
      <w:b/>
      <w:sz w:val="24"/>
      <w:lang w:val="ru-RU" w:eastAsia="ru-RU" w:bidi="ar-SA"/>
    </w:rPr>
  </w:style>
  <w:style w:type="character" w:customStyle="1" w:styleId="90">
    <w:name w:val="Заголовок 9 Знак"/>
    <w:link w:val="9"/>
    <w:rsid w:val="00E75E94"/>
    <w:rPr>
      <w:sz w:val="24"/>
      <w:lang w:val="ru-RU" w:eastAsia="ru-RU" w:bidi="ar-SA"/>
    </w:rPr>
  </w:style>
  <w:style w:type="paragraph" w:styleId="35">
    <w:name w:val="Body Text Indent 3"/>
    <w:basedOn w:val="a1"/>
    <w:link w:val="36"/>
    <w:rsid w:val="00E75E94"/>
    <w:pPr>
      <w:spacing w:after="120"/>
      <w:ind w:left="283"/>
    </w:pPr>
    <w:rPr>
      <w:sz w:val="16"/>
      <w:szCs w:val="16"/>
    </w:rPr>
  </w:style>
  <w:style w:type="character" w:customStyle="1" w:styleId="36">
    <w:name w:val="Основной текст с отступом 3 Знак"/>
    <w:link w:val="35"/>
    <w:rsid w:val="00E75E94"/>
    <w:rPr>
      <w:sz w:val="16"/>
      <w:szCs w:val="16"/>
      <w:lang w:val="ru-RU" w:eastAsia="ru-RU" w:bidi="ar-SA"/>
    </w:rPr>
  </w:style>
  <w:style w:type="paragraph" w:customStyle="1" w:styleId="ConsPlusNormal">
    <w:name w:val="ConsPlusNormal"/>
    <w:rsid w:val="00E75E94"/>
    <w:pPr>
      <w:widowControl w:val="0"/>
      <w:autoSpaceDE w:val="0"/>
      <w:autoSpaceDN w:val="0"/>
      <w:adjustRightInd w:val="0"/>
      <w:ind w:firstLine="720"/>
    </w:pPr>
    <w:rPr>
      <w:rFonts w:ascii="Arial" w:hAnsi="Arial" w:cs="Arial"/>
    </w:rPr>
  </w:style>
  <w:style w:type="paragraph" w:customStyle="1" w:styleId="ConsPlusNonformat">
    <w:name w:val="ConsPlusNonformat"/>
    <w:rsid w:val="00E75E94"/>
    <w:pPr>
      <w:widowControl w:val="0"/>
      <w:autoSpaceDE w:val="0"/>
      <w:autoSpaceDN w:val="0"/>
      <w:adjustRightInd w:val="0"/>
    </w:pPr>
    <w:rPr>
      <w:rFonts w:ascii="Courier New" w:hAnsi="Courier New" w:cs="Courier New"/>
    </w:rPr>
  </w:style>
  <w:style w:type="paragraph" w:customStyle="1" w:styleId="210">
    <w:name w:val="Основной текст 21"/>
    <w:basedOn w:val="a1"/>
    <w:rsid w:val="00E75E94"/>
    <w:pPr>
      <w:suppressAutoHyphens/>
      <w:overflowPunct w:val="0"/>
      <w:autoSpaceDE w:val="0"/>
      <w:ind w:firstLine="709"/>
      <w:jc w:val="both"/>
      <w:textAlignment w:val="baseline"/>
    </w:pPr>
    <w:rPr>
      <w:szCs w:val="20"/>
      <w:lang w:eastAsia="ar-SA"/>
    </w:rPr>
  </w:style>
  <w:style w:type="paragraph" w:customStyle="1" w:styleId="211">
    <w:name w:val="Знак2 Знак Знак Знак Знак Знак1 Знак"/>
    <w:basedOn w:val="a1"/>
    <w:rsid w:val="00E75E94"/>
    <w:pPr>
      <w:spacing w:before="100" w:beforeAutospacing="1" w:after="100" w:afterAutospacing="1"/>
    </w:pPr>
    <w:rPr>
      <w:rFonts w:ascii="Tahoma" w:hAnsi="Tahoma"/>
      <w:sz w:val="20"/>
      <w:szCs w:val="20"/>
      <w:lang w:val="en-US" w:eastAsia="en-US"/>
    </w:rPr>
  </w:style>
  <w:style w:type="paragraph" w:styleId="af1">
    <w:name w:val="header"/>
    <w:basedOn w:val="a1"/>
    <w:link w:val="af2"/>
    <w:rsid w:val="00E75E94"/>
    <w:pPr>
      <w:tabs>
        <w:tab w:val="center" w:pos="4153"/>
        <w:tab w:val="right" w:pos="8306"/>
      </w:tabs>
    </w:pPr>
    <w:rPr>
      <w:sz w:val="20"/>
      <w:szCs w:val="20"/>
    </w:rPr>
  </w:style>
  <w:style w:type="character" w:customStyle="1" w:styleId="af2">
    <w:name w:val="Верхний колонтитул Знак"/>
    <w:link w:val="af1"/>
    <w:rsid w:val="00E75E94"/>
    <w:rPr>
      <w:lang w:val="ru-RU" w:eastAsia="ru-RU" w:bidi="ar-SA"/>
    </w:rPr>
  </w:style>
  <w:style w:type="paragraph" w:styleId="af3">
    <w:name w:val="footer"/>
    <w:basedOn w:val="a1"/>
    <w:link w:val="af4"/>
    <w:rsid w:val="00E75E94"/>
    <w:pPr>
      <w:tabs>
        <w:tab w:val="center" w:pos="4153"/>
        <w:tab w:val="right" w:pos="8306"/>
      </w:tabs>
    </w:pPr>
    <w:rPr>
      <w:sz w:val="20"/>
      <w:szCs w:val="20"/>
    </w:rPr>
  </w:style>
  <w:style w:type="character" w:customStyle="1" w:styleId="af4">
    <w:name w:val="Нижний колонтитул Знак"/>
    <w:link w:val="af3"/>
    <w:rsid w:val="00E75E94"/>
    <w:rPr>
      <w:lang w:val="ru-RU" w:eastAsia="ru-RU" w:bidi="ar-SA"/>
    </w:rPr>
  </w:style>
  <w:style w:type="paragraph" w:styleId="24">
    <w:name w:val="Body Text Indent 2"/>
    <w:basedOn w:val="a1"/>
    <w:link w:val="25"/>
    <w:rsid w:val="00E75E94"/>
    <w:pPr>
      <w:tabs>
        <w:tab w:val="left" w:pos="1276"/>
      </w:tabs>
      <w:ind w:firstLine="567"/>
      <w:jc w:val="both"/>
    </w:pPr>
    <w:rPr>
      <w:sz w:val="28"/>
      <w:szCs w:val="20"/>
    </w:rPr>
  </w:style>
  <w:style w:type="character" w:customStyle="1" w:styleId="25">
    <w:name w:val="Основной текст с отступом 2 Знак"/>
    <w:link w:val="24"/>
    <w:rsid w:val="00E75E94"/>
    <w:rPr>
      <w:sz w:val="28"/>
      <w:lang w:val="ru-RU" w:eastAsia="ru-RU" w:bidi="ar-SA"/>
    </w:rPr>
  </w:style>
  <w:style w:type="character" w:styleId="af5">
    <w:name w:val="page number"/>
    <w:rsid w:val="00E75E94"/>
  </w:style>
  <w:style w:type="paragraph" w:customStyle="1" w:styleId="11">
    <w:name w:val="заголовок 11"/>
    <w:basedOn w:val="a1"/>
    <w:next w:val="a1"/>
    <w:rsid w:val="00E75E94"/>
    <w:pPr>
      <w:keepNext/>
      <w:jc w:val="center"/>
    </w:pPr>
    <w:rPr>
      <w:snapToGrid w:val="0"/>
      <w:szCs w:val="20"/>
    </w:rPr>
  </w:style>
  <w:style w:type="paragraph" w:styleId="a">
    <w:name w:val="List Bullet"/>
    <w:basedOn w:val="a1"/>
    <w:autoRedefine/>
    <w:rsid w:val="00E75E94"/>
    <w:pPr>
      <w:numPr>
        <w:numId w:val="1"/>
      </w:numPr>
    </w:pPr>
    <w:rPr>
      <w:lang w:val="en-US" w:eastAsia="en-US"/>
    </w:rPr>
  </w:style>
  <w:style w:type="paragraph" w:styleId="21">
    <w:name w:val="List Bullet 2"/>
    <w:basedOn w:val="a1"/>
    <w:autoRedefine/>
    <w:rsid w:val="00E75E94"/>
    <w:pPr>
      <w:numPr>
        <w:numId w:val="2"/>
      </w:numPr>
    </w:pPr>
    <w:rPr>
      <w:lang w:val="en-US" w:eastAsia="en-US"/>
    </w:rPr>
  </w:style>
  <w:style w:type="paragraph" w:styleId="30">
    <w:name w:val="List Bullet 3"/>
    <w:basedOn w:val="a1"/>
    <w:autoRedefine/>
    <w:rsid w:val="00E75E94"/>
    <w:pPr>
      <w:numPr>
        <w:numId w:val="3"/>
      </w:numPr>
    </w:pPr>
    <w:rPr>
      <w:lang w:val="en-US" w:eastAsia="en-US"/>
    </w:rPr>
  </w:style>
  <w:style w:type="paragraph" w:styleId="40">
    <w:name w:val="List Bullet 4"/>
    <w:basedOn w:val="a1"/>
    <w:autoRedefine/>
    <w:rsid w:val="00E75E94"/>
    <w:pPr>
      <w:numPr>
        <w:numId w:val="4"/>
      </w:numPr>
    </w:pPr>
    <w:rPr>
      <w:lang w:val="en-US" w:eastAsia="en-US"/>
    </w:rPr>
  </w:style>
  <w:style w:type="paragraph" w:styleId="50">
    <w:name w:val="List Bullet 5"/>
    <w:basedOn w:val="a1"/>
    <w:autoRedefine/>
    <w:rsid w:val="00E75E94"/>
    <w:pPr>
      <w:numPr>
        <w:numId w:val="5"/>
      </w:numPr>
    </w:pPr>
    <w:rPr>
      <w:lang w:val="en-US" w:eastAsia="en-US"/>
    </w:rPr>
  </w:style>
  <w:style w:type="paragraph" w:styleId="a0">
    <w:name w:val="List Number"/>
    <w:basedOn w:val="a1"/>
    <w:rsid w:val="00E75E94"/>
    <w:pPr>
      <w:numPr>
        <w:numId w:val="6"/>
      </w:numPr>
    </w:pPr>
    <w:rPr>
      <w:lang w:val="en-US" w:eastAsia="en-US"/>
    </w:rPr>
  </w:style>
  <w:style w:type="paragraph" w:styleId="20">
    <w:name w:val="List Number 2"/>
    <w:basedOn w:val="a1"/>
    <w:rsid w:val="00E75E94"/>
    <w:pPr>
      <w:numPr>
        <w:numId w:val="7"/>
      </w:numPr>
    </w:pPr>
    <w:rPr>
      <w:lang w:val="en-US" w:eastAsia="en-US"/>
    </w:rPr>
  </w:style>
  <w:style w:type="paragraph" w:styleId="32">
    <w:name w:val="List Number 3"/>
    <w:basedOn w:val="a1"/>
    <w:rsid w:val="00E75E94"/>
    <w:pPr>
      <w:numPr>
        <w:numId w:val="8"/>
      </w:numPr>
    </w:pPr>
    <w:rPr>
      <w:lang w:val="en-US" w:eastAsia="en-US"/>
    </w:rPr>
  </w:style>
  <w:style w:type="paragraph" w:styleId="4">
    <w:name w:val="List Number 4"/>
    <w:basedOn w:val="a1"/>
    <w:rsid w:val="00E75E94"/>
    <w:pPr>
      <w:numPr>
        <w:numId w:val="11"/>
      </w:numPr>
      <w:tabs>
        <w:tab w:val="clear" w:pos="360"/>
        <w:tab w:val="num" w:pos="1209"/>
      </w:tabs>
      <w:ind w:left="1209"/>
    </w:pPr>
    <w:rPr>
      <w:lang w:val="en-US" w:eastAsia="en-US"/>
    </w:rPr>
  </w:style>
  <w:style w:type="paragraph" w:styleId="5">
    <w:name w:val="List Number 5"/>
    <w:basedOn w:val="a1"/>
    <w:rsid w:val="00E75E94"/>
    <w:pPr>
      <w:numPr>
        <w:numId w:val="14"/>
      </w:numPr>
      <w:tabs>
        <w:tab w:val="clear" w:pos="360"/>
        <w:tab w:val="num" w:pos="1492"/>
      </w:tabs>
      <w:ind w:left="1492"/>
    </w:pPr>
    <w:rPr>
      <w:lang w:val="en-US" w:eastAsia="en-US"/>
    </w:rPr>
  </w:style>
  <w:style w:type="paragraph" w:customStyle="1" w:styleId="FR1">
    <w:name w:val="FR1"/>
    <w:rsid w:val="00E75E94"/>
    <w:pPr>
      <w:widowControl w:val="0"/>
      <w:numPr>
        <w:numId w:val="12"/>
      </w:numPr>
      <w:tabs>
        <w:tab w:val="clear" w:pos="926"/>
      </w:tabs>
      <w:autoSpaceDE w:val="0"/>
      <w:autoSpaceDN w:val="0"/>
      <w:adjustRightInd w:val="0"/>
      <w:spacing w:before="520"/>
      <w:ind w:left="640" w:firstLine="0"/>
    </w:pPr>
    <w:rPr>
      <w:rFonts w:ascii="Arial" w:hAnsi="Arial" w:cs="Arial"/>
      <w:i/>
      <w:iCs/>
      <w:sz w:val="24"/>
      <w:szCs w:val="24"/>
    </w:rPr>
  </w:style>
  <w:style w:type="paragraph" w:styleId="3">
    <w:name w:val="Body Text 3"/>
    <w:basedOn w:val="a1"/>
    <w:link w:val="37"/>
    <w:rsid w:val="00E75E94"/>
    <w:pPr>
      <w:numPr>
        <w:numId w:val="13"/>
      </w:numPr>
      <w:tabs>
        <w:tab w:val="clear" w:pos="1492"/>
        <w:tab w:val="left" w:pos="309"/>
      </w:tabs>
      <w:ind w:left="0" w:firstLine="0"/>
    </w:pPr>
    <w:rPr>
      <w:szCs w:val="20"/>
    </w:rPr>
  </w:style>
  <w:style w:type="character" w:customStyle="1" w:styleId="37">
    <w:name w:val="Основной текст 3 Знак"/>
    <w:link w:val="3"/>
    <w:rsid w:val="00E75E94"/>
    <w:rPr>
      <w:sz w:val="24"/>
    </w:rPr>
  </w:style>
  <w:style w:type="paragraph" w:styleId="2">
    <w:name w:val="Body Text 2"/>
    <w:basedOn w:val="a1"/>
    <w:link w:val="26"/>
    <w:rsid w:val="00E75E94"/>
    <w:pPr>
      <w:widowControl w:val="0"/>
      <w:numPr>
        <w:numId w:val="15"/>
      </w:numPr>
      <w:tabs>
        <w:tab w:val="clear" w:pos="643"/>
      </w:tabs>
      <w:suppressAutoHyphens/>
      <w:autoSpaceDE w:val="0"/>
      <w:autoSpaceDN w:val="0"/>
      <w:adjustRightInd w:val="0"/>
      <w:ind w:left="0" w:firstLine="0"/>
      <w:jc w:val="center"/>
    </w:pPr>
    <w:rPr>
      <w:b/>
      <w:bCs/>
      <w:sz w:val="28"/>
      <w:szCs w:val="28"/>
    </w:rPr>
  </w:style>
  <w:style w:type="character" w:customStyle="1" w:styleId="26">
    <w:name w:val="Основной текст 2 Знак"/>
    <w:link w:val="2"/>
    <w:rsid w:val="00E75E94"/>
    <w:rPr>
      <w:b/>
      <w:bCs/>
      <w:sz w:val="28"/>
      <w:szCs w:val="28"/>
    </w:rPr>
  </w:style>
  <w:style w:type="paragraph" w:customStyle="1" w:styleId="31">
    <w:name w:val="аголовок 31"/>
    <w:basedOn w:val="a1"/>
    <w:next w:val="a1"/>
    <w:rsid w:val="00E75E94"/>
    <w:pPr>
      <w:keepNext/>
      <w:numPr>
        <w:numId w:val="16"/>
      </w:numPr>
      <w:tabs>
        <w:tab w:val="clear" w:pos="926"/>
      </w:tabs>
      <w:ind w:left="0" w:firstLine="0"/>
      <w:jc w:val="both"/>
    </w:pPr>
  </w:style>
  <w:style w:type="paragraph" w:customStyle="1" w:styleId="xl32">
    <w:name w:val="xl32"/>
    <w:basedOn w:val="a1"/>
    <w:rsid w:val="00E75E94"/>
    <w:pPr>
      <w:numPr>
        <w:numId w:val="17"/>
      </w:numPr>
      <w:tabs>
        <w:tab w:val="clear" w:pos="1209"/>
      </w:tabs>
      <w:spacing w:before="100" w:beforeAutospacing="1" w:after="100" w:afterAutospacing="1"/>
      <w:ind w:left="0" w:firstLine="0"/>
    </w:pPr>
  </w:style>
  <w:style w:type="paragraph" w:customStyle="1" w:styleId="xl53">
    <w:name w:val="xl53"/>
    <w:basedOn w:val="a1"/>
    <w:rsid w:val="00E75E94"/>
    <w:pPr>
      <w:numPr>
        <w:numId w:val="18"/>
      </w:numPr>
      <w:tabs>
        <w:tab w:val="clear" w:pos="1492"/>
      </w:tabs>
      <w:spacing w:before="100" w:beforeAutospacing="1" w:after="100" w:afterAutospacing="1"/>
      <w:ind w:left="0" w:firstLine="0"/>
      <w:jc w:val="center"/>
      <w:textAlignment w:val="center"/>
    </w:pPr>
    <w:rPr>
      <w:b/>
      <w:bCs/>
    </w:rPr>
  </w:style>
  <w:style w:type="paragraph" w:customStyle="1" w:styleId="af6">
    <w:name w:val="a"/>
    <w:basedOn w:val="a1"/>
    <w:rsid w:val="00E75E94"/>
    <w:pPr>
      <w:spacing w:before="100" w:beforeAutospacing="1" w:after="100" w:afterAutospacing="1"/>
    </w:pPr>
  </w:style>
  <w:style w:type="paragraph" w:customStyle="1" w:styleId="12">
    <w:name w:val="Обычный1"/>
    <w:rsid w:val="00E75E94"/>
    <w:pPr>
      <w:widowControl w:val="0"/>
      <w:spacing w:line="300" w:lineRule="auto"/>
      <w:ind w:left="320"/>
      <w:jc w:val="both"/>
    </w:pPr>
    <w:rPr>
      <w:snapToGrid w:val="0"/>
      <w:sz w:val="22"/>
    </w:rPr>
  </w:style>
  <w:style w:type="character" w:customStyle="1" w:styleId="ae">
    <w:name w:val="Схема документа Знак"/>
    <w:link w:val="ad"/>
    <w:rsid w:val="00E75E94"/>
    <w:rPr>
      <w:rFonts w:ascii="Tahoma" w:hAnsi="Tahoma" w:cs="Tahoma"/>
      <w:lang w:val="ru-RU" w:eastAsia="ru-RU" w:bidi="ar-SA"/>
    </w:rPr>
  </w:style>
  <w:style w:type="paragraph" w:styleId="af7">
    <w:name w:val="caption"/>
    <w:basedOn w:val="a1"/>
    <w:next w:val="a1"/>
    <w:qFormat/>
    <w:rsid w:val="00E75E94"/>
    <w:pPr>
      <w:spacing w:line="360" w:lineRule="auto"/>
      <w:jc w:val="right"/>
    </w:pPr>
    <w:rPr>
      <w:sz w:val="28"/>
    </w:rPr>
  </w:style>
  <w:style w:type="paragraph" w:customStyle="1" w:styleId="ConsNormal">
    <w:name w:val="ConsNormal"/>
    <w:rsid w:val="00E75E94"/>
    <w:pPr>
      <w:widowControl w:val="0"/>
      <w:autoSpaceDE w:val="0"/>
      <w:autoSpaceDN w:val="0"/>
      <w:adjustRightInd w:val="0"/>
      <w:ind w:firstLine="720"/>
    </w:pPr>
    <w:rPr>
      <w:rFonts w:ascii="Arial" w:hAnsi="Arial" w:cs="Arial"/>
      <w:sz w:val="28"/>
      <w:szCs w:val="28"/>
    </w:rPr>
  </w:style>
  <w:style w:type="paragraph" w:customStyle="1" w:styleId="ConsNonformat">
    <w:name w:val="ConsNonformat"/>
    <w:rsid w:val="00E75E94"/>
    <w:pPr>
      <w:widowControl w:val="0"/>
    </w:pPr>
    <w:rPr>
      <w:rFonts w:ascii="Courier New" w:hAnsi="Courier New"/>
    </w:rPr>
  </w:style>
  <w:style w:type="paragraph" w:styleId="af8">
    <w:name w:val="Block Text"/>
    <w:basedOn w:val="a1"/>
    <w:rsid w:val="00E75E94"/>
    <w:pPr>
      <w:widowControl w:val="0"/>
      <w:autoSpaceDE w:val="0"/>
      <w:autoSpaceDN w:val="0"/>
      <w:adjustRightInd w:val="0"/>
      <w:ind w:left="540" w:right="-2"/>
    </w:pPr>
    <w:rPr>
      <w:rFonts w:ascii="Times New Roman CYR" w:hAnsi="Times New Roman CYR" w:cs="Times New Roman CYR"/>
      <w:sz w:val="28"/>
      <w:szCs w:val="20"/>
    </w:rPr>
  </w:style>
  <w:style w:type="paragraph" w:customStyle="1" w:styleId="43">
    <w:name w:val="заголовок 4"/>
    <w:basedOn w:val="a1"/>
    <w:next w:val="a1"/>
    <w:rsid w:val="00E75E94"/>
    <w:pPr>
      <w:keepNext/>
      <w:autoSpaceDE w:val="0"/>
      <w:autoSpaceDN w:val="0"/>
      <w:jc w:val="both"/>
    </w:pPr>
    <w:rPr>
      <w:rFonts w:ascii="Arial" w:hAnsi="Arial" w:cs="Arial"/>
    </w:rPr>
  </w:style>
  <w:style w:type="paragraph" w:customStyle="1" w:styleId="38">
    <w:name w:val="заголовок 3"/>
    <w:basedOn w:val="a1"/>
    <w:next w:val="a1"/>
    <w:rsid w:val="00E75E94"/>
    <w:pPr>
      <w:keepNext/>
      <w:autoSpaceDE w:val="0"/>
      <w:autoSpaceDN w:val="0"/>
      <w:ind w:firstLine="709"/>
      <w:jc w:val="both"/>
    </w:pPr>
    <w:rPr>
      <w:rFonts w:ascii="Arial" w:hAnsi="Arial" w:cs="Arial"/>
      <w:caps/>
    </w:rPr>
  </w:style>
  <w:style w:type="paragraph" w:styleId="af9">
    <w:name w:val="Plain Text"/>
    <w:basedOn w:val="a1"/>
    <w:link w:val="afa"/>
    <w:rsid w:val="00E75E94"/>
    <w:pPr>
      <w:autoSpaceDE w:val="0"/>
      <w:autoSpaceDN w:val="0"/>
    </w:pPr>
    <w:rPr>
      <w:rFonts w:ascii="Courier New" w:hAnsi="Courier New" w:cs="Courier New"/>
      <w:sz w:val="20"/>
      <w:szCs w:val="20"/>
    </w:rPr>
  </w:style>
  <w:style w:type="character" w:customStyle="1" w:styleId="afa">
    <w:name w:val="Текст Знак"/>
    <w:link w:val="af9"/>
    <w:rsid w:val="00E75E94"/>
    <w:rPr>
      <w:rFonts w:ascii="Courier New" w:hAnsi="Courier New" w:cs="Courier New"/>
      <w:lang w:val="ru-RU" w:eastAsia="ru-RU" w:bidi="ar-SA"/>
    </w:rPr>
  </w:style>
  <w:style w:type="paragraph" w:styleId="afb">
    <w:name w:val="footnote text"/>
    <w:basedOn w:val="a1"/>
    <w:link w:val="afc"/>
    <w:rsid w:val="00E75E94"/>
    <w:rPr>
      <w:sz w:val="20"/>
      <w:szCs w:val="20"/>
    </w:rPr>
  </w:style>
  <w:style w:type="character" w:customStyle="1" w:styleId="afc">
    <w:name w:val="Текст сноски Знак"/>
    <w:link w:val="afb"/>
    <w:rsid w:val="00E75E94"/>
    <w:rPr>
      <w:lang w:val="ru-RU" w:eastAsia="ru-RU" w:bidi="ar-SA"/>
    </w:rPr>
  </w:style>
  <w:style w:type="character" w:styleId="afd">
    <w:name w:val="footnote reference"/>
    <w:rsid w:val="00E75E94"/>
    <w:rPr>
      <w:vertAlign w:val="superscript"/>
    </w:rPr>
  </w:style>
  <w:style w:type="paragraph" w:customStyle="1" w:styleId="afe">
    <w:name w:val="Знак"/>
    <w:basedOn w:val="a1"/>
    <w:rsid w:val="00E75E94"/>
    <w:pPr>
      <w:spacing w:before="100" w:beforeAutospacing="1" w:after="100" w:afterAutospacing="1"/>
    </w:pPr>
    <w:rPr>
      <w:rFonts w:ascii="Tahoma" w:hAnsi="Tahoma"/>
      <w:sz w:val="20"/>
      <w:szCs w:val="20"/>
      <w:lang w:val="en-US" w:eastAsia="en-US"/>
    </w:rPr>
  </w:style>
  <w:style w:type="paragraph" w:customStyle="1" w:styleId="13">
    <w:name w:val="Знак1"/>
    <w:basedOn w:val="a1"/>
    <w:rsid w:val="00E75E94"/>
    <w:pPr>
      <w:spacing w:before="100" w:beforeAutospacing="1" w:after="100" w:afterAutospacing="1"/>
    </w:pPr>
    <w:rPr>
      <w:rFonts w:ascii="Tahoma" w:hAnsi="Tahoma"/>
      <w:sz w:val="20"/>
      <w:szCs w:val="20"/>
      <w:lang w:val="en-US" w:eastAsia="en-US"/>
    </w:rPr>
  </w:style>
  <w:style w:type="character" w:customStyle="1" w:styleId="aff">
    <w:name w:val="Знак Знак"/>
    <w:rsid w:val="00E75E94"/>
    <w:rPr>
      <w:sz w:val="24"/>
      <w:lang w:val="ru-RU" w:eastAsia="ru-RU" w:bidi="ar-SA"/>
    </w:rPr>
  </w:style>
  <w:style w:type="paragraph" w:customStyle="1" w:styleId="aff0">
    <w:name w:val="Знак"/>
    <w:basedOn w:val="a1"/>
    <w:rsid w:val="00E75E94"/>
    <w:pPr>
      <w:spacing w:before="100" w:beforeAutospacing="1" w:after="100" w:afterAutospacing="1"/>
    </w:pPr>
    <w:rPr>
      <w:rFonts w:ascii="Tahoma" w:hAnsi="Tahoma"/>
      <w:sz w:val="20"/>
      <w:szCs w:val="20"/>
      <w:lang w:val="en-US" w:eastAsia="en-US"/>
    </w:rPr>
  </w:style>
  <w:style w:type="paragraph" w:customStyle="1" w:styleId="27">
    <w:name w:val="Знак2 Знак Знак Знак Знак Знак Знак"/>
    <w:basedOn w:val="a1"/>
    <w:rsid w:val="00E75E94"/>
    <w:pPr>
      <w:spacing w:before="100" w:beforeAutospacing="1" w:after="100" w:afterAutospacing="1"/>
    </w:pPr>
    <w:rPr>
      <w:rFonts w:ascii="Tahoma" w:hAnsi="Tahoma"/>
      <w:sz w:val="20"/>
      <w:szCs w:val="20"/>
      <w:lang w:val="en-US" w:eastAsia="en-US"/>
    </w:rPr>
  </w:style>
  <w:style w:type="paragraph" w:customStyle="1" w:styleId="28">
    <w:name w:val="Знак2 Знак Знак Знак Знак Знак"/>
    <w:basedOn w:val="a1"/>
    <w:rsid w:val="00E75E94"/>
    <w:pPr>
      <w:spacing w:before="100" w:beforeAutospacing="1" w:after="100" w:afterAutospacing="1"/>
    </w:pPr>
    <w:rPr>
      <w:rFonts w:ascii="Tahoma" w:hAnsi="Tahoma"/>
      <w:sz w:val="20"/>
      <w:szCs w:val="20"/>
      <w:lang w:val="en-US" w:eastAsia="en-US"/>
    </w:rPr>
  </w:style>
  <w:style w:type="paragraph" w:customStyle="1" w:styleId="29">
    <w:name w:val="Знак2 Знак Знак Знак"/>
    <w:basedOn w:val="a1"/>
    <w:rsid w:val="00E75E94"/>
    <w:pPr>
      <w:spacing w:before="100" w:beforeAutospacing="1" w:after="100" w:afterAutospacing="1"/>
    </w:pPr>
    <w:rPr>
      <w:rFonts w:ascii="Tahoma" w:hAnsi="Tahoma"/>
      <w:sz w:val="20"/>
      <w:szCs w:val="20"/>
      <w:lang w:val="en-US" w:eastAsia="en-US"/>
    </w:rPr>
  </w:style>
  <w:style w:type="paragraph" w:customStyle="1" w:styleId="aff1">
    <w:name w:val="Знак Знак Знак"/>
    <w:basedOn w:val="a1"/>
    <w:rsid w:val="00E75E94"/>
    <w:pPr>
      <w:spacing w:after="160" w:line="240" w:lineRule="exact"/>
    </w:pPr>
    <w:rPr>
      <w:rFonts w:ascii="Verdana" w:hAnsi="Verdana"/>
      <w:sz w:val="20"/>
      <w:szCs w:val="20"/>
      <w:lang w:val="en-US" w:eastAsia="en-US"/>
    </w:rPr>
  </w:style>
  <w:style w:type="numbering" w:customStyle="1" w:styleId="14">
    <w:name w:val="Нет списка1"/>
    <w:next w:val="a4"/>
    <w:semiHidden/>
    <w:unhideWhenUsed/>
    <w:rsid w:val="00E75E94"/>
  </w:style>
  <w:style w:type="character" w:customStyle="1" w:styleId="10">
    <w:name w:val="Заголовок 1 Знак"/>
    <w:link w:val="1"/>
    <w:rsid w:val="00E75E94"/>
    <w:rPr>
      <w:rFonts w:ascii="KZ Arial" w:hAnsi="KZ Arial"/>
      <w:b/>
      <w:bCs/>
      <w:sz w:val="28"/>
      <w:szCs w:val="24"/>
      <w:lang w:val="ru-RU" w:eastAsia="ko-KR" w:bidi="ar-SA"/>
    </w:rPr>
  </w:style>
  <w:style w:type="character" w:customStyle="1" w:styleId="23">
    <w:name w:val="Заголовок 2 Знак"/>
    <w:link w:val="22"/>
    <w:rsid w:val="00E75E94"/>
    <w:rPr>
      <w:rFonts w:ascii="KZ Arial" w:hAnsi="KZ Arial"/>
      <w:b/>
      <w:bCs/>
      <w:sz w:val="28"/>
      <w:szCs w:val="24"/>
      <w:lang w:val="ru-RU" w:eastAsia="ko-KR" w:bidi="ar-SA"/>
    </w:rPr>
  </w:style>
  <w:style w:type="character" w:customStyle="1" w:styleId="Absatz-Standardschriftart">
    <w:name w:val="Absatz-Standardschriftart"/>
    <w:rsid w:val="00E75E94"/>
  </w:style>
  <w:style w:type="character" w:customStyle="1" w:styleId="15">
    <w:name w:val="Основной шрифт абзаца1"/>
    <w:rsid w:val="00E75E94"/>
  </w:style>
  <w:style w:type="character" w:customStyle="1" w:styleId="aff2">
    <w:name w:val="Символ нумерации"/>
    <w:rsid w:val="00E75E94"/>
  </w:style>
  <w:style w:type="paragraph" w:customStyle="1" w:styleId="aff3">
    <w:name w:val="Заголовок"/>
    <w:basedOn w:val="a1"/>
    <w:next w:val="a6"/>
    <w:rsid w:val="00E75E94"/>
    <w:pPr>
      <w:keepNext/>
      <w:suppressAutoHyphens/>
      <w:spacing w:before="240" w:after="120"/>
    </w:pPr>
    <w:rPr>
      <w:rFonts w:ascii="Arial" w:eastAsia="Lucida Sans Unicode" w:hAnsi="Arial" w:cs="Tahoma"/>
      <w:sz w:val="28"/>
      <w:szCs w:val="28"/>
      <w:lang w:eastAsia="ar-SA"/>
    </w:rPr>
  </w:style>
  <w:style w:type="paragraph" w:styleId="aff4">
    <w:name w:val="List"/>
    <w:basedOn w:val="a6"/>
    <w:rsid w:val="00E75E94"/>
    <w:pPr>
      <w:tabs>
        <w:tab w:val="left" w:pos="0"/>
      </w:tabs>
      <w:suppressAutoHyphens/>
      <w:jc w:val="both"/>
    </w:pPr>
    <w:rPr>
      <w:rFonts w:cs="Tahoma"/>
      <w:spacing w:val="0"/>
      <w:sz w:val="24"/>
      <w:lang w:eastAsia="ar-SA"/>
    </w:rPr>
  </w:style>
  <w:style w:type="paragraph" w:customStyle="1" w:styleId="16">
    <w:name w:val="Название1"/>
    <w:basedOn w:val="a1"/>
    <w:rsid w:val="00E75E94"/>
    <w:pPr>
      <w:suppressLineNumbers/>
      <w:suppressAutoHyphens/>
      <w:spacing w:before="120" w:after="120"/>
    </w:pPr>
    <w:rPr>
      <w:rFonts w:cs="Tahoma"/>
      <w:i/>
      <w:iCs/>
      <w:lang w:eastAsia="ar-SA"/>
    </w:rPr>
  </w:style>
  <w:style w:type="paragraph" w:customStyle="1" w:styleId="17">
    <w:name w:val="Указатель1"/>
    <w:basedOn w:val="a1"/>
    <w:rsid w:val="00E75E94"/>
    <w:pPr>
      <w:suppressLineNumbers/>
      <w:suppressAutoHyphens/>
    </w:pPr>
    <w:rPr>
      <w:rFonts w:cs="Tahoma"/>
      <w:lang w:eastAsia="ar-SA"/>
    </w:rPr>
  </w:style>
  <w:style w:type="paragraph" w:customStyle="1" w:styleId="aff5">
    <w:name w:val="Знак Знак Знак Знак Знак Знак Знак"/>
    <w:basedOn w:val="a1"/>
    <w:rsid w:val="00E75E94"/>
    <w:pPr>
      <w:suppressAutoHyphens/>
      <w:spacing w:after="160" w:line="240" w:lineRule="exact"/>
    </w:pPr>
    <w:rPr>
      <w:rFonts w:ascii="Verdana" w:hAnsi="Verdana"/>
      <w:sz w:val="20"/>
      <w:szCs w:val="20"/>
      <w:lang w:val="en-US" w:eastAsia="ar-SA"/>
    </w:rPr>
  </w:style>
  <w:style w:type="paragraph" w:customStyle="1" w:styleId="aff6">
    <w:name w:val="Содержимое таблицы"/>
    <w:basedOn w:val="a1"/>
    <w:rsid w:val="00E75E94"/>
    <w:pPr>
      <w:suppressLineNumbers/>
      <w:suppressAutoHyphens/>
    </w:pPr>
    <w:rPr>
      <w:lang w:eastAsia="ar-SA"/>
    </w:rPr>
  </w:style>
  <w:style w:type="paragraph" w:customStyle="1" w:styleId="aff7">
    <w:name w:val="Заголовок таблицы"/>
    <w:basedOn w:val="aff6"/>
    <w:rsid w:val="00E75E94"/>
    <w:pPr>
      <w:jc w:val="center"/>
    </w:pPr>
    <w:rPr>
      <w:b/>
      <w:bCs/>
    </w:rPr>
  </w:style>
  <w:style w:type="paragraph" w:customStyle="1" w:styleId="212">
    <w:name w:val="Основной текст с отступом 21"/>
    <w:basedOn w:val="a1"/>
    <w:rsid w:val="00E75E94"/>
    <w:pPr>
      <w:suppressAutoHyphens/>
      <w:ind w:firstLine="708"/>
    </w:pPr>
    <w:rPr>
      <w:lang w:eastAsia="ar-SA"/>
    </w:rPr>
  </w:style>
  <w:style w:type="paragraph" w:customStyle="1" w:styleId="213">
    <w:name w:val="Знак2 Знак Знак Знак Знак Знак1 Знак"/>
    <w:basedOn w:val="a1"/>
    <w:rsid w:val="00E75E94"/>
    <w:pPr>
      <w:spacing w:before="100" w:beforeAutospacing="1" w:after="100" w:afterAutospacing="1"/>
    </w:pPr>
    <w:rPr>
      <w:rFonts w:ascii="Tahoma" w:hAnsi="Tahoma"/>
      <w:sz w:val="20"/>
      <w:szCs w:val="20"/>
      <w:lang w:val="en-US" w:eastAsia="en-US"/>
    </w:rPr>
  </w:style>
  <w:style w:type="paragraph" w:customStyle="1" w:styleId="xl68">
    <w:name w:val="xl68"/>
    <w:basedOn w:val="a1"/>
    <w:rsid w:val="00E75E94"/>
    <w:pPr>
      <w:spacing w:before="100" w:beforeAutospacing="1" w:after="100" w:afterAutospacing="1"/>
    </w:pPr>
    <w:rPr>
      <w:b/>
      <w:bCs/>
    </w:rPr>
  </w:style>
  <w:style w:type="paragraph" w:customStyle="1" w:styleId="xl69">
    <w:name w:val="xl69"/>
    <w:basedOn w:val="a1"/>
    <w:rsid w:val="00E75E94"/>
    <w:pPr>
      <w:spacing w:before="100" w:beforeAutospacing="1" w:after="100" w:afterAutospacing="1"/>
      <w:jc w:val="right"/>
    </w:pPr>
    <w:rPr>
      <w:b/>
      <w:bCs/>
    </w:rPr>
  </w:style>
  <w:style w:type="paragraph" w:customStyle="1" w:styleId="xl70">
    <w:name w:val="xl70"/>
    <w:basedOn w:val="a1"/>
    <w:rsid w:val="00E75E94"/>
    <w:pPr>
      <w:spacing w:before="100" w:beforeAutospacing="1" w:after="100" w:afterAutospacing="1"/>
      <w:textAlignment w:val="top"/>
    </w:pPr>
  </w:style>
  <w:style w:type="paragraph" w:customStyle="1" w:styleId="xl71">
    <w:name w:val="xl71"/>
    <w:basedOn w:val="a1"/>
    <w:rsid w:val="00E75E94"/>
    <w:pPr>
      <w:spacing w:before="100" w:beforeAutospacing="1" w:after="100" w:afterAutospacing="1"/>
      <w:jc w:val="center"/>
      <w:textAlignment w:val="top"/>
    </w:pPr>
  </w:style>
  <w:style w:type="paragraph" w:customStyle="1" w:styleId="xl72">
    <w:name w:val="xl72"/>
    <w:basedOn w:val="a1"/>
    <w:rsid w:val="00E75E94"/>
    <w:pPr>
      <w:spacing w:before="100" w:beforeAutospacing="1" w:after="100" w:afterAutospacing="1"/>
      <w:jc w:val="center"/>
    </w:pPr>
    <w:rPr>
      <w:b/>
      <w:bCs/>
      <w:sz w:val="20"/>
      <w:szCs w:val="20"/>
    </w:rPr>
  </w:style>
  <w:style w:type="paragraph" w:customStyle="1" w:styleId="xl73">
    <w:name w:val="xl73"/>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E75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
    <w:name w:val="xl80"/>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1"/>
    <w:rsid w:val="00E75E94"/>
    <w:pPr>
      <w:spacing w:before="100" w:beforeAutospacing="1" w:after="100" w:afterAutospacing="1"/>
      <w:jc w:val="right"/>
    </w:pPr>
    <w:rPr>
      <w:sz w:val="20"/>
      <w:szCs w:val="20"/>
    </w:rPr>
  </w:style>
  <w:style w:type="paragraph" w:customStyle="1" w:styleId="xl83">
    <w:name w:val="xl83"/>
    <w:basedOn w:val="a1"/>
    <w:rsid w:val="00E75E94"/>
    <w:pPr>
      <w:spacing w:before="100" w:beforeAutospacing="1" w:after="100" w:afterAutospacing="1"/>
    </w:pPr>
    <w:rPr>
      <w:b/>
      <w:bCs/>
      <w:sz w:val="20"/>
      <w:szCs w:val="20"/>
    </w:rPr>
  </w:style>
  <w:style w:type="paragraph" w:customStyle="1" w:styleId="xl84">
    <w:name w:val="xl84"/>
    <w:basedOn w:val="a1"/>
    <w:rsid w:val="00E75E94"/>
    <w:pPr>
      <w:spacing w:before="100" w:beforeAutospacing="1" w:after="100" w:afterAutospacing="1"/>
    </w:pPr>
    <w:rPr>
      <w:b/>
      <w:bCs/>
      <w:sz w:val="20"/>
      <w:szCs w:val="20"/>
    </w:rPr>
  </w:style>
  <w:style w:type="paragraph" w:customStyle="1" w:styleId="xl85">
    <w:name w:val="xl85"/>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6">
    <w:name w:val="xl86"/>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1"/>
    <w:rsid w:val="00E75E94"/>
    <w:pPr>
      <w:spacing w:before="100" w:beforeAutospacing="1" w:after="100" w:afterAutospacing="1"/>
    </w:pPr>
    <w:rPr>
      <w:rFonts w:ascii="Arial" w:hAnsi="Arial" w:cs="Arial"/>
      <w:sz w:val="20"/>
      <w:szCs w:val="20"/>
    </w:rPr>
  </w:style>
  <w:style w:type="paragraph" w:customStyle="1" w:styleId="xl88">
    <w:name w:val="xl88"/>
    <w:basedOn w:val="a1"/>
    <w:rsid w:val="00E75E94"/>
    <w:pPr>
      <w:spacing w:before="100" w:beforeAutospacing="1" w:after="100" w:afterAutospacing="1"/>
    </w:pPr>
    <w:rPr>
      <w:sz w:val="20"/>
      <w:szCs w:val="20"/>
    </w:rPr>
  </w:style>
  <w:style w:type="paragraph" w:customStyle="1" w:styleId="xl89">
    <w:name w:val="xl89"/>
    <w:basedOn w:val="a1"/>
    <w:rsid w:val="00E75E94"/>
    <w:pPr>
      <w:spacing w:before="100" w:beforeAutospacing="1" w:after="100" w:afterAutospacing="1"/>
    </w:pPr>
    <w:rPr>
      <w:sz w:val="20"/>
      <w:szCs w:val="20"/>
    </w:rPr>
  </w:style>
  <w:style w:type="paragraph" w:customStyle="1" w:styleId="xl90">
    <w:name w:val="xl90"/>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a8">
    <w:name w:val="Текст выноски Знак"/>
    <w:link w:val="a7"/>
    <w:rsid w:val="00E75E94"/>
    <w:rPr>
      <w:rFonts w:ascii="Tahoma" w:hAnsi="Tahoma" w:cs="Tahoma"/>
      <w:sz w:val="16"/>
      <w:szCs w:val="16"/>
      <w:lang w:val="ru-RU" w:eastAsia="ru-RU" w:bidi="ar-SA"/>
    </w:rPr>
  </w:style>
  <w:style w:type="paragraph" w:customStyle="1" w:styleId="18">
    <w:name w:val="Знак Знак Знак Знак Знак Знак Знак1"/>
    <w:basedOn w:val="a1"/>
    <w:rsid w:val="00E75E94"/>
    <w:pPr>
      <w:spacing w:after="160" w:line="240" w:lineRule="exact"/>
    </w:pPr>
    <w:rPr>
      <w:rFonts w:ascii="Verdana" w:hAnsi="Verdana"/>
      <w:sz w:val="20"/>
      <w:szCs w:val="20"/>
      <w:lang w:val="en-US" w:eastAsia="en-US"/>
    </w:rPr>
  </w:style>
  <w:style w:type="paragraph" w:customStyle="1" w:styleId="2a">
    <w:name w:val="Знак Знак Знак Знак Знак Знак Знак2"/>
    <w:basedOn w:val="a1"/>
    <w:rsid w:val="00E75E94"/>
    <w:pPr>
      <w:spacing w:after="160" w:line="240" w:lineRule="exact"/>
    </w:pPr>
    <w:rPr>
      <w:rFonts w:ascii="Verdana" w:hAnsi="Verdana"/>
      <w:sz w:val="20"/>
      <w:szCs w:val="20"/>
      <w:lang w:val="en-US" w:eastAsia="en-US"/>
    </w:rPr>
  </w:style>
  <w:style w:type="character" w:styleId="aff8">
    <w:name w:val="FollowedHyperlink"/>
    <w:unhideWhenUsed/>
    <w:rsid w:val="00E75E94"/>
    <w:rPr>
      <w:color w:val="800080"/>
      <w:u w:val="single"/>
    </w:rPr>
  </w:style>
  <w:style w:type="paragraph" w:customStyle="1" w:styleId="xl67">
    <w:name w:val="xl67"/>
    <w:basedOn w:val="a1"/>
    <w:rsid w:val="00E75E94"/>
    <w:pPr>
      <w:spacing w:before="100" w:beforeAutospacing="1" w:after="100" w:afterAutospacing="1"/>
    </w:pPr>
    <w:rPr>
      <w:rFonts w:ascii="Arial" w:hAnsi="Arial" w:cs="Arial"/>
    </w:rPr>
  </w:style>
  <w:style w:type="paragraph" w:customStyle="1" w:styleId="xl92">
    <w:name w:val="xl92"/>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4">
    <w:name w:val="xl94"/>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5">
    <w:name w:val="xl95"/>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6">
    <w:name w:val="xl96"/>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7">
    <w:name w:val="xl97"/>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8">
    <w:name w:val="xl98"/>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1"/>
    <w:rsid w:val="00E75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0">
    <w:name w:val="xl100"/>
    <w:basedOn w:val="a1"/>
    <w:rsid w:val="00E75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01">
    <w:name w:val="xl101"/>
    <w:basedOn w:val="a1"/>
    <w:rsid w:val="00E75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02">
    <w:name w:val="xl102"/>
    <w:basedOn w:val="a1"/>
    <w:rsid w:val="00E75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03">
    <w:name w:val="xl103"/>
    <w:basedOn w:val="a1"/>
    <w:rsid w:val="00E75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04">
    <w:name w:val="xl104"/>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1"/>
    <w:rsid w:val="00E75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s0">
    <w:name w:val="s0"/>
    <w:rsid w:val="00E75E94"/>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E75E94"/>
    <w:rPr>
      <w:rFonts w:ascii="Times New Roman" w:hAnsi="Times New Roman" w:cs="Times New Roman" w:hint="default"/>
      <w:b/>
      <w:bCs/>
      <w:i w:val="0"/>
      <w:iCs w:val="0"/>
      <w:strike w:val="0"/>
      <w:dstrike w:val="0"/>
      <w:color w:val="000000"/>
      <w:sz w:val="28"/>
      <w:szCs w:val="28"/>
      <w:u w:val="none"/>
      <w:effect w:val="none"/>
    </w:rPr>
  </w:style>
  <w:style w:type="paragraph" w:styleId="aff9">
    <w:name w:val="Title"/>
    <w:basedOn w:val="a1"/>
    <w:link w:val="affa"/>
    <w:qFormat/>
    <w:rsid w:val="00E75E94"/>
    <w:pPr>
      <w:jc w:val="center"/>
    </w:pPr>
    <w:rPr>
      <w:rFonts w:ascii="Arial" w:hAnsi="Arial" w:cs="Arial"/>
      <w:b/>
      <w:bCs/>
      <w:sz w:val="26"/>
    </w:rPr>
  </w:style>
  <w:style w:type="character" w:customStyle="1" w:styleId="affa">
    <w:name w:val="Название Знак"/>
    <w:link w:val="aff9"/>
    <w:locked/>
    <w:rsid w:val="00C61B3C"/>
    <w:rPr>
      <w:rFonts w:ascii="Arial" w:hAnsi="Arial" w:cs="Arial"/>
      <w:b/>
      <w:bCs/>
      <w:sz w:val="26"/>
      <w:szCs w:val="24"/>
      <w:lang w:val="ru-RU" w:eastAsia="ru-RU" w:bidi="ar-SA"/>
    </w:rPr>
  </w:style>
  <w:style w:type="table" w:customStyle="1" w:styleId="19">
    <w:name w:val="Сетка таблицы1"/>
    <w:basedOn w:val="a3"/>
    <w:next w:val="a9"/>
    <w:uiPriority w:val="39"/>
    <w:rsid w:val="00D13E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pt">
    <w:name w:val="Основной текст (2) + 8 pt"/>
    <w:basedOn w:val="a2"/>
    <w:rsid w:val="00647315"/>
    <w:rPr>
      <w:rFonts w:eastAsia="Times New Roman"/>
      <w:color w:val="000000"/>
      <w:spacing w:val="0"/>
      <w:w w:val="100"/>
      <w:position w:val="0"/>
      <w:sz w:val="16"/>
      <w:szCs w:val="16"/>
      <w:shd w:val="clear" w:color="auto" w:fill="FFFFFF"/>
      <w:lang w:val="ru-RU" w:eastAsia="ru-RU" w:bidi="ru-RU"/>
    </w:rPr>
  </w:style>
  <w:style w:type="paragraph" w:customStyle="1" w:styleId="Arial">
    <w:name w:val="Обычный + Arial"/>
    <w:aliases w:val="11 пт"/>
    <w:basedOn w:val="a1"/>
    <w:rsid w:val="00B8476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3265">
      <w:bodyDiv w:val="1"/>
      <w:marLeft w:val="0"/>
      <w:marRight w:val="0"/>
      <w:marTop w:val="0"/>
      <w:marBottom w:val="0"/>
      <w:divBdr>
        <w:top w:val="none" w:sz="0" w:space="0" w:color="auto"/>
        <w:left w:val="none" w:sz="0" w:space="0" w:color="auto"/>
        <w:bottom w:val="none" w:sz="0" w:space="0" w:color="auto"/>
        <w:right w:val="none" w:sz="0" w:space="0" w:color="auto"/>
      </w:divBdr>
    </w:div>
    <w:div w:id="117257519">
      <w:bodyDiv w:val="1"/>
      <w:marLeft w:val="0"/>
      <w:marRight w:val="0"/>
      <w:marTop w:val="0"/>
      <w:marBottom w:val="0"/>
      <w:divBdr>
        <w:top w:val="none" w:sz="0" w:space="0" w:color="auto"/>
        <w:left w:val="none" w:sz="0" w:space="0" w:color="auto"/>
        <w:bottom w:val="none" w:sz="0" w:space="0" w:color="auto"/>
        <w:right w:val="none" w:sz="0" w:space="0" w:color="auto"/>
      </w:divBdr>
    </w:div>
    <w:div w:id="143203327">
      <w:bodyDiv w:val="1"/>
      <w:marLeft w:val="0"/>
      <w:marRight w:val="0"/>
      <w:marTop w:val="0"/>
      <w:marBottom w:val="0"/>
      <w:divBdr>
        <w:top w:val="none" w:sz="0" w:space="0" w:color="auto"/>
        <w:left w:val="none" w:sz="0" w:space="0" w:color="auto"/>
        <w:bottom w:val="none" w:sz="0" w:space="0" w:color="auto"/>
        <w:right w:val="none" w:sz="0" w:space="0" w:color="auto"/>
      </w:divBdr>
    </w:div>
    <w:div w:id="148248596">
      <w:bodyDiv w:val="1"/>
      <w:marLeft w:val="0"/>
      <w:marRight w:val="0"/>
      <w:marTop w:val="0"/>
      <w:marBottom w:val="0"/>
      <w:divBdr>
        <w:top w:val="none" w:sz="0" w:space="0" w:color="auto"/>
        <w:left w:val="none" w:sz="0" w:space="0" w:color="auto"/>
        <w:bottom w:val="none" w:sz="0" w:space="0" w:color="auto"/>
        <w:right w:val="none" w:sz="0" w:space="0" w:color="auto"/>
      </w:divBdr>
    </w:div>
    <w:div w:id="200166980">
      <w:bodyDiv w:val="1"/>
      <w:marLeft w:val="0"/>
      <w:marRight w:val="0"/>
      <w:marTop w:val="0"/>
      <w:marBottom w:val="0"/>
      <w:divBdr>
        <w:top w:val="none" w:sz="0" w:space="0" w:color="auto"/>
        <w:left w:val="none" w:sz="0" w:space="0" w:color="auto"/>
        <w:bottom w:val="none" w:sz="0" w:space="0" w:color="auto"/>
        <w:right w:val="none" w:sz="0" w:space="0" w:color="auto"/>
      </w:divBdr>
    </w:div>
    <w:div w:id="228031263">
      <w:bodyDiv w:val="1"/>
      <w:marLeft w:val="0"/>
      <w:marRight w:val="0"/>
      <w:marTop w:val="0"/>
      <w:marBottom w:val="0"/>
      <w:divBdr>
        <w:top w:val="none" w:sz="0" w:space="0" w:color="auto"/>
        <w:left w:val="none" w:sz="0" w:space="0" w:color="auto"/>
        <w:bottom w:val="none" w:sz="0" w:space="0" w:color="auto"/>
        <w:right w:val="none" w:sz="0" w:space="0" w:color="auto"/>
      </w:divBdr>
    </w:div>
    <w:div w:id="335572713">
      <w:bodyDiv w:val="1"/>
      <w:marLeft w:val="0"/>
      <w:marRight w:val="0"/>
      <w:marTop w:val="0"/>
      <w:marBottom w:val="0"/>
      <w:divBdr>
        <w:top w:val="none" w:sz="0" w:space="0" w:color="auto"/>
        <w:left w:val="none" w:sz="0" w:space="0" w:color="auto"/>
        <w:bottom w:val="none" w:sz="0" w:space="0" w:color="auto"/>
        <w:right w:val="none" w:sz="0" w:space="0" w:color="auto"/>
      </w:divBdr>
    </w:div>
    <w:div w:id="464275179">
      <w:bodyDiv w:val="1"/>
      <w:marLeft w:val="0"/>
      <w:marRight w:val="0"/>
      <w:marTop w:val="0"/>
      <w:marBottom w:val="0"/>
      <w:divBdr>
        <w:top w:val="none" w:sz="0" w:space="0" w:color="auto"/>
        <w:left w:val="none" w:sz="0" w:space="0" w:color="auto"/>
        <w:bottom w:val="none" w:sz="0" w:space="0" w:color="auto"/>
        <w:right w:val="none" w:sz="0" w:space="0" w:color="auto"/>
      </w:divBdr>
    </w:div>
    <w:div w:id="476992020">
      <w:bodyDiv w:val="1"/>
      <w:marLeft w:val="0"/>
      <w:marRight w:val="0"/>
      <w:marTop w:val="0"/>
      <w:marBottom w:val="0"/>
      <w:divBdr>
        <w:top w:val="none" w:sz="0" w:space="0" w:color="auto"/>
        <w:left w:val="none" w:sz="0" w:space="0" w:color="auto"/>
        <w:bottom w:val="none" w:sz="0" w:space="0" w:color="auto"/>
        <w:right w:val="none" w:sz="0" w:space="0" w:color="auto"/>
      </w:divBdr>
    </w:div>
    <w:div w:id="509297489">
      <w:bodyDiv w:val="1"/>
      <w:marLeft w:val="0"/>
      <w:marRight w:val="0"/>
      <w:marTop w:val="0"/>
      <w:marBottom w:val="0"/>
      <w:divBdr>
        <w:top w:val="none" w:sz="0" w:space="0" w:color="auto"/>
        <w:left w:val="none" w:sz="0" w:space="0" w:color="auto"/>
        <w:bottom w:val="none" w:sz="0" w:space="0" w:color="auto"/>
        <w:right w:val="none" w:sz="0" w:space="0" w:color="auto"/>
      </w:divBdr>
    </w:div>
    <w:div w:id="925530123">
      <w:bodyDiv w:val="1"/>
      <w:marLeft w:val="0"/>
      <w:marRight w:val="0"/>
      <w:marTop w:val="0"/>
      <w:marBottom w:val="0"/>
      <w:divBdr>
        <w:top w:val="none" w:sz="0" w:space="0" w:color="auto"/>
        <w:left w:val="none" w:sz="0" w:space="0" w:color="auto"/>
        <w:bottom w:val="none" w:sz="0" w:space="0" w:color="auto"/>
        <w:right w:val="none" w:sz="0" w:space="0" w:color="auto"/>
      </w:divBdr>
    </w:div>
    <w:div w:id="981495619">
      <w:bodyDiv w:val="1"/>
      <w:marLeft w:val="0"/>
      <w:marRight w:val="0"/>
      <w:marTop w:val="0"/>
      <w:marBottom w:val="0"/>
      <w:divBdr>
        <w:top w:val="none" w:sz="0" w:space="0" w:color="auto"/>
        <w:left w:val="none" w:sz="0" w:space="0" w:color="auto"/>
        <w:bottom w:val="none" w:sz="0" w:space="0" w:color="auto"/>
        <w:right w:val="none" w:sz="0" w:space="0" w:color="auto"/>
      </w:divBdr>
    </w:div>
    <w:div w:id="1145852729">
      <w:bodyDiv w:val="1"/>
      <w:marLeft w:val="0"/>
      <w:marRight w:val="0"/>
      <w:marTop w:val="0"/>
      <w:marBottom w:val="0"/>
      <w:divBdr>
        <w:top w:val="none" w:sz="0" w:space="0" w:color="auto"/>
        <w:left w:val="none" w:sz="0" w:space="0" w:color="auto"/>
        <w:bottom w:val="none" w:sz="0" w:space="0" w:color="auto"/>
        <w:right w:val="none" w:sz="0" w:space="0" w:color="auto"/>
      </w:divBdr>
    </w:div>
    <w:div w:id="1224217737">
      <w:bodyDiv w:val="1"/>
      <w:marLeft w:val="0"/>
      <w:marRight w:val="0"/>
      <w:marTop w:val="0"/>
      <w:marBottom w:val="0"/>
      <w:divBdr>
        <w:top w:val="none" w:sz="0" w:space="0" w:color="auto"/>
        <w:left w:val="none" w:sz="0" w:space="0" w:color="auto"/>
        <w:bottom w:val="none" w:sz="0" w:space="0" w:color="auto"/>
        <w:right w:val="none" w:sz="0" w:space="0" w:color="auto"/>
      </w:divBdr>
    </w:div>
    <w:div w:id="1375696562">
      <w:bodyDiv w:val="1"/>
      <w:marLeft w:val="0"/>
      <w:marRight w:val="0"/>
      <w:marTop w:val="0"/>
      <w:marBottom w:val="0"/>
      <w:divBdr>
        <w:top w:val="none" w:sz="0" w:space="0" w:color="auto"/>
        <w:left w:val="none" w:sz="0" w:space="0" w:color="auto"/>
        <w:bottom w:val="none" w:sz="0" w:space="0" w:color="auto"/>
        <w:right w:val="none" w:sz="0" w:space="0" w:color="auto"/>
      </w:divBdr>
    </w:div>
    <w:div w:id="1767074346">
      <w:bodyDiv w:val="1"/>
      <w:marLeft w:val="0"/>
      <w:marRight w:val="0"/>
      <w:marTop w:val="0"/>
      <w:marBottom w:val="0"/>
      <w:divBdr>
        <w:top w:val="none" w:sz="0" w:space="0" w:color="auto"/>
        <w:left w:val="none" w:sz="0" w:space="0" w:color="auto"/>
        <w:bottom w:val="none" w:sz="0" w:space="0" w:color="auto"/>
        <w:right w:val="none" w:sz="0" w:space="0" w:color="auto"/>
      </w:divBdr>
    </w:div>
    <w:div w:id="1915778095">
      <w:bodyDiv w:val="1"/>
      <w:marLeft w:val="0"/>
      <w:marRight w:val="0"/>
      <w:marTop w:val="0"/>
      <w:marBottom w:val="0"/>
      <w:divBdr>
        <w:top w:val="none" w:sz="0" w:space="0" w:color="auto"/>
        <w:left w:val="none" w:sz="0" w:space="0" w:color="auto"/>
        <w:bottom w:val="none" w:sz="0" w:space="0" w:color="auto"/>
        <w:right w:val="none" w:sz="0" w:space="0" w:color="auto"/>
      </w:divBdr>
    </w:div>
    <w:div w:id="20186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sca_esv=588279375&amp;rlz=1C1GCEA_enKZ974KZ974&amp;q=%D0%BA%D0%BE%D0%BD%D1%82%D1%80%D0%B0%D0%B3%D0%B5%D0%BD%D1%82&amp;spell=1&amp;sa=X&amp;ved=2ahUKEwjB0o7mjPqCAxW5KxAIHcD-BlQQBSgAegQICR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031AC-D184-4441-A400-A86880D8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28</Pages>
  <Words>7419</Words>
  <Characters>53861</Characters>
  <Application>Microsoft Office Word</Application>
  <DocSecurity>0</DocSecurity>
  <Lines>448</Lines>
  <Paragraphs>122</Paragraphs>
  <ScaleCrop>false</ScaleCrop>
  <HeadingPairs>
    <vt:vector size="2" baseType="variant">
      <vt:variant>
        <vt:lpstr>Название</vt:lpstr>
      </vt:variant>
      <vt:variant>
        <vt:i4>1</vt:i4>
      </vt:variant>
    </vt:vector>
  </HeadingPairs>
  <TitlesOfParts>
    <vt:vector size="1" baseType="lpstr">
      <vt:lpstr>"‡лбі  металлургиялыќ зауыты" ААЌ</vt:lpstr>
    </vt:vector>
  </TitlesOfParts>
  <Company>ОАО "УМЗ"</Company>
  <LinksUpToDate>false</LinksUpToDate>
  <CharactersWithSpaces>61158</CharactersWithSpaces>
  <SharedDoc>false</SharedDoc>
  <HLinks>
    <vt:vector size="6" baseType="variant">
      <vt:variant>
        <vt:i4>4325379</vt:i4>
      </vt:variant>
      <vt:variant>
        <vt:i4>0</vt:i4>
      </vt:variant>
      <vt:variant>
        <vt:i4>0</vt:i4>
      </vt:variant>
      <vt:variant>
        <vt:i4>5</vt:i4>
      </vt:variant>
      <vt:variant>
        <vt:lpwstr>http://iww.ulba.kz/pers/pers.asp?sid=0&amp;pers=14923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"‡лбі  металлургиялыќ зауыты" ААЌ</dc:title>
  <dc:creator>ОЗИ</dc:creator>
  <cp:lastModifiedBy>Ефремова Наталья Владимировна</cp:lastModifiedBy>
  <cp:revision>12</cp:revision>
  <cp:lastPrinted>2022-07-29T02:55:00Z</cp:lastPrinted>
  <dcterms:created xsi:type="dcterms:W3CDTF">2024-08-21T04:55:00Z</dcterms:created>
  <dcterms:modified xsi:type="dcterms:W3CDTF">2024-09-18T10:49:00Z</dcterms:modified>
</cp:coreProperties>
</file>