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5171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</w:rPr>
        <w:t xml:space="preserve">РЕСПУБЛИКИ КАЗАХСТАН </w:t>
      </w:r>
      <w:r>
        <w:br/>
      </w:r>
      <w:r>
        <w:rPr>
          <w:rStyle w:val="s1"/>
        </w:rPr>
        <w:t> </w:t>
      </w:r>
      <w:r>
        <w:br/>
      </w:r>
      <w:r>
        <w:rPr>
          <w:rStyle w:val="s1"/>
        </w:rPr>
        <w:t>О Фонде национального благосостояния</w:t>
      </w:r>
    </w:p>
    <w:p w:rsidR="00000000" w:rsidRDefault="00B55171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22.07.2024 г.)</w:t>
      </w:r>
    </w:p>
    <w:p w:rsidR="00000000" w:rsidRDefault="00B55171">
      <w:pPr>
        <w:pStyle w:val="pc"/>
      </w:pPr>
      <w:r>
        <w:t> </w:t>
      </w:r>
    </w:p>
    <w:bookmarkStart w:id="1" w:name="ContentStart"/>
    <w:bookmarkEnd w:id="1"/>
    <w:p w:rsidR="00000000" w:rsidRDefault="00B55171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B55171">
      <w:pPr>
        <w:pStyle w:val="pj"/>
        <w:ind w:left="1701" w:hanging="992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B55171">
      <w:pPr>
        <w:pStyle w:val="pj"/>
        <w:ind w:left="1701" w:hanging="992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 Фонде</w:t>
        </w:r>
      </w:hyperlink>
    </w:p>
    <w:p w:rsidR="00000000" w:rsidRDefault="00B55171">
      <w:pPr>
        <w:pStyle w:val="pj"/>
        <w:ind w:left="1701" w:hanging="992"/>
      </w:pPr>
      <w:hyperlink w:anchor="sub30000" w:history="1">
        <w:r>
          <w:rPr>
            <w:rStyle w:val="a4"/>
            <w:i/>
            <w:iCs/>
          </w:rPr>
          <w:t>Статья 3. Вопросы собственности на акции Фонда</w:t>
        </w:r>
      </w:hyperlink>
    </w:p>
    <w:p w:rsidR="00000000" w:rsidRDefault="00B55171">
      <w:pPr>
        <w:pStyle w:val="pj"/>
        <w:ind w:left="1701" w:hanging="992"/>
      </w:pPr>
      <w:hyperlink w:anchor="sub40000" w:history="1">
        <w:r>
          <w:rPr>
            <w:rStyle w:val="a4"/>
            <w:i/>
            <w:iCs/>
          </w:rPr>
          <w:t>Статья 4. Цель и задачи Фонда</w:t>
        </w:r>
      </w:hyperlink>
    </w:p>
    <w:p w:rsidR="00000000" w:rsidRDefault="00B55171">
      <w:pPr>
        <w:pStyle w:val="pj"/>
        <w:ind w:left="1701" w:hanging="992"/>
      </w:pPr>
      <w:hyperlink w:anchor="sub50000" w:history="1">
        <w:r>
          <w:rPr>
            <w:rStyle w:val="a4"/>
            <w:i/>
            <w:iCs/>
          </w:rPr>
          <w:t>Статья 5. Принципы деятельности Фонда</w:t>
        </w:r>
      </w:hyperlink>
    </w:p>
    <w:p w:rsidR="00000000" w:rsidRDefault="00B55171">
      <w:pPr>
        <w:pStyle w:val="pji"/>
      </w:pPr>
      <w:hyperlink w:anchor="sub60000" w:history="1">
        <w:r>
          <w:rPr>
            <w:rStyle w:val="a4"/>
            <w:i/>
            <w:iCs/>
          </w:rPr>
          <w:t>Глава 2. ОСОБЕННОСТИ УПРАВЛЕНИЯ ФОНДОМ</w:t>
        </w:r>
      </w:hyperlink>
    </w:p>
    <w:p w:rsidR="00000000" w:rsidRDefault="00B55171">
      <w:pPr>
        <w:pStyle w:val="pj"/>
        <w:ind w:left="1701" w:hanging="992"/>
      </w:pPr>
      <w:hyperlink w:anchor="sub60000" w:history="1">
        <w:r>
          <w:rPr>
            <w:rStyle w:val="a4"/>
            <w:i/>
            <w:iCs/>
          </w:rPr>
          <w:t>Статья 6. Органы Фонда</w:t>
        </w:r>
      </w:hyperlink>
    </w:p>
    <w:p w:rsidR="00000000" w:rsidRDefault="00B55171">
      <w:pPr>
        <w:pStyle w:val="pj"/>
        <w:ind w:firstLine="709"/>
      </w:pPr>
      <w:hyperlink w:anchor="sub6010000" w:history="1">
        <w:r>
          <w:rPr>
            <w:rStyle w:val="a4"/>
            <w:i/>
            <w:iCs/>
          </w:rPr>
          <w:t>Статья 6-1. Исключена</w:t>
        </w:r>
      </w:hyperlink>
    </w:p>
    <w:p w:rsidR="00000000" w:rsidRDefault="00B55171">
      <w:pPr>
        <w:pStyle w:val="pj"/>
        <w:ind w:left="1701" w:hanging="992"/>
      </w:pPr>
      <w:hyperlink w:anchor="sub70000" w:history="1">
        <w:r>
          <w:rPr>
            <w:rStyle w:val="a4"/>
            <w:i/>
            <w:iCs/>
          </w:rPr>
          <w:t>Статья 7. Единственный учредитель и акционер Фонда</w:t>
        </w:r>
      </w:hyperlink>
    </w:p>
    <w:p w:rsidR="00000000" w:rsidRDefault="00B55171">
      <w:pPr>
        <w:pStyle w:val="pj"/>
        <w:ind w:left="1701" w:hanging="992"/>
      </w:pPr>
      <w:hyperlink w:anchor="sub80000" w:history="1">
        <w:r>
          <w:rPr>
            <w:rStyle w:val="a4"/>
            <w:i/>
            <w:iCs/>
          </w:rPr>
          <w:t>Статья 8. Совет директоров Фонда</w:t>
        </w:r>
      </w:hyperlink>
    </w:p>
    <w:p w:rsidR="00000000" w:rsidRDefault="00B55171">
      <w:pPr>
        <w:pStyle w:val="pj"/>
        <w:ind w:left="1701" w:hanging="992"/>
      </w:pPr>
      <w:hyperlink w:anchor="sub90000" w:history="1">
        <w:r>
          <w:rPr>
            <w:rStyle w:val="a4"/>
            <w:i/>
            <w:iCs/>
          </w:rPr>
          <w:t xml:space="preserve">Статья 9. Комитеты совета </w:t>
        </w:r>
        <w:r>
          <w:rPr>
            <w:rStyle w:val="a4"/>
            <w:i/>
            <w:iCs/>
          </w:rPr>
          <w:t>директоров</w:t>
        </w:r>
      </w:hyperlink>
    </w:p>
    <w:p w:rsidR="00000000" w:rsidRDefault="00B55171">
      <w:pPr>
        <w:pStyle w:val="pj"/>
        <w:ind w:left="1701" w:hanging="992"/>
      </w:pPr>
      <w:hyperlink w:anchor="sub100000" w:history="1">
        <w:r>
          <w:rPr>
            <w:rStyle w:val="a4"/>
            <w:i/>
            <w:iCs/>
          </w:rPr>
          <w:t>Статья 10. Правление Фонда</w:t>
        </w:r>
      </w:hyperlink>
    </w:p>
    <w:p w:rsidR="00000000" w:rsidRDefault="00B55171">
      <w:pPr>
        <w:pStyle w:val="pj"/>
        <w:ind w:left="1701" w:hanging="992"/>
      </w:pPr>
      <w:hyperlink w:anchor="sub110000" w:history="1">
        <w:r>
          <w:rPr>
            <w:rStyle w:val="a4"/>
            <w:i/>
            <w:iCs/>
          </w:rPr>
          <w:t>Статья 11. Служба внутреннего аудита Фонда</w:t>
        </w:r>
      </w:hyperlink>
    </w:p>
    <w:p w:rsidR="00000000" w:rsidRDefault="00B55171">
      <w:pPr>
        <w:pStyle w:val="pj"/>
        <w:ind w:left="1701" w:hanging="992"/>
      </w:pPr>
      <w:hyperlink w:anchor="sub11010000" w:history="1">
        <w:r>
          <w:rPr>
            <w:rStyle w:val="a4"/>
            <w:i/>
            <w:iCs/>
          </w:rPr>
          <w:t>Статья 11-1. Общественный совет Фонда</w:t>
        </w:r>
      </w:hyperlink>
    </w:p>
    <w:p w:rsidR="00000000" w:rsidRDefault="00B55171">
      <w:pPr>
        <w:pStyle w:val="pji"/>
      </w:pPr>
      <w:hyperlink w:anchor="sub120000" w:history="1">
        <w:r>
          <w:rPr>
            <w:rStyle w:val="a4"/>
            <w:i/>
            <w:iCs/>
          </w:rPr>
          <w:t>Глава </w:t>
        </w:r>
        <w:r>
          <w:rPr>
            <w:rStyle w:val="a4"/>
            <w:i/>
            <w:iCs/>
          </w:rPr>
          <w:t>3. ОСОБЕННОСТИ УПРАВЛЕНИЯ В ГРУППЕ ФОНДА</w:t>
        </w:r>
      </w:hyperlink>
    </w:p>
    <w:p w:rsidR="00000000" w:rsidRDefault="00B55171">
      <w:pPr>
        <w:pStyle w:val="pj"/>
        <w:ind w:left="1701" w:hanging="992"/>
      </w:pPr>
      <w:hyperlink w:anchor="sub120000" w:history="1">
        <w:r>
          <w:rPr>
            <w:rStyle w:val="a4"/>
            <w:i/>
            <w:iCs/>
          </w:rPr>
          <w:t>Статья 12. Взаимодействие Правительства Республики Казахстан и Фонда</w:t>
        </w:r>
      </w:hyperlink>
    </w:p>
    <w:p w:rsidR="00000000" w:rsidRDefault="00B55171">
      <w:pPr>
        <w:pStyle w:val="pj"/>
        <w:ind w:left="1701" w:hanging="992"/>
      </w:pPr>
      <w:hyperlink w:anchor="sub130000" w:history="1">
        <w:r>
          <w:rPr>
            <w:rStyle w:val="a4"/>
            <w:i/>
            <w:iCs/>
          </w:rPr>
          <w:t>Статья 13. Взаимодействие государственных органов с Фондом и организациями, входящ</w:t>
        </w:r>
        <w:r>
          <w:rPr>
            <w:rStyle w:val="a4"/>
            <w:i/>
            <w:iCs/>
          </w:rPr>
          <w:t>ими в группу Фонда</w:t>
        </w:r>
      </w:hyperlink>
    </w:p>
    <w:p w:rsidR="00000000" w:rsidRDefault="00B55171">
      <w:pPr>
        <w:pStyle w:val="pj"/>
        <w:ind w:left="1701" w:hanging="992"/>
      </w:pPr>
      <w:hyperlink w:anchor="sub140000" w:history="1">
        <w:r>
          <w:rPr>
            <w:rStyle w:val="a4"/>
            <w:i/>
            <w:iCs/>
          </w:rPr>
          <w:t>Статья 14. Порядок анализа влияния деятельности организаций, входящих в группу Фонда, на развитие экономики или отдельно взятой отрасли экономики</w:t>
        </w:r>
      </w:hyperlink>
    </w:p>
    <w:p w:rsidR="00000000" w:rsidRDefault="00B55171">
      <w:pPr>
        <w:pStyle w:val="pj"/>
        <w:ind w:left="1701" w:hanging="992"/>
      </w:pPr>
      <w:hyperlink w:anchor="sub150000" w:history="1">
        <w:r>
          <w:rPr>
            <w:rStyle w:val="a4"/>
            <w:i/>
            <w:iCs/>
          </w:rPr>
          <w:t>Статья 15. Особенности реал</w:t>
        </w:r>
        <w:r>
          <w:rPr>
            <w:rStyle w:val="a4"/>
            <w:i/>
            <w:iCs/>
          </w:rPr>
          <w:t>изации Фондом социально значимых и промышленно-инновационных проектов</w:t>
        </w:r>
      </w:hyperlink>
    </w:p>
    <w:p w:rsidR="00000000" w:rsidRDefault="00B55171">
      <w:pPr>
        <w:pStyle w:val="pj"/>
        <w:ind w:left="1701" w:hanging="992"/>
      </w:pPr>
      <w:hyperlink w:anchor="sub160000" w:history="1">
        <w:r>
          <w:rPr>
            <w:rStyle w:val="a4"/>
            <w:i/>
            <w:iCs/>
          </w:rPr>
          <w:t>Статья 16. Планы развития и планы мероприятий Фонда и национальных компаний, входящих в группу Фонда</w:t>
        </w:r>
      </w:hyperlink>
    </w:p>
    <w:p w:rsidR="00000000" w:rsidRDefault="00B55171">
      <w:pPr>
        <w:pStyle w:val="pj"/>
        <w:ind w:left="1701" w:hanging="992"/>
      </w:pPr>
      <w:hyperlink w:anchor="sub170000" w:history="1">
        <w:r>
          <w:rPr>
            <w:rStyle w:val="a4"/>
            <w:i/>
            <w:iCs/>
          </w:rPr>
          <w:t>Статья 17. Принципы у</w:t>
        </w:r>
        <w:r>
          <w:rPr>
            <w:rStyle w:val="a4"/>
            <w:i/>
            <w:iCs/>
          </w:rPr>
          <w:t>правления в группе Фонда</w:t>
        </w:r>
      </w:hyperlink>
    </w:p>
    <w:p w:rsidR="00000000" w:rsidRDefault="00B55171">
      <w:pPr>
        <w:pStyle w:val="pji"/>
      </w:pPr>
      <w:hyperlink w:anchor="sub180000" w:history="1">
        <w:r>
          <w:rPr>
            <w:rStyle w:val="a4"/>
            <w:i/>
            <w:iCs/>
          </w:rPr>
          <w:t>Глава 4. ОСОБЕННОСТИ ПРАВОВОГО РЕГУЛИРОВАНИЯ</w:t>
        </w:r>
      </w:hyperlink>
      <w:r>
        <w:rPr>
          <w:rStyle w:val="s3"/>
        </w:rPr>
        <w:t xml:space="preserve"> </w:t>
      </w:r>
      <w:hyperlink w:anchor="sub180000" w:history="1">
        <w:r>
          <w:rPr>
            <w:rStyle w:val="a4"/>
            <w:i/>
            <w:iCs/>
          </w:rPr>
          <w:t>ДЕЯТЕЛЬНОСТИ ГРУППЫ ФОНДА</w:t>
        </w:r>
      </w:hyperlink>
    </w:p>
    <w:p w:rsidR="00000000" w:rsidRDefault="00B55171">
      <w:pPr>
        <w:pStyle w:val="pj"/>
        <w:ind w:left="1701" w:hanging="992"/>
      </w:pPr>
      <w:hyperlink w:anchor="sub180000" w:history="1">
        <w:r>
          <w:rPr>
            <w:rStyle w:val="a4"/>
            <w:i/>
            <w:iCs/>
          </w:rPr>
          <w:t>Статья 18. Особые полномочия Фонда для обеспечения национального</w:t>
        </w:r>
        <w:r>
          <w:rPr>
            <w:rStyle w:val="a4"/>
            <w:i/>
            <w:iCs/>
          </w:rPr>
          <w:t xml:space="preserve"> благосостояния</w:t>
        </w:r>
      </w:hyperlink>
    </w:p>
    <w:p w:rsidR="00000000" w:rsidRDefault="00B55171">
      <w:pPr>
        <w:pStyle w:val="pj"/>
        <w:ind w:left="1701" w:hanging="992"/>
      </w:pPr>
      <w:hyperlink w:anchor="sub190000" w:history="1">
        <w:r>
          <w:rPr>
            <w:rStyle w:val="a4"/>
            <w:i/>
            <w:iCs/>
          </w:rPr>
          <w:t>Статья 19. Закупки товаров, работ и услуг</w:t>
        </w:r>
      </w:hyperlink>
    </w:p>
    <w:p w:rsidR="00000000" w:rsidRDefault="00B55171">
      <w:pPr>
        <w:pStyle w:val="pj"/>
        <w:ind w:left="1701" w:hanging="992"/>
      </w:pPr>
      <w:hyperlink w:anchor="sub200000" w:history="1">
        <w:r>
          <w:rPr>
            <w:rStyle w:val="a4"/>
            <w:i/>
            <w:iCs/>
          </w:rPr>
          <w:t>Статья 20. Управление деньгами</w:t>
        </w:r>
      </w:hyperlink>
    </w:p>
    <w:p w:rsidR="00000000" w:rsidRDefault="00B55171">
      <w:pPr>
        <w:pStyle w:val="pj"/>
        <w:ind w:left="1701" w:hanging="992"/>
      </w:pPr>
      <w:hyperlink w:anchor="sub210000" w:history="1">
        <w:r>
          <w:rPr>
            <w:rStyle w:val="a4"/>
            <w:i/>
            <w:iCs/>
          </w:rPr>
          <w:t>Статья 21. </w:t>
        </w:r>
        <w:r>
          <w:rPr>
            <w:rStyle w:val="a4"/>
            <w:i/>
            <w:iCs/>
          </w:rPr>
          <w:t>Сделки, в отношении совершения которых Законом Республики Казахстан «Об акционерных обществах» установлены особые условия</w:t>
        </w:r>
      </w:hyperlink>
    </w:p>
    <w:p w:rsidR="00000000" w:rsidRDefault="00B55171">
      <w:pPr>
        <w:pStyle w:val="pj"/>
        <w:ind w:left="1701" w:hanging="992"/>
      </w:pPr>
      <w:hyperlink w:anchor="sub220000" w:history="1">
        <w:r>
          <w:rPr>
            <w:rStyle w:val="a4"/>
            <w:i/>
            <w:iCs/>
          </w:rPr>
          <w:t xml:space="preserve">Статья 22.  </w:t>
        </w:r>
        <w:r>
          <w:rPr>
            <w:rStyle w:val="a4"/>
            <w:i/>
            <w:iCs/>
          </w:rPr>
          <w:t>Приобретение организациями, входящими в группу Фонда, акций (долей участия в уставном капитале) иных юридических лиц</w:t>
        </w:r>
      </w:hyperlink>
    </w:p>
    <w:p w:rsidR="00000000" w:rsidRDefault="00B55171">
      <w:pPr>
        <w:pStyle w:val="pj"/>
        <w:ind w:left="1701" w:hanging="992"/>
      </w:pPr>
      <w:hyperlink w:anchor="sub230000" w:history="1">
        <w:r>
          <w:rPr>
            <w:rStyle w:val="a4"/>
            <w:i/>
            <w:iCs/>
          </w:rPr>
          <w:t>Статья 23. Прекращение государственной собственности на имущество путем внесения его в оплату размещаемых а</w:t>
        </w:r>
        <w:r>
          <w:rPr>
            <w:rStyle w:val="a4"/>
            <w:i/>
            <w:iCs/>
          </w:rPr>
          <w:t>кций Фонда</w:t>
        </w:r>
      </w:hyperlink>
    </w:p>
    <w:p w:rsidR="00000000" w:rsidRDefault="00B55171">
      <w:pPr>
        <w:pStyle w:val="pj"/>
        <w:ind w:left="1701" w:hanging="992"/>
      </w:pPr>
      <w:hyperlink w:anchor="sub240000" w:history="1">
        <w:r>
          <w:rPr>
            <w:rStyle w:val="a4"/>
            <w:i/>
            <w:iCs/>
          </w:rPr>
          <w:t>Статья 24. Управление организациями, входящими в группу Фонда</w:t>
        </w:r>
      </w:hyperlink>
    </w:p>
    <w:p w:rsidR="00000000" w:rsidRDefault="00B55171">
      <w:pPr>
        <w:pStyle w:val="pj"/>
        <w:ind w:left="1701" w:hanging="992"/>
      </w:pPr>
      <w:hyperlink w:anchor="sub24010000" w:history="1">
        <w:r>
          <w:rPr>
            <w:rStyle w:val="a4"/>
            <w:i/>
            <w:iCs/>
          </w:rPr>
          <w:t>Статья 24-1. Передача в конкурентную среду активов Фонда и организаций, более пятидесяти процентов голосующих акций (</w:t>
        </w:r>
        <w:r>
          <w:rPr>
            <w:rStyle w:val="a4"/>
            <w:i/>
            <w:iCs/>
          </w:rPr>
          <w:t>долей участия) которых прямо или косвенно принадлежат Фонду на праве собственности</w:t>
        </w:r>
      </w:hyperlink>
    </w:p>
    <w:p w:rsidR="00000000" w:rsidRDefault="00B55171">
      <w:pPr>
        <w:pStyle w:val="pji"/>
      </w:pPr>
      <w:hyperlink w:anchor="sub250000" w:history="1">
        <w:r>
          <w:rPr>
            <w:rStyle w:val="a4"/>
            <w:i/>
            <w:iCs/>
          </w:rPr>
          <w:t>Глава 5. ЗАКЛЮЧИТЕЛЬНЫЕ ПОЛОЖЕНИЯ</w:t>
        </w:r>
      </w:hyperlink>
    </w:p>
    <w:p w:rsidR="00000000" w:rsidRDefault="00B55171">
      <w:pPr>
        <w:pStyle w:val="pj"/>
        <w:ind w:left="1701" w:hanging="992"/>
      </w:pPr>
      <w:hyperlink w:anchor="sub250000" w:history="1">
        <w:r>
          <w:rPr>
            <w:rStyle w:val="a4"/>
            <w:i/>
            <w:iCs/>
          </w:rPr>
          <w:t>Статья 25. Ответственность Фонда и его должностных лиц</w:t>
        </w:r>
      </w:hyperlink>
    </w:p>
    <w:p w:rsidR="00000000" w:rsidRDefault="00B55171">
      <w:pPr>
        <w:pStyle w:val="pj"/>
        <w:ind w:left="1701" w:hanging="992"/>
      </w:pPr>
      <w:hyperlink w:anchor="sub260000" w:history="1">
        <w:r>
          <w:rPr>
            <w:rStyle w:val="a4"/>
            <w:i/>
            <w:iCs/>
          </w:rPr>
          <w:t>Статья 26. Порядок введения в действие настоящего Закона</w:t>
        </w:r>
      </w:hyperlink>
    </w:p>
    <w:p w:rsidR="00000000" w:rsidRDefault="00B55171">
      <w:pPr>
        <w:pStyle w:val="a3"/>
        <w:ind w:left="200"/>
      </w:pPr>
      <w:bookmarkStart w:id="2" w:name="ContentEnd"/>
      <w:bookmarkEnd w:id="2"/>
      <w:r>
        <w:t> </w:t>
      </w:r>
    </w:p>
    <w:p w:rsidR="00000000" w:rsidRDefault="00B55171">
      <w:pPr>
        <w:pStyle w:val="pji"/>
      </w:pPr>
      <w:r>
        <w:rPr>
          <w:rStyle w:val="s3"/>
        </w:rPr>
        <w:t xml:space="preserve">По всему тексту слова «индустриально-инновационных», «индустриально-инновационной» заменены словами «промышленно-инновационных», «промышленно-инновационной» в соответствии с </w:t>
      </w:r>
      <w:hyperlink r:id="rId8" w:anchor="sub_id=2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a3"/>
        <w:ind w:left="200"/>
      </w:pPr>
      <w:r>
        <w:t> </w:t>
      </w:r>
    </w:p>
    <w:p w:rsidR="00000000" w:rsidRDefault="00B55171">
      <w:pPr>
        <w:pStyle w:val="pj"/>
      </w:pPr>
      <w:r>
        <w:rPr>
          <w:rStyle w:val="s0"/>
        </w:rPr>
        <w:t>Настоящий Закон определяет правовое положение, порядок деятельност</w:t>
      </w:r>
      <w:r>
        <w:rPr>
          <w:rStyle w:val="s0"/>
        </w:rPr>
        <w:t>и, цели, задачи и полномочия Фонда национального благосостояния, порядок взаимодействия Фонда национального благосостояния и государственных органов, а также отдельные особенности правового положения юридических лиц, акции (доли участия) которых принадлежа</w:t>
      </w:r>
      <w:r>
        <w:rPr>
          <w:rStyle w:val="s0"/>
        </w:rPr>
        <w:t>т Фонду национального благосостояния, и иных организаций, входящих в группу Фонда национального благосостояния.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B55171">
      <w:pPr>
        <w:pStyle w:val="pj"/>
      </w:pPr>
      <w:r>
        <w:rPr>
          <w:rStyle w:val="s0"/>
        </w:rPr>
        <w:t>В настоящем Законе используются следующие основные по</w:t>
      </w:r>
      <w:r>
        <w:rPr>
          <w:rStyle w:val="s0"/>
        </w:rPr>
        <w:t>нятия:</w:t>
      </w:r>
    </w:p>
    <w:p w:rsidR="00000000" w:rsidRDefault="00B55171">
      <w:pPr>
        <w:pStyle w:val="pj"/>
      </w:pPr>
      <w:r>
        <w:rPr>
          <w:rStyle w:val="s0"/>
        </w:rPr>
        <w:t>1) косвенное владение - владение каждой последующей организацией Фонда акциями (долями участия в уставном капитале) иной организации на праве собственности или доверительного управления;</w:t>
      </w:r>
    </w:p>
    <w:p w:rsidR="00000000" w:rsidRDefault="00B55171">
      <w:pPr>
        <w:pStyle w:val="pj"/>
      </w:pPr>
      <w:r>
        <w:rPr>
          <w:rStyle w:val="s0"/>
        </w:rPr>
        <w:t xml:space="preserve">2) компании - </w:t>
      </w:r>
      <w:hyperlink r:id="rId10" w:anchor="sub_id=34040200" w:history="1">
        <w:r>
          <w:rPr>
            <w:rStyle w:val="a4"/>
          </w:rPr>
          <w:t>национальные институты развития</w:t>
        </w:r>
      </w:hyperlink>
      <w:r>
        <w:rPr>
          <w:rStyle w:val="s0"/>
        </w:rPr>
        <w:t xml:space="preserve">, </w:t>
      </w:r>
      <w:hyperlink r:id="rId11" w:history="1">
        <w:r>
          <w:rPr>
            <w:rStyle w:val="a4"/>
          </w:rPr>
          <w:t>национальные компании и другие юридические лица</w:t>
        </w:r>
      </w:hyperlink>
      <w:r>
        <w:rPr>
          <w:rStyle w:val="s0"/>
        </w:rPr>
        <w:t>, более пятидесяти процентов голосующих акций (долей участия) которых прин</w:t>
      </w:r>
      <w:r>
        <w:rPr>
          <w:rStyle w:val="s0"/>
        </w:rPr>
        <w:t>адлежат Фонду на праве собственности или доверительного управления;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2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13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3) План развития Фонда - </w:t>
      </w:r>
      <w:hyperlink r:id="rId14" w:history="1">
        <w:r>
          <w:rPr>
            <w:rStyle w:val="a4"/>
          </w:rPr>
          <w:t>документ</w:t>
        </w:r>
      </w:hyperlink>
      <w:r>
        <w:rPr>
          <w:rStyle w:val="s0"/>
        </w:rPr>
        <w:t>, определяющий и обосновывающий миссию, видение, цели и зад</w:t>
      </w:r>
      <w:r>
        <w:rPr>
          <w:rStyle w:val="s0"/>
        </w:rPr>
        <w:t>ачи Фонда по управлению компаниями, направленные на увеличение долгосрочной стоимости (ценности) организаций, входящих в группу Фонда, эффективное управление активами, входящими в группу Фонда;</w:t>
      </w:r>
    </w:p>
    <w:p w:rsidR="00000000" w:rsidRDefault="00B55171">
      <w:pPr>
        <w:pStyle w:val="pj"/>
      </w:pPr>
      <w:r>
        <w:rPr>
          <w:rStyle w:val="s0"/>
        </w:rPr>
        <w:t>4) группа Фонда - Фонд, компании, их дочерние организации, бол</w:t>
      </w:r>
      <w:r>
        <w:rPr>
          <w:rStyle w:val="s0"/>
        </w:rPr>
        <w:t xml:space="preserve">ее пятидесяти процентов голосующих акций (долей участия) которых принадлежат компаниям, а также юридические лица, более пятидесяти процентов голосующих акций (долей участия) которых принадлежит указанным дочерним организациям компаний, в отношении которых </w:t>
      </w:r>
      <w:r>
        <w:rPr>
          <w:rStyle w:val="s0"/>
        </w:rPr>
        <w:t>настоящим Законом устанавливается специальное правовое положение.</w:t>
      </w:r>
    </w:p>
    <w:p w:rsidR="00000000" w:rsidRDefault="00B55171">
      <w:pPr>
        <w:pStyle w:val="pj"/>
      </w:pPr>
      <w:r>
        <w:rPr>
          <w:rStyle w:val="s0"/>
        </w:rPr>
        <w:t>В группу Фонда не входят:</w:t>
      </w:r>
    </w:p>
    <w:p w:rsidR="00000000" w:rsidRDefault="00B55171">
      <w:pPr>
        <w:pStyle w:val="pj"/>
      </w:pPr>
      <w:r>
        <w:rPr>
          <w:rStyle w:val="s0"/>
        </w:rPr>
        <w:t>юридические лица, акции (доли участия) которых поступили в собственность банка, входящего в группу Фонда, при объявлении торгов по реализации заложенных акций (доле</w:t>
      </w:r>
      <w:r>
        <w:rPr>
          <w:rStyle w:val="s0"/>
        </w:rPr>
        <w:t xml:space="preserve">й участия) несостоявшимися в соответствии с </w:t>
      </w:r>
      <w:hyperlink r:id="rId15" w:anchor="sub_id=3190500" w:history="1">
        <w:r>
          <w:rPr>
            <w:rStyle w:val="a4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B55171">
      <w:pPr>
        <w:pStyle w:val="pj"/>
      </w:pPr>
      <w:r>
        <w:rPr>
          <w:rStyle w:val="s0"/>
        </w:rPr>
        <w:t xml:space="preserve">банки, акции которых поступили в собственность Фонда по решению Правительства Республики Казахстан в соответствии с </w:t>
      </w:r>
      <w:hyperlink r:id="rId16" w:anchor="sub_id=1704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целях защиты инт</w:t>
      </w:r>
      <w:r>
        <w:rPr>
          <w:rStyle w:val="s0"/>
        </w:rPr>
        <w:t>ересов кредиторов банка и обеспечения устойчивости банковской системы Республики Казахстан;</w:t>
      </w:r>
    </w:p>
    <w:p w:rsidR="00000000" w:rsidRDefault="00B55171">
      <w:pPr>
        <w:pStyle w:val="pj"/>
      </w:pPr>
      <w:r>
        <w:rPr>
          <w:rStyle w:val="s0"/>
        </w:rPr>
        <w:t xml:space="preserve">5) Фонд национального благосостояния (далее - Фонд) - </w:t>
      </w:r>
      <w:hyperlink r:id="rId17" w:history="1">
        <w:r>
          <w:rPr>
            <w:rStyle w:val="a4"/>
          </w:rPr>
          <w:t>национальный управляющий холдинг</w:t>
        </w:r>
      </w:hyperlink>
      <w:r>
        <w:rPr>
          <w:rStyle w:val="s0"/>
        </w:rPr>
        <w:t xml:space="preserve">. 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</w:t>
      </w:r>
      <w:r>
        <w:rPr>
          <w:rStyle w:val="s1"/>
        </w:rPr>
        <w:t>. Законодательство Республики Казахстан о Фонде</w:t>
      </w:r>
    </w:p>
    <w:p w:rsidR="00000000" w:rsidRDefault="00B55171">
      <w:pPr>
        <w:pStyle w:val="pj"/>
      </w:pPr>
      <w:r>
        <w:rPr>
          <w:rStyle w:val="s0"/>
        </w:rPr>
        <w:t xml:space="preserve">1. Законодательство Республики Казахстан о Фонде основывается на </w:t>
      </w:r>
      <w:hyperlink r:id="rId18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 </w:t>
      </w:r>
      <w:hyperlink r:id="rId19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>.</w:t>
      </w:r>
    </w:p>
    <w:p w:rsidR="00000000" w:rsidRDefault="00B55171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</w:t>
      </w:r>
      <w:r>
        <w:rPr>
          <w:rStyle w:val="s0"/>
        </w:rPr>
        <w:t>дународного договора.</w:t>
      </w:r>
    </w:p>
    <w:p w:rsidR="00000000" w:rsidRDefault="00B55171">
      <w:pPr>
        <w:pStyle w:val="pj"/>
      </w:pPr>
      <w:r>
        <w:rPr>
          <w:rStyle w:val="s0"/>
        </w:rPr>
        <w:t xml:space="preserve">3. </w:t>
      </w:r>
      <w:hyperlink r:id="rId20" w:history="1">
        <w:r>
          <w:rPr>
            <w:rStyle w:val="a4"/>
          </w:rPr>
          <w:t>Законодательство</w:t>
        </w:r>
      </w:hyperlink>
      <w:r>
        <w:rPr>
          <w:rStyle w:val="s0"/>
        </w:rPr>
        <w:t xml:space="preserve"> Республики Казахстан об акционерных обществах и </w:t>
      </w:r>
      <w:hyperlink r:id="rId21" w:history="1">
        <w:r>
          <w:rPr>
            <w:rStyle w:val="a4"/>
          </w:rPr>
          <w:t>законодательство</w:t>
        </w:r>
      </w:hyperlink>
      <w:r>
        <w:rPr>
          <w:rStyle w:val="s0"/>
        </w:rPr>
        <w:t xml:space="preserve"> Республики Казахстан</w:t>
      </w:r>
      <w:r>
        <w:rPr>
          <w:rStyle w:val="s0"/>
        </w:rPr>
        <w:t xml:space="preserve"> о государственном имуществе применяется к группе Фонда, если иное не предусмотрено настоящим Законом.</w:t>
      </w:r>
    </w:p>
    <w:p w:rsidR="00000000" w:rsidRDefault="00B55171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2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</w:t>
      </w:r>
      <w:r>
        <w:rPr>
          <w:rStyle w:val="s3"/>
        </w:rPr>
        <w:t>№ 174-VI (</w:t>
      </w:r>
      <w:hyperlink r:id="rId23" w:anchor="sub_id=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4. </w:t>
      </w:r>
      <w:hyperlink r:id="rId24" w:history="1">
        <w:r>
          <w:rPr>
            <w:rStyle w:val="a4"/>
          </w:rPr>
          <w:t>Законодательство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об инвестиционных и венчурных фондах не распространяется на компании, входящие в перечень, утверждаемый Правительством Республики Казахстан.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>Статья 3. Вопросы собственности на акции Фонда</w:t>
      </w:r>
    </w:p>
    <w:p w:rsidR="00000000" w:rsidRDefault="00B55171">
      <w:pPr>
        <w:pStyle w:val="pj"/>
      </w:pPr>
      <w:r>
        <w:rPr>
          <w:rStyle w:val="s0"/>
        </w:rPr>
        <w:t>Акции Фонда являются исключительной собственн</w:t>
      </w:r>
      <w:r>
        <w:rPr>
          <w:rStyle w:val="s0"/>
        </w:rPr>
        <w:t>остью государства и не подлежат отчуждению.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6" w:name="SUB40000"/>
      <w:bookmarkEnd w:id="6"/>
      <w:r>
        <w:rPr>
          <w:rStyle w:val="s1"/>
        </w:rPr>
        <w:t>Статья 4. Цель и задачи Фонда</w:t>
      </w:r>
    </w:p>
    <w:p w:rsidR="00000000" w:rsidRDefault="00B55171">
      <w:pPr>
        <w:pStyle w:val="pj"/>
      </w:pPr>
      <w:r>
        <w:rPr>
          <w:rStyle w:val="s0"/>
        </w:rPr>
        <w:t>1. Целью деятельности Фонда является повышение национального благосостояния Республики Казахстан посредством увеличения долгосрочной стоимости (ценности) организаций, входящих в гр</w:t>
      </w:r>
      <w:r>
        <w:rPr>
          <w:rStyle w:val="s0"/>
        </w:rPr>
        <w:t>уппу Фонда, эффективного управления активами, входящими в группу Фонда.</w:t>
      </w:r>
    </w:p>
    <w:p w:rsidR="00000000" w:rsidRDefault="00B55171">
      <w:pPr>
        <w:pStyle w:val="pj"/>
      </w:pPr>
      <w:r>
        <w:rPr>
          <w:rStyle w:val="s0"/>
        </w:rPr>
        <w:t>2. Задачами Фонда являются:</w:t>
      </w:r>
    </w:p>
    <w:p w:rsidR="00000000" w:rsidRDefault="00B55171">
      <w:pPr>
        <w:pStyle w:val="pj"/>
      </w:pPr>
      <w:r>
        <w:rPr>
          <w:rStyle w:val="s0"/>
        </w:rPr>
        <w:t>1) повышение конкурентоспособности, рыночной стоимости и доходности организаций, входящих в группу Фонда;</w:t>
      </w:r>
    </w:p>
    <w:p w:rsidR="00000000" w:rsidRDefault="00B55171">
      <w:pPr>
        <w:pStyle w:val="pj"/>
      </w:pPr>
      <w:r>
        <w:rPr>
          <w:rStyle w:val="s0"/>
        </w:rPr>
        <w:t>2) внедрение в группе Фонда наилучшей практики кор</w:t>
      </w:r>
      <w:r>
        <w:rPr>
          <w:rStyle w:val="s0"/>
        </w:rPr>
        <w:t>поративного управления;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25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 (</w:t>
      </w:r>
      <w:hyperlink r:id="rId26" w:anchor="sub_id=4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3) стимулирование разработки и внедрения в группе Фонда инновационных процессов и технологий</w:t>
      </w:r>
      <w:r>
        <w:t>, а также содействие в развитии инновационной деятельности</w:t>
      </w:r>
      <w:r>
        <w:rPr>
          <w:rStyle w:val="s0"/>
        </w:rPr>
        <w:t>;</w:t>
      </w:r>
    </w:p>
    <w:p w:rsidR="00000000" w:rsidRDefault="00B55171">
      <w:pPr>
        <w:pStyle w:val="pj"/>
      </w:pPr>
      <w:r>
        <w:rPr>
          <w:rStyle w:val="s0"/>
        </w:rPr>
        <w:t>4) участие в привлечении инвести</w:t>
      </w:r>
      <w:r>
        <w:rPr>
          <w:rStyle w:val="s0"/>
        </w:rPr>
        <w:t>ций в Республику Казахстан, создание условий для инвестиционной активности организаций, входящих в группу Фонда, а также улучшение инвестиционного климата в Республике Казахстан с учетом основных направлений государственной политики;</w:t>
      </w:r>
    </w:p>
    <w:p w:rsidR="00000000" w:rsidRDefault="00B55171">
      <w:pPr>
        <w:pStyle w:val="pj"/>
      </w:pPr>
      <w:r>
        <w:rPr>
          <w:rStyle w:val="s0"/>
        </w:rPr>
        <w:t>5) разработка и реализ</w:t>
      </w:r>
      <w:r>
        <w:rPr>
          <w:rStyle w:val="s0"/>
        </w:rPr>
        <w:t>ация инвестиционных стратегических проектов национального, межотраслевого и регионального масштабов, участие в разработке и реализации программ модернизации и диверсификации казахстанской экономики;</w:t>
      </w:r>
    </w:p>
    <w:p w:rsidR="00000000" w:rsidRDefault="00B55171">
      <w:pPr>
        <w:pStyle w:val="pj"/>
      </w:pPr>
      <w:r>
        <w:rPr>
          <w:rStyle w:val="s0"/>
        </w:rPr>
        <w:t xml:space="preserve">6) исключен в соответствии с </w:t>
      </w:r>
      <w:hyperlink r:id="rId27" w:anchor="sub_id=9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8" w:anchor="sub_id=4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7) участие в реализации социально значимых, промышленно-инновационн</w:t>
      </w:r>
      <w:r>
        <w:rPr>
          <w:rStyle w:val="s0"/>
        </w:rPr>
        <w:t>ых проектов, способствующих устойчивому развитию экономики Республики Казахстан при учете особенностей их реализации Фондом, установленных настоящим Законом.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7" w:name="SUB50000"/>
      <w:bookmarkEnd w:id="7"/>
      <w:r>
        <w:rPr>
          <w:rStyle w:val="s1"/>
        </w:rPr>
        <w:t>Статья 5. Принципы деятельности Фонда</w:t>
      </w:r>
    </w:p>
    <w:p w:rsidR="00000000" w:rsidRDefault="00B55171">
      <w:pPr>
        <w:pStyle w:val="pj"/>
      </w:pPr>
      <w:r>
        <w:rPr>
          <w:rStyle w:val="s0"/>
        </w:rPr>
        <w:t>Деятельность Фонда основывается на следующих принципах:</w:t>
      </w:r>
    </w:p>
    <w:p w:rsidR="00000000" w:rsidRDefault="00B55171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соблюдения интересов государства как единственного акционера Фонда;</w:t>
      </w:r>
    </w:p>
    <w:p w:rsidR="00000000" w:rsidRDefault="00B55171">
      <w:pPr>
        <w:pStyle w:val="pj"/>
      </w:pPr>
      <w:r>
        <w:rPr>
          <w:rStyle w:val="s0"/>
        </w:rPr>
        <w:t>2) доходности, эффективности, транспарентности и отчетности деятельности Фонда и других организаций, входящих в группу Фонда;</w:t>
      </w:r>
    </w:p>
    <w:p w:rsidR="00000000" w:rsidRDefault="00B55171">
      <w:pPr>
        <w:pStyle w:val="pj"/>
      </w:pPr>
      <w:r>
        <w:rPr>
          <w:rStyle w:val="s0"/>
        </w:rPr>
        <w:t>3) системности и оперативности в принятии решений и их реализации;</w:t>
      </w:r>
    </w:p>
    <w:p w:rsidR="00000000" w:rsidRDefault="00B55171">
      <w:pPr>
        <w:pStyle w:val="pj"/>
      </w:pPr>
      <w:r>
        <w:rPr>
          <w:rStyle w:val="s0"/>
        </w:rPr>
        <w:t>4) социальной ответственности Фонда;</w:t>
      </w:r>
    </w:p>
    <w:p w:rsidR="00000000" w:rsidRDefault="00B55171">
      <w:pPr>
        <w:pStyle w:val="pj"/>
      </w:pPr>
      <w:r>
        <w:rPr>
          <w:rStyle w:val="s0"/>
        </w:rPr>
        <w:t>5) законности.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c"/>
      </w:pPr>
      <w:bookmarkStart w:id="8" w:name="SUB60000"/>
      <w:bookmarkEnd w:id="8"/>
      <w:r>
        <w:rPr>
          <w:rStyle w:val="s1"/>
        </w:rPr>
        <w:t>Глава 2. Особенности управления Фондом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 xml:space="preserve">Статья 6. Органы Фонда </w:t>
      </w:r>
    </w:p>
    <w:p w:rsidR="00000000" w:rsidRDefault="00B55171">
      <w:pPr>
        <w:pStyle w:val="pj"/>
      </w:pPr>
      <w:r>
        <w:rPr>
          <w:rStyle w:val="s0"/>
        </w:rPr>
        <w:t>Органами Фонда являются:</w:t>
      </w:r>
    </w:p>
    <w:p w:rsidR="00000000" w:rsidRDefault="00B55171">
      <w:pPr>
        <w:pStyle w:val="pj"/>
      </w:pPr>
      <w:r>
        <w:rPr>
          <w:rStyle w:val="s0"/>
        </w:rPr>
        <w:t>1) высший орган - единственный акционер;</w:t>
      </w:r>
    </w:p>
    <w:p w:rsidR="00000000" w:rsidRDefault="00B55171">
      <w:pPr>
        <w:pStyle w:val="pj"/>
      </w:pPr>
      <w:r>
        <w:rPr>
          <w:rStyle w:val="s0"/>
        </w:rPr>
        <w:t>2) орган управления - совет директоров;</w:t>
      </w:r>
    </w:p>
    <w:p w:rsidR="00000000" w:rsidRDefault="00B55171">
      <w:pPr>
        <w:pStyle w:val="pj"/>
      </w:pPr>
      <w:r>
        <w:rPr>
          <w:rStyle w:val="s0"/>
        </w:rPr>
        <w:t>3) исполнительный орган - правление;</w:t>
      </w:r>
    </w:p>
    <w:p w:rsidR="00000000" w:rsidRDefault="00B55171">
      <w:pPr>
        <w:pStyle w:val="pj"/>
      </w:pPr>
      <w:r>
        <w:rPr>
          <w:rStyle w:val="s0"/>
        </w:rPr>
        <w:t xml:space="preserve">4) иные органы в соответствии с </w:t>
      </w:r>
      <w:hyperlink r:id="rId29" w:history="1">
        <w:r>
          <w:rPr>
            <w:rStyle w:val="a4"/>
          </w:rPr>
          <w:t>уставом</w:t>
        </w:r>
      </w:hyperlink>
      <w:r>
        <w:rPr>
          <w:rStyle w:val="s0"/>
        </w:rPr>
        <w:t xml:space="preserve"> Фонда. 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"/>
      </w:pPr>
      <w:bookmarkStart w:id="9" w:name="SUB6010000"/>
      <w:bookmarkEnd w:id="9"/>
      <w:r>
        <w:rPr>
          <w:rStyle w:val="s1"/>
        </w:rPr>
        <w:t xml:space="preserve">Статья 6-1. </w:t>
      </w:r>
      <w:r>
        <w:rPr>
          <w:rStyle w:val="s0"/>
        </w:rPr>
        <w:t xml:space="preserve">Исключена в соответствии с </w:t>
      </w:r>
      <w:hyperlink r:id="rId30" w:anchor="sub_id=1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16.11.23 г. № 40-VIII </w:t>
      </w:r>
      <w:r>
        <w:rPr>
          <w:rStyle w:val="s3"/>
        </w:rPr>
        <w:t>(введен в действие с 1 января 2024 г.) (</w:t>
      </w:r>
      <w:hyperlink r:id="rId31" w:anchor="sub_id=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"/>
        <w:ind w:left="1200" w:hanging="800"/>
      </w:pPr>
      <w:bookmarkStart w:id="10" w:name="SUB70000"/>
      <w:bookmarkEnd w:id="10"/>
      <w:r>
        <w:rPr>
          <w:rStyle w:val="s1"/>
        </w:rPr>
        <w:t>Статья 7. Единственн</w:t>
      </w:r>
      <w:r>
        <w:rPr>
          <w:rStyle w:val="s1"/>
        </w:rPr>
        <w:t>ый учредитель и акционер Фонда</w:t>
      </w:r>
    </w:p>
    <w:p w:rsidR="00000000" w:rsidRDefault="00B55171">
      <w:pPr>
        <w:pStyle w:val="pj"/>
      </w:pPr>
      <w:r>
        <w:rPr>
          <w:rStyle w:val="s0"/>
        </w:rPr>
        <w:t xml:space="preserve">1. Единственным </w:t>
      </w:r>
      <w:hyperlink r:id="rId32" w:history="1">
        <w:r>
          <w:rPr>
            <w:rStyle w:val="a4"/>
          </w:rPr>
          <w:t>учредителем</w:t>
        </w:r>
      </w:hyperlink>
      <w:r>
        <w:rPr>
          <w:rStyle w:val="s0"/>
        </w:rPr>
        <w:t xml:space="preserve"> и акционером Фонда является Правительство Республики Казахстан.</w:t>
      </w:r>
    </w:p>
    <w:p w:rsidR="00000000" w:rsidRDefault="00B55171">
      <w:pPr>
        <w:pStyle w:val="pj"/>
      </w:pPr>
      <w:r>
        <w:rPr>
          <w:rStyle w:val="s0"/>
        </w:rPr>
        <w:t>2. К исключительной компетенции единственного акционера Фонда относя</w:t>
      </w:r>
      <w:r>
        <w:rPr>
          <w:rStyle w:val="s0"/>
        </w:rPr>
        <w:t>тся следующие вопросы:</w:t>
      </w:r>
    </w:p>
    <w:p w:rsidR="00000000" w:rsidRDefault="00B55171">
      <w:pPr>
        <w:pStyle w:val="pj"/>
      </w:pPr>
      <w:r>
        <w:rPr>
          <w:rStyle w:val="s0"/>
        </w:rPr>
        <w:t xml:space="preserve">1) внесение изменений и дополнений в устав Фонда или </w:t>
      </w:r>
      <w:hyperlink r:id="rId33" w:history="1">
        <w:r>
          <w:rPr>
            <w:rStyle w:val="a4"/>
          </w:rPr>
          <w:t>утверждение его в новой редакции</w:t>
        </w:r>
      </w:hyperlink>
      <w:r>
        <w:rPr>
          <w:rStyle w:val="s0"/>
        </w:rPr>
        <w:t>;</w:t>
      </w:r>
    </w:p>
    <w:p w:rsidR="00000000" w:rsidRDefault="00B55171">
      <w:pPr>
        <w:pStyle w:val="pj"/>
      </w:pPr>
      <w:r>
        <w:rPr>
          <w:rStyle w:val="s0"/>
        </w:rPr>
        <w:t xml:space="preserve">2) утверждение </w:t>
      </w:r>
      <w:hyperlink r:id="rId34" w:history="1">
        <w:r>
          <w:rPr>
            <w:rStyle w:val="a4"/>
          </w:rPr>
          <w:t>годовой финансовой отчетности</w:t>
        </w:r>
      </w:hyperlink>
      <w:r>
        <w:rPr>
          <w:rStyle w:val="s0"/>
        </w:rPr>
        <w:t xml:space="preserve"> Фонда;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35" w:anchor="sub_id=18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36" w:anchor="sub_id=7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3) утверждение </w:t>
      </w:r>
      <w:hyperlink r:id="rId37" w:history="1">
        <w:r>
          <w:rPr>
            <w:rStyle w:val="a4"/>
          </w:rPr>
          <w:t>плана развития</w:t>
        </w:r>
      </w:hyperlink>
      <w:r>
        <w:rPr>
          <w:rStyle w:val="s0"/>
        </w:rPr>
        <w:t xml:space="preserve"> Фонда и внесение изменений и дополнений в него;</w:t>
      </w:r>
    </w:p>
    <w:p w:rsidR="00000000" w:rsidRDefault="00B55171">
      <w:pPr>
        <w:pStyle w:val="pj"/>
      </w:pPr>
      <w:r>
        <w:rPr>
          <w:rStyle w:val="s0"/>
        </w:rPr>
        <w:t>4) добровольная реорганизация или ликвидация Фонда;</w:t>
      </w:r>
    </w:p>
    <w:p w:rsidR="00000000" w:rsidRDefault="00B55171">
      <w:pPr>
        <w:pStyle w:val="pj"/>
      </w:pPr>
      <w:r>
        <w:rPr>
          <w:rStyle w:val="s0"/>
        </w:rPr>
        <w:t>5) принятие решения об увеличении количества объявленных акций Фонда или изменении вида неразмещенных объявленных акций Фонда;</w:t>
      </w:r>
    </w:p>
    <w:p w:rsidR="00000000" w:rsidRDefault="00B55171">
      <w:pPr>
        <w:pStyle w:val="pj"/>
      </w:pPr>
      <w:r>
        <w:rPr>
          <w:rStyle w:val="s0"/>
        </w:rPr>
        <w:t xml:space="preserve">6) определение срока полномочий совета директоров Фонда, </w:t>
      </w:r>
      <w:hyperlink r:id="rId38" w:anchor="sub_id=3" w:history="1">
        <w:r>
          <w:rPr>
            <w:rStyle w:val="a4"/>
          </w:rPr>
          <w:t>избрание его членов</w:t>
        </w:r>
      </w:hyperlink>
      <w:r>
        <w:rPr>
          <w:rStyle w:val="s0"/>
        </w:rPr>
        <w:t xml:space="preserve"> и досрочное прекращение их полномочий;</w:t>
      </w:r>
    </w:p>
    <w:p w:rsidR="00000000" w:rsidRDefault="00B55171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39" w:anchor="sub_id=97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B55171">
      <w:pPr>
        <w:pStyle w:val="pj"/>
      </w:pPr>
      <w:r>
        <w:rPr>
          <w:rStyle w:val="s0"/>
        </w:rPr>
        <w:t>6-1) определение размера и условий выплаты вознаграждений независимым директорам Фонда;</w:t>
      </w:r>
    </w:p>
    <w:p w:rsidR="00000000" w:rsidRDefault="00B55171">
      <w:pPr>
        <w:pStyle w:val="pji"/>
      </w:pPr>
      <w:r>
        <w:rPr>
          <w:rStyle w:val="s3"/>
        </w:rPr>
        <w:t xml:space="preserve">Подпункт 7 изложен в редакции </w:t>
      </w:r>
      <w:hyperlink r:id="rId40" w:anchor="sub_id=97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1" w:anchor="sub_id=7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7) отчуждение акций (долей участия) компаний по </w:t>
      </w:r>
      <w:hyperlink r:id="rId42" w:anchor="sub_id=1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определенному единственным акционером Фонда</w:t>
      </w:r>
      <w:r>
        <w:rPr>
          <w:rStyle w:val="s0"/>
        </w:rPr>
        <w:t>, а также передача указанных акций (долей участия) в доверительное управление;</w:t>
      </w:r>
    </w:p>
    <w:p w:rsidR="00000000" w:rsidRDefault="00B55171">
      <w:pPr>
        <w:pStyle w:val="pj"/>
      </w:pPr>
      <w:bookmarkStart w:id="11" w:name="SUB70208"/>
      <w:bookmarkEnd w:id="11"/>
      <w:r>
        <w:rPr>
          <w:rStyle w:val="s0"/>
        </w:rPr>
        <w:t xml:space="preserve">8) принятие решений о ликвидации, реорганизации компаний по </w:t>
      </w:r>
      <w:hyperlink r:id="rId43" w:anchor="sub_id=2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определенному единственным ак</w:t>
      </w:r>
      <w:r>
        <w:rPr>
          <w:rStyle w:val="s0"/>
        </w:rPr>
        <w:t>ционером Фонда;</w:t>
      </w:r>
    </w:p>
    <w:p w:rsidR="00000000" w:rsidRDefault="00B55171">
      <w:pPr>
        <w:pStyle w:val="pj"/>
      </w:pPr>
      <w:r>
        <w:rPr>
          <w:rStyle w:val="s0"/>
        </w:rPr>
        <w:t xml:space="preserve">9) </w:t>
      </w:r>
      <w:hyperlink r:id="rId44" w:history="1">
        <w:r>
          <w:rPr>
            <w:rStyle w:val="a4"/>
          </w:rPr>
          <w:t>назначение</w:t>
        </w:r>
      </w:hyperlink>
      <w:r>
        <w:rPr>
          <w:rStyle w:val="s0"/>
        </w:rPr>
        <w:t xml:space="preserve"> и досрочное освобождение от должности председателя правления Фонда;</w:t>
      </w:r>
    </w:p>
    <w:p w:rsidR="00000000" w:rsidRDefault="00B55171">
      <w:pPr>
        <w:pStyle w:val="pj"/>
      </w:pPr>
      <w:r>
        <w:rPr>
          <w:rStyle w:val="s0"/>
        </w:rPr>
        <w:t xml:space="preserve">10) утверждение </w:t>
      </w:r>
      <w:hyperlink r:id="rId45" w:history="1">
        <w:r>
          <w:rPr>
            <w:rStyle w:val="a4"/>
          </w:rPr>
          <w:t>порядка р</w:t>
        </w:r>
        <w:r>
          <w:rPr>
            <w:rStyle w:val="a4"/>
          </w:rPr>
          <w:t>аспределения чистого дохода Фонда за отчетный финансовый год, принятие решения о выплате дивидендов по простым акциям и утверждение размера дивиденда в расчете на одну простую акцию Фонда</w:t>
        </w:r>
      </w:hyperlink>
      <w:r>
        <w:rPr>
          <w:rStyle w:val="s0"/>
        </w:rPr>
        <w:t>;</w:t>
      </w:r>
    </w:p>
    <w:p w:rsidR="00000000" w:rsidRDefault="00B55171">
      <w:pPr>
        <w:pStyle w:val="pj"/>
      </w:pPr>
      <w:r>
        <w:rPr>
          <w:rStyle w:val="s0"/>
        </w:rPr>
        <w:t>11) принятие решения о невыплате дивидендов по простым акциям при н</w:t>
      </w:r>
      <w:r>
        <w:rPr>
          <w:rStyle w:val="s0"/>
        </w:rPr>
        <w:t xml:space="preserve">аступлении случаев, предусмотренных </w:t>
      </w:r>
      <w:hyperlink r:id="rId46" w:anchor="sub_id=23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акционерных обществах»;</w:t>
      </w:r>
    </w:p>
    <w:p w:rsidR="00000000" w:rsidRDefault="00B55171">
      <w:pPr>
        <w:pStyle w:val="pj"/>
      </w:pPr>
      <w:r>
        <w:rPr>
          <w:rStyle w:val="s0"/>
        </w:rPr>
        <w:t xml:space="preserve">12) определение </w:t>
      </w:r>
      <w:hyperlink r:id="rId47" w:history="1">
        <w:r>
          <w:rPr>
            <w:rStyle w:val="a4"/>
          </w:rPr>
          <w:t>дивидендной политики Фонда</w:t>
        </w:r>
      </w:hyperlink>
      <w:r>
        <w:rPr>
          <w:rStyle w:val="s0"/>
        </w:rPr>
        <w:t>;</w:t>
      </w:r>
    </w:p>
    <w:p w:rsidR="00000000" w:rsidRDefault="00B55171">
      <w:pPr>
        <w:pStyle w:val="pj"/>
      </w:pPr>
      <w:r>
        <w:rPr>
          <w:rStyle w:val="s0"/>
        </w:rPr>
        <w:t xml:space="preserve">13) </w:t>
      </w:r>
      <w:hyperlink r:id="rId48" w:history="1">
        <w:r>
          <w:rPr>
            <w:rStyle w:val="a4"/>
          </w:rPr>
          <w:t>утверждение</w:t>
        </w:r>
      </w:hyperlink>
      <w:r>
        <w:rPr>
          <w:rStyle w:val="s0"/>
        </w:rPr>
        <w:t xml:space="preserve"> решения совета директоров Фонда, принятого в соответствии с </w:t>
      </w:r>
      <w:hyperlink w:anchor="sub80319" w:history="1">
        <w:r>
          <w:rPr>
            <w:rStyle w:val="a4"/>
          </w:rPr>
          <w:t>подпунктом 19) пункта 3 статьи 8</w:t>
        </w:r>
      </w:hyperlink>
      <w:r>
        <w:rPr>
          <w:rStyle w:val="s0"/>
        </w:rPr>
        <w:t xml:space="preserve"> настоящего Закона;</w:t>
      </w:r>
    </w:p>
    <w:p w:rsidR="00000000" w:rsidRDefault="00B55171">
      <w:pPr>
        <w:pStyle w:val="pj"/>
      </w:pPr>
      <w:r>
        <w:rPr>
          <w:rStyle w:val="s0"/>
        </w:rPr>
        <w:t xml:space="preserve">14) </w:t>
      </w:r>
      <w:hyperlink r:id="rId49" w:history="1">
        <w:r>
          <w:rPr>
            <w:rStyle w:val="a4"/>
          </w:rPr>
          <w:t>приобретение</w:t>
        </w:r>
      </w:hyperlink>
      <w:r>
        <w:rPr>
          <w:rStyle w:val="s0"/>
        </w:rPr>
        <w:t xml:space="preserve"> и </w:t>
      </w:r>
      <w:hyperlink r:id="rId50" w:history="1">
        <w:r>
          <w:rPr>
            <w:rStyle w:val="a4"/>
          </w:rPr>
          <w:t>отчуждение</w:t>
        </w:r>
      </w:hyperlink>
      <w:r>
        <w:rPr>
          <w:rStyle w:val="s0"/>
        </w:rPr>
        <w:t xml:space="preserve"> акций банков, а также передача указанных акций в доверительное управление;</w:t>
      </w:r>
    </w:p>
    <w:p w:rsidR="00000000" w:rsidRDefault="00B55171">
      <w:pPr>
        <w:pStyle w:val="pj"/>
      </w:pPr>
      <w:r>
        <w:rPr>
          <w:rStyle w:val="s0"/>
        </w:rPr>
        <w:t xml:space="preserve">15) утверждение </w:t>
      </w:r>
      <w:hyperlink r:id="rId51" w:history="1">
        <w:r>
          <w:rPr>
            <w:rStyle w:val="a4"/>
          </w:rPr>
          <w:t>кодекса корпоративного управления</w:t>
        </w:r>
      </w:hyperlink>
      <w:r>
        <w:rPr>
          <w:rStyle w:val="s0"/>
        </w:rPr>
        <w:t>, а также изменений и дополнений в него;</w:t>
      </w:r>
    </w:p>
    <w:p w:rsidR="00000000" w:rsidRDefault="00B55171">
      <w:pPr>
        <w:pStyle w:val="pji"/>
      </w:pPr>
      <w:r>
        <w:rPr>
          <w:rStyle w:val="s3"/>
        </w:rPr>
        <w:t xml:space="preserve">Пункт дополнен подпунктом 15-1 в соответствии с </w:t>
      </w:r>
      <w:hyperlink r:id="rId52" w:anchor="sub_id=97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B55171">
      <w:pPr>
        <w:pStyle w:val="pj"/>
      </w:pPr>
      <w:r>
        <w:rPr>
          <w:rStyle w:val="s0"/>
        </w:rPr>
        <w:t xml:space="preserve">15-1) рассмотрение </w:t>
      </w:r>
      <w:hyperlink r:id="rId53" w:history="1">
        <w:r>
          <w:rPr>
            <w:rStyle w:val="a4"/>
          </w:rPr>
          <w:t>отчета</w:t>
        </w:r>
      </w:hyperlink>
      <w:r>
        <w:rPr>
          <w:rStyle w:val="s0"/>
        </w:rPr>
        <w:t xml:space="preserve"> о деятельности совета директоров Фонда;</w:t>
      </w:r>
    </w:p>
    <w:p w:rsidR="00000000" w:rsidRDefault="00B55171">
      <w:pPr>
        <w:pStyle w:val="pji"/>
      </w:pPr>
      <w:bookmarkStart w:id="12" w:name="SUB7021502"/>
      <w:bookmarkEnd w:id="12"/>
      <w:r>
        <w:rPr>
          <w:rStyle w:val="s3"/>
        </w:rPr>
        <w:t xml:space="preserve">Пункт дополнен подпунктом 15-2 в соответствии с </w:t>
      </w:r>
      <w:hyperlink r:id="rId54" w:anchor="sub_id=97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B55171">
      <w:pPr>
        <w:pStyle w:val="pj"/>
      </w:pPr>
      <w:r>
        <w:rPr>
          <w:rStyle w:val="s0"/>
        </w:rPr>
        <w:t xml:space="preserve">15-2) принятие решений о </w:t>
      </w:r>
      <w:hyperlink r:id="rId55" w:history="1">
        <w:r>
          <w:rPr>
            <w:rStyle w:val="a4"/>
          </w:rPr>
          <w:t>финансировании</w:t>
        </w:r>
      </w:hyperlink>
      <w:r>
        <w:rPr>
          <w:rStyle w:val="s0"/>
        </w:rPr>
        <w:t xml:space="preserve"> Фондом проектов по поручению Президента Республики Казахстан с отражением суммы финансирован</w:t>
      </w:r>
      <w:r>
        <w:rPr>
          <w:rStyle w:val="s0"/>
        </w:rPr>
        <w:t xml:space="preserve">ия в финансовой отчетности в соответствии с </w:t>
      </w:r>
      <w:hyperlink r:id="rId5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бухгалтерском учете и финансовой отчетности и международными стандартами финансовой отчетности;</w:t>
      </w:r>
    </w:p>
    <w:p w:rsidR="00000000" w:rsidRDefault="00B55171">
      <w:pPr>
        <w:pStyle w:val="pji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подпунктом 15-3 в соответствии </w:t>
      </w:r>
      <w:hyperlink r:id="rId57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03.01.21 г. № 406-VI</w:t>
      </w:r>
    </w:p>
    <w:p w:rsidR="00000000" w:rsidRDefault="00B55171">
      <w:pPr>
        <w:pStyle w:val="pj"/>
      </w:pPr>
      <w:r>
        <w:rPr>
          <w:rStyle w:val="s0"/>
        </w:rPr>
        <w:t xml:space="preserve">15-3) утверждение </w:t>
      </w:r>
      <w:hyperlink r:id="rId58" w:history="1">
        <w:r>
          <w:rPr>
            <w:rStyle w:val="a4"/>
          </w:rPr>
          <w:t>положения</w:t>
        </w:r>
      </w:hyperlink>
      <w:r>
        <w:rPr>
          <w:rStyle w:val="s0"/>
        </w:rPr>
        <w:t xml:space="preserve"> </w:t>
      </w:r>
      <w:r>
        <w:rPr>
          <w:rStyle w:val="s0"/>
        </w:rPr>
        <w:t>об Общественном совете Фонда;</w:t>
      </w:r>
    </w:p>
    <w:p w:rsidR="00000000" w:rsidRDefault="00B55171">
      <w:pPr>
        <w:pStyle w:val="pj"/>
      </w:pPr>
      <w:r>
        <w:rPr>
          <w:rStyle w:val="s0"/>
        </w:rPr>
        <w:t xml:space="preserve">16) иные вопросы в соответствии с настоящим Законом и (или) </w:t>
      </w:r>
      <w:hyperlink r:id="rId59" w:history="1">
        <w:r>
          <w:rPr>
            <w:rStyle w:val="a4"/>
          </w:rPr>
          <w:t>уставом</w:t>
        </w:r>
      </w:hyperlink>
      <w:r>
        <w:rPr>
          <w:rStyle w:val="s0"/>
        </w:rPr>
        <w:t xml:space="preserve"> Фонда.</w:t>
      </w:r>
    </w:p>
    <w:p w:rsidR="00000000" w:rsidRDefault="00B55171">
      <w:pPr>
        <w:pStyle w:val="pj"/>
      </w:pPr>
      <w:r>
        <w:rPr>
          <w:rStyle w:val="s0"/>
        </w:rPr>
        <w:t xml:space="preserve">3. Решения по вопросам, указанным в </w:t>
      </w:r>
      <w:hyperlink w:anchor="sub70208" w:history="1">
        <w:r>
          <w:rPr>
            <w:rStyle w:val="a4"/>
          </w:rPr>
          <w:t>подпункте 8) пункта</w:t>
        </w:r>
        <w:r>
          <w:rPr>
            <w:rStyle w:val="a4"/>
          </w:rPr>
          <w:t xml:space="preserve"> 2</w:t>
        </w:r>
      </w:hyperlink>
      <w:r>
        <w:rPr>
          <w:rStyle w:val="s0"/>
        </w:rPr>
        <w:t xml:space="preserve"> настоящей статьи, в отношении компаний, в которых Фонд не является единственным акционером (участником), принимаются единственным акционером Фонда для определения позиции Фонда как акционера (участника) в целях последующего голосования уполномоченными п</w:t>
      </w:r>
      <w:r>
        <w:rPr>
          <w:rStyle w:val="s0"/>
        </w:rPr>
        <w:t>редставителями Фонда на общих собраниях акционеров (участников) компаний.</w:t>
      </w:r>
    </w:p>
    <w:p w:rsidR="00000000" w:rsidRDefault="00B55171">
      <w:pPr>
        <w:pStyle w:val="pj"/>
      </w:pPr>
      <w:r>
        <w:rPr>
          <w:rStyle w:val="s0"/>
        </w:rPr>
        <w:t xml:space="preserve">3-1. Исключена в соответствии с </w:t>
      </w:r>
      <w:hyperlink r:id="rId60" w:anchor="sub_id=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16.11.23 г. № 40-VIII </w:t>
      </w:r>
      <w:r>
        <w:rPr>
          <w:rStyle w:val="s3"/>
        </w:rPr>
        <w:t xml:space="preserve">(введен в действие с 1 января 2024 </w:t>
      </w:r>
      <w:r>
        <w:rPr>
          <w:rStyle w:val="s3"/>
        </w:rPr>
        <w:t>г.) (</w:t>
      </w:r>
      <w:hyperlink r:id="rId61" w:anchor="sub_id=70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4. Решения по вопросам, отнесенным настоящим Законом, иными законами Республики Казахстан и (или) </w:t>
      </w:r>
      <w:hyperlink r:id="rId62" w:anchor="sub_id=4900" w:history="1">
        <w:r>
          <w:rPr>
            <w:rStyle w:val="a4"/>
          </w:rPr>
          <w:t>уставом Фонда</w:t>
        </w:r>
      </w:hyperlink>
      <w:r>
        <w:rPr>
          <w:rStyle w:val="s0"/>
        </w:rPr>
        <w:t xml:space="preserve"> к компетенции единственного акционера, принимаются Правительством Республики Казахстан в форме индивидуального постановления.</w:t>
      </w:r>
    </w:p>
    <w:p w:rsidR="00000000" w:rsidRDefault="00B55171">
      <w:pPr>
        <w:pStyle w:val="pj"/>
      </w:pPr>
      <w:hyperlink r:id="rId63" w:anchor="sub_id=4200" w:history="1">
        <w:r>
          <w:rPr>
            <w:rStyle w:val="a4"/>
          </w:rPr>
          <w:t>Поря</w:t>
        </w:r>
        <w:r>
          <w:rPr>
            <w:rStyle w:val="a4"/>
          </w:rPr>
          <w:t>док</w:t>
        </w:r>
      </w:hyperlink>
      <w:r>
        <w:rPr>
          <w:rStyle w:val="s0"/>
        </w:rPr>
        <w:t xml:space="preserve"> принятия решений единственного акционера Фонда определяется Правительством Республики Казахстан.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i"/>
      </w:pPr>
      <w:bookmarkStart w:id="13" w:name="SUB80000"/>
      <w:bookmarkEnd w:id="13"/>
      <w:r>
        <w:rPr>
          <w:rStyle w:val="s3"/>
        </w:rPr>
        <w:t xml:space="preserve">В статью 8 внесены изменения в соответствии с </w:t>
      </w:r>
      <w:hyperlink r:id="rId64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02.07.14 г.</w:t>
      </w:r>
      <w:r>
        <w:rPr>
          <w:rStyle w:val="s3"/>
        </w:rPr>
        <w:t xml:space="preserve"> № 225-V (</w:t>
      </w:r>
      <w:hyperlink r:id="rId6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8. Совет директоров Фонда</w:t>
      </w:r>
    </w:p>
    <w:p w:rsidR="00000000" w:rsidRDefault="00B55171">
      <w:pPr>
        <w:pStyle w:val="pji"/>
      </w:pPr>
      <w:r>
        <w:rPr>
          <w:rStyle w:val="s3"/>
        </w:rPr>
        <w:t xml:space="preserve">Пункт 1 изложен в редакции </w:t>
      </w:r>
      <w:hyperlink r:id="rId66" w:anchor="sub_id=97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67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8" w:anchor="sub_id=4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30.12.22 г. № 177-VII (введен в действие с 12 января 2023 г.) (</w:t>
      </w:r>
      <w:hyperlink r:id="rId69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1. Совет директоров Фонда </w:t>
      </w:r>
      <w:hyperlink r:id="rId70" w:anchor="sub_id=3" w:history="1">
        <w:r>
          <w:rPr>
            <w:rStyle w:val="a4"/>
          </w:rPr>
          <w:t>состоит</w:t>
        </w:r>
      </w:hyperlink>
      <w:r>
        <w:rPr>
          <w:rStyle w:val="s0"/>
        </w:rPr>
        <w:t xml:space="preserve"> из председателя и членов, избираемых </w:t>
      </w:r>
      <w:r>
        <w:t>единственным акционером Фонда</w:t>
      </w:r>
      <w:r>
        <w:rPr>
          <w:rStyle w:val="s0"/>
        </w:rPr>
        <w:t>.</w:t>
      </w:r>
    </w:p>
    <w:p w:rsidR="00000000" w:rsidRDefault="00B55171">
      <w:pPr>
        <w:pStyle w:val="pj"/>
      </w:pPr>
      <w:r>
        <w:rPr>
          <w:rStyle w:val="s0"/>
        </w:rPr>
        <w:t xml:space="preserve">2. Исключен в соответствии с </w:t>
      </w:r>
      <w:hyperlink r:id="rId71" w:anchor="sub_id=4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 177-VII </w:t>
      </w:r>
      <w:r>
        <w:rPr>
          <w:rStyle w:val="s3"/>
        </w:rPr>
        <w:t>(введен в действие с 12 января 2023 г.) (</w:t>
      </w:r>
      <w:hyperlink r:id="rId72" w:anchor="sub_id=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3. К исключительной компетенции совета директоров Фонда относятся следующие вопросы:</w:t>
      </w:r>
    </w:p>
    <w:p w:rsidR="00000000" w:rsidRDefault="00B55171">
      <w:pPr>
        <w:pStyle w:val="pji"/>
      </w:pPr>
      <w:r>
        <w:rPr>
          <w:rStyle w:val="s3"/>
        </w:rPr>
        <w:t xml:space="preserve">В подпункт 1 внесены изменения </w:t>
      </w:r>
      <w:r>
        <w:rPr>
          <w:rStyle w:val="s3"/>
        </w:rPr>
        <w:t xml:space="preserve">в соответствии с </w:t>
      </w:r>
      <w:hyperlink r:id="rId73" w:anchor="sub_id=1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74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1) утверждение плана м</w:t>
      </w:r>
      <w:r>
        <w:rPr>
          <w:rStyle w:val="s0"/>
        </w:rPr>
        <w:t>ероприятий Фонда;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75" w:anchor="sub_id=1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76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2) определение порядка разработки, утверждения, мониторинга, оценки реализации, представления отчетов по исполнению плана мероприятий Фонда, а также требований к его содержанию;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77" w:anchor="sub_id=1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78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3) осуществление контроля и анализа выполнения, оценки реализации плана мероприятий Фонда;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79" w:anchor="sub_id=18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</w:t>
      </w:r>
      <w:r>
        <w:rPr>
          <w:rStyle w:val="s3"/>
        </w:rPr>
        <w:t>(</w:t>
      </w:r>
      <w:hyperlink r:id="rId80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4) определение ключевых показателей деятельности Фонда в рамках плана мероприятий Фонда;</w:t>
      </w:r>
    </w:p>
    <w:p w:rsidR="00000000" w:rsidRDefault="00B55171">
      <w:pPr>
        <w:pStyle w:val="pj"/>
      </w:pPr>
      <w:r>
        <w:rPr>
          <w:rStyle w:val="s0"/>
        </w:rPr>
        <w:t>5) утверждение порядка разработки, утверждения, исполнения и монито</w:t>
      </w:r>
      <w:r>
        <w:rPr>
          <w:rStyle w:val="s0"/>
        </w:rPr>
        <w:t>ринга годового бюджета Фонда;</w:t>
      </w:r>
    </w:p>
    <w:p w:rsidR="00000000" w:rsidRDefault="00B55171">
      <w:pPr>
        <w:pStyle w:val="pj"/>
      </w:pPr>
      <w:r>
        <w:rPr>
          <w:rStyle w:val="s0"/>
        </w:rPr>
        <w:t>6) утверждение годового бюджета Фонда;</w:t>
      </w:r>
    </w:p>
    <w:p w:rsidR="00000000" w:rsidRDefault="00B55171">
      <w:pPr>
        <w:pStyle w:val="pj"/>
      </w:pPr>
      <w:bookmarkStart w:id="14" w:name="SUB80307"/>
      <w:bookmarkEnd w:id="14"/>
      <w:r>
        <w:rPr>
          <w:rStyle w:val="s0"/>
        </w:rPr>
        <w:t>7) принятие решений о ликвидации, реорганизации компаний, за исключением компаний, решение о ликвидации, реорганизации которых отнесено настоящим Законом к компетенции единственного акцио</w:t>
      </w:r>
      <w:r>
        <w:rPr>
          <w:rStyle w:val="s0"/>
        </w:rPr>
        <w:t>нера Фонда;</w:t>
      </w:r>
    </w:p>
    <w:p w:rsidR="00000000" w:rsidRDefault="00B55171">
      <w:pPr>
        <w:pStyle w:val="pj"/>
      </w:pPr>
      <w:r>
        <w:rPr>
          <w:rStyle w:val="s0"/>
        </w:rPr>
        <w:t>8) принятие решения о размещении (реализации), в том числе о количестве размещаемых (реализуемых) акций в пределах количества объявленных акций, способе и цене их размещения (реализации);</w:t>
      </w:r>
    </w:p>
    <w:p w:rsidR="00000000" w:rsidRDefault="00B55171">
      <w:pPr>
        <w:pStyle w:val="pj"/>
      </w:pPr>
      <w:r>
        <w:rPr>
          <w:rStyle w:val="s0"/>
        </w:rPr>
        <w:t>9) принятие решения о выкупе Фондом размещенных ценных б</w:t>
      </w:r>
      <w:r>
        <w:rPr>
          <w:rStyle w:val="s0"/>
        </w:rPr>
        <w:t>умаг, за исключением акций, и цене их выкупа;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81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 403-V (</w:t>
      </w:r>
      <w:hyperlink r:id="rId82" w:anchor="sub_id=803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84" w:anchor="sub_id=8031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10) утверждение политик Фонда: </w:t>
      </w:r>
      <w:hyperlink r:id="rId85" w:history="1">
        <w:r>
          <w:rPr>
            <w:rStyle w:val="a4"/>
          </w:rPr>
          <w:t>по управлению рисками</w:t>
        </w:r>
      </w:hyperlink>
      <w:r>
        <w:rPr>
          <w:rStyle w:val="s0"/>
        </w:rPr>
        <w:t xml:space="preserve">, </w:t>
      </w:r>
      <w:hyperlink r:id="rId86" w:history="1">
        <w:r>
          <w:rPr>
            <w:rStyle w:val="a4"/>
          </w:rPr>
          <w:t>благотворительной помощи</w:t>
        </w:r>
      </w:hyperlink>
      <w:r>
        <w:rPr>
          <w:rStyle w:val="s0"/>
        </w:rPr>
        <w:t xml:space="preserve">, о </w:t>
      </w:r>
      <w:hyperlink r:id="rId87" w:history="1">
        <w:r>
          <w:rPr>
            <w:rStyle w:val="a4"/>
          </w:rPr>
          <w:t>социальной ответственности</w:t>
        </w:r>
      </w:hyperlink>
      <w:r>
        <w:rPr>
          <w:rStyle w:val="s0"/>
        </w:rPr>
        <w:t xml:space="preserve">, </w:t>
      </w:r>
      <w:hyperlink r:id="rId88" w:history="1">
        <w:r>
          <w:rPr>
            <w:rStyle w:val="a4"/>
          </w:rPr>
          <w:t>раскрытия информации</w:t>
        </w:r>
      </w:hyperlink>
      <w:r>
        <w:rPr>
          <w:rStyle w:val="s0"/>
        </w:rPr>
        <w:t>, кредитной, промышленной и иных политик;</w:t>
      </w:r>
    </w:p>
    <w:p w:rsidR="00000000" w:rsidRDefault="00B55171">
      <w:pPr>
        <w:pStyle w:val="pj"/>
      </w:pPr>
      <w:r>
        <w:rPr>
          <w:rStyle w:val="s0"/>
        </w:rPr>
        <w:t>11) определение аудиторской организации, осуществляющей аудит Фонд</w:t>
      </w:r>
      <w:r>
        <w:rPr>
          <w:rStyle w:val="s0"/>
        </w:rPr>
        <w:t>а, и предельного размера оплаты ее услуг в рамках утверждения годового бюджета;</w:t>
      </w:r>
    </w:p>
    <w:p w:rsidR="00000000" w:rsidRDefault="00B55171">
      <w:pPr>
        <w:pStyle w:val="pji"/>
      </w:pPr>
      <w:r>
        <w:rPr>
          <w:rStyle w:val="s3"/>
        </w:rPr>
        <w:t xml:space="preserve">Подпункт 12 изложен в редакции </w:t>
      </w:r>
      <w:hyperlink r:id="rId89" w:anchor="sub_id=97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90" w:anchor="sub_id=803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12) принятие решения о вынесении вопросов на рассмотрение единственного акционера, за исключением вопроса, предусмотренного </w:t>
      </w:r>
      <w:hyperlink w:anchor="sub7021502" w:history="1">
        <w:r>
          <w:rPr>
            <w:rStyle w:val="a4"/>
          </w:rPr>
          <w:t>подпунктом 15-2) пункта 2 статьи 7</w:t>
        </w:r>
      </w:hyperlink>
      <w:r>
        <w:rPr>
          <w:rStyle w:val="s0"/>
        </w:rPr>
        <w:t xml:space="preserve"> настоящего Закона;</w:t>
      </w:r>
    </w:p>
    <w:p w:rsidR="00000000" w:rsidRDefault="00B55171">
      <w:pPr>
        <w:pStyle w:val="pj"/>
      </w:pPr>
      <w:r>
        <w:rPr>
          <w:rStyle w:val="s0"/>
        </w:rPr>
        <w:t xml:space="preserve">13), 14) исключены в соответствии с </w:t>
      </w:r>
      <w:hyperlink r:id="rId91" w:anchor="sub_id=97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92" w:anchor="sub_id=803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15) принятие решений о создании комитетов при совете директоров Фонда;</w:t>
      </w:r>
    </w:p>
    <w:p w:rsidR="00000000" w:rsidRDefault="00B55171">
      <w:pPr>
        <w:pStyle w:val="pj"/>
      </w:pPr>
      <w:r>
        <w:rPr>
          <w:rStyle w:val="s0"/>
        </w:rPr>
        <w:t>16) определение количественного состава, срока полномочий правления, избрание членов правления, а также досрочное прекращение их полном</w:t>
      </w:r>
      <w:r>
        <w:rPr>
          <w:rStyle w:val="s0"/>
        </w:rPr>
        <w:t>очий, за исключением председателя правления Фонда;</w:t>
      </w:r>
    </w:p>
    <w:p w:rsidR="00000000" w:rsidRDefault="00B55171">
      <w:pPr>
        <w:pStyle w:val="pj"/>
      </w:pPr>
      <w:r>
        <w:rPr>
          <w:rStyle w:val="s0"/>
        </w:rPr>
        <w:t>17) определение размеров должностных окладов и условий оплаты труда и премирования председателя и членов правления;</w:t>
      </w:r>
    </w:p>
    <w:p w:rsidR="00000000" w:rsidRDefault="00B55171">
      <w:pPr>
        <w:pStyle w:val="pj"/>
      </w:pPr>
      <w:r>
        <w:rPr>
          <w:rStyle w:val="s0"/>
        </w:rPr>
        <w:t>18) определение количественного состава, срока полномочий службы внутреннего аудита, назн</w:t>
      </w:r>
      <w:r>
        <w:rPr>
          <w:rStyle w:val="s0"/>
        </w:rPr>
        <w:t xml:space="preserve">ачение ее руководителя, а также досрочное прекращение его полномочий, определение </w:t>
      </w:r>
      <w:hyperlink r:id="rId93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работы службы внутреннего аудита, размера и условий оплаты труда и премирования работников службы вну</w:t>
      </w:r>
      <w:r>
        <w:rPr>
          <w:rStyle w:val="s0"/>
        </w:rPr>
        <w:t>треннего аудита;</w:t>
      </w:r>
    </w:p>
    <w:p w:rsidR="00000000" w:rsidRDefault="00B55171">
      <w:pPr>
        <w:pStyle w:val="pj"/>
      </w:pPr>
      <w:bookmarkStart w:id="15" w:name="SUB80319"/>
      <w:bookmarkEnd w:id="15"/>
      <w:r>
        <w:rPr>
          <w:rStyle w:val="s0"/>
        </w:rPr>
        <w:t xml:space="preserve">19) принятие решения о цене, количестве, структуре размещения акций организаций, входящих в группу Фонда, размещаемых на организованном рынке ценных бумаг в целях реализации </w:t>
      </w:r>
      <w:hyperlink r:id="rId94" w:history="1">
        <w:r>
          <w:rPr>
            <w:rStyle w:val="a4"/>
          </w:rPr>
          <w:t>решения</w:t>
        </w:r>
      </w:hyperlink>
      <w:r>
        <w:rPr>
          <w:rStyle w:val="s0"/>
        </w:rPr>
        <w:t xml:space="preserve"> Правительства Республики Казахстан;</w:t>
      </w:r>
    </w:p>
    <w:p w:rsidR="00000000" w:rsidRDefault="00B55171">
      <w:pPr>
        <w:pStyle w:val="pj"/>
      </w:pPr>
      <w:bookmarkStart w:id="16" w:name="SUB80320"/>
      <w:bookmarkEnd w:id="16"/>
      <w:r>
        <w:rPr>
          <w:rStyle w:val="s0"/>
        </w:rPr>
        <w:t xml:space="preserve">20) утверждение документов, регулирующих внутреннюю деятельность Фонда. </w:t>
      </w:r>
      <w:hyperlink r:id="rId95" w:history="1">
        <w:r>
          <w:rPr>
            <w:rStyle w:val="a4"/>
          </w:rPr>
          <w:t>Перечень документов</w:t>
        </w:r>
      </w:hyperlink>
      <w:r>
        <w:rPr>
          <w:rStyle w:val="s0"/>
        </w:rPr>
        <w:t>, подлежащих утверждению советом директоров, определяетс</w:t>
      </w:r>
      <w:r>
        <w:rPr>
          <w:rStyle w:val="s0"/>
        </w:rPr>
        <w:t>я им самостоятельно;</w:t>
      </w:r>
    </w:p>
    <w:p w:rsidR="00000000" w:rsidRDefault="00B55171">
      <w:pPr>
        <w:pStyle w:val="pj"/>
      </w:pPr>
      <w:r>
        <w:rPr>
          <w:rStyle w:val="s0"/>
        </w:rPr>
        <w:t xml:space="preserve">21) определение </w:t>
      </w:r>
      <w:hyperlink r:id="rId96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заключения сделок между организациями, входящими в группу Фонда, в отношении совершения которых </w:t>
      </w:r>
      <w:hyperlink r:id="rId97" w:anchor="sub_id=68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акционерных обществах» установлены особые условия;</w:t>
      </w:r>
    </w:p>
    <w:p w:rsidR="00000000" w:rsidRDefault="00B55171">
      <w:pPr>
        <w:pStyle w:val="pj"/>
      </w:pPr>
      <w:r>
        <w:rPr>
          <w:rStyle w:val="s0"/>
        </w:rPr>
        <w:t xml:space="preserve">22) утверждение </w:t>
      </w:r>
      <w:hyperlink r:id="rId98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оценки корпоративного управления в Фонде;</w:t>
      </w:r>
    </w:p>
    <w:p w:rsidR="00000000" w:rsidRDefault="00B55171">
      <w:pPr>
        <w:pStyle w:val="pj"/>
      </w:pPr>
      <w:r>
        <w:rPr>
          <w:rStyle w:val="s0"/>
        </w:rPr>
        <w:t>23) участие Фонда в создании или деятельности иных юридических лиц путем передачи части или нескольких частей активов, в сумме составляющих двадцать пять и более процентов от всех принадлежащих Фонду активов;</w:t>
      </w:r>
    </w:p>
    <w:p w:rsidR="00000000" w:rsidRDefault="00B55171">
      <w:pPr>
        <w:pStyle w:val="pj"/>
      </w:pPr>
      <w:r>
        <w:rPr>
          <w:rStyle w:val="s0"/>
        </w:rPr>
        <w:t xml:space="preserve">24) увеличение обязательств Фонда на величину, </w:t>
      </w:r>
      <w:r>
        <w:rPr>
          <w:rStyle w:val="s0"/>
        </w:rPr>
        <w:t>составляющую десять и более процентов размера его собственного капитала;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99" w:anchor="sub_id=9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00" w:anchor="sub_id=803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25) приобретение (отчуждение) Фондом десяти и более процентов акций (долей участия в уставном капитале) других юридических лиц;</w:t>
      </w:r>
    </w:p>
    <w:p w:rsidR="00000000" w:rsidRDefault="00B55171">
      <w:pPr>
        <w:pStyle w:val="pj"/>
      </w:pPr>
      <w:r>
        <w:rPr>
          <w:rStyle w:val="s0"/>
        </w:rPr>
        <w:t>26) определение условий выпуска облигаций, про</w:t>
      </w:r>
      <w:r>
        <w:rPr>
          <w:rStyle w:val="s0"/>
        </w:rPr>
        <w:t>изводных ценных бумаг Фонда и привлечения Фондом иного заимствования на сумму один и более процентов от размера собственного капитала Фонда;</w:t>
      </w:r>
    </w:p>
    <w:p w:rsidR="00000000" w:rsidRDefault="00B55171">
      <w:pPr>
        <w:pStyle w:val="pj"/>
      </w:pPr>
      <w:r>
        <w:rPr>
          <w:rStyle w:val="s0"/>
        </w:rPr>
        <w:t xml:space="preserve">27) исключен в соответствии с </w:t>
      </w:r>
      <w:hyperlink r:id="rId101" w:anchor="sub_id=978" w:history="1">
        <w:r>
          <w:rPr>
            <w:rStyle w:val="a4"/>
          </w:rPr>
          <w:t>Зако</w:t>
        </w:r>
        <w:r>
          <w:rPr>
            <w:rStyle w:val="a4"/>
          </w:rPr>
          <w:t>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02" w:anchor="sub_id=8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i"/>
      </w:pPr>
      <w:r>
        <w:rPr>
          <w:rStyle w:val="s3"/>
        </w:rPr>
        <w:t xml:space="preserve">Подпункт 28 изложен в редакции </w:t>
      </w:r>
      <w:hyperlink r:id="rId103" w:anchor="sub_id=97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24.05.18 г. № 156-VI (</w:t>
      </w:r>
      <w:hyperlink r:id="rId104" w:anchor="sub_id=803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5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</w:t>
      </w:r>
      <w:r>
        <w:rPr>
          <w:rStyle w:val="s3"/>
        </w:rPr>
        <w:t>23 г. № 40-VIII (введен в действие с 1 января 2024 г.) (</w:t>
      </w:r>
      <w:hyperlink r:id="rId106" w:anchor="sub_id=803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28) проведение ежегодной оценки деятельности совета директоров Фонда;</w:t>
      </w:r>
    </w:p>
    <w:p w:rsidR="00000000" w:rsidRDefault="00B55171">
      <w:pPr>
        <w:pStyle w:val="pj"/>
      </w:pPr>
      <w:r>
        <w:rPr>
          <w:rStyle w:val="s0"/>
        </w:rPr>
        <w:t>29) принятие решений, предусмот</w:t>
      </w:r>
      <w:r>
        <w:rPr>
          <w:rStyle w:val="s0"/>
        </w:rPr>
        <w:t>ренных внутренними документами, утверждаемыми советом директоров, за исключением решений, относящихся в соответствии с настоящим Законом к исключительной компетенции единственного акционера, правления или председателя правления Фонда;</w:t>
      </w:r>
    </w:p>
    <w:p w:rsidR="00000000" w:rsidRDefault="00B55171">
      <w:pPr>
        <w:pStyle w:val="pji"/>
      </w:pPr>
      <w:r>
        <w:rPr>
          <w:rStyle w:val="s3"/>
        </w:rPr>
        <w:t>Пункт дополнен подпун</w:t>
      </w:r>
      <w:r>
        <w:rPr>
          <w:rStyle w:val="s3"/>
        </w:rPr>
        <w:t xml:space="preserve">ктом 29-1 в соответствии с </w:t>
      </w:r>
      <w:hyperlink r:id="rId107" w:anchor="sub_id=9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B55171">
      <w:pPr>
        <w:pStyle w:val="pj"/>
      </w:pPr>
      <w:r>
        <w:rPr>
          <w:rStyle w:val="s0"/>
        </w:rPr>
        <w:t>29-1) назначение корпоративного секретаря и досрочное прекращение его полномочий, определение срока полномочий ко</w:t>
      </w:r>
      <w:r>
        <w:rPr>
          <w:rStyle w:val="s0"/>
        </w:rPr>
        <w:t>рпоративного секретаря, требований к корпоративному секретарю, его функций, порядка деятельности, размера должностного оклада корпоративного секретаря и условий вознаграждения корпоративному секретарю;</w:t>
      </w:r>
    </w:p>
    <w:p w:rsidR="00000000" w:rsidRDefault="00B55171">
      <w:pPr>
        <w:pStyle w:val="pji"/>
      </w:pPr>
      <w:r>
        <w:rPr>
          <w:rStyle w:val="s3"/>
        </w:rPr>
        <w:t xml:space="preserve">Пункт дополнен подпунктом 29-2 в соответствии с </w:t>
      </w:r>
      <w:hyperlink r:id="rId10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 1 января 2022 г.)</w:t>
      </w:r>
    </w:p>
    <w:p w:rsidR="00000000" w:rsidRDefault="00B55171">
      <w:pPr>
        <w:pStyle w:val="pj"/>
      </w:pPr>
      <w:r>
        <w:t xml:space="preserve">29-2) утверждение </w:t>
      </w:r>
      <w:hyperlink r:id="rId109" w:history="1">
        <w:r>
          <w:rPr>
            <w:rStyle w:val="a4"/>
          </w:rPr>
          <w:t>порядка</w:t>
        </w:r>
      </w:hyperlink>
      <w:r>
        <w:t xml:space="preserve"> </w:t>
      </w:r>
      <w:r>
        <w:t>осуществления закупок Фондом и организациями, пятьюдесятью и более процентами голосующих акций (долей участия в уставном капитале) которых прямо или косвенно владеет Фонд;</w:t>
      </w:r>
    </w:p>
    <w:p w:rsidR="00000000" w:rsidRDefault="00B55171">
      <w:pPr>
        <w:pStyle w:val="pj"/>
      </w:pPr>
      <w:r>
        <w:rPr>
          <w:rStyle w:val="s0"/>
        </w:rPr>
        <w:t xml:space="preserve">30) иные вопросы в соответствии с настоящим Законом и (или) </w:t>
      </w:r>
      <w:hyperlink r:id="rId110" w:history="1">
        <w:r>
          <w:rPr>
            <w:rStyle w:val="a4"/>
          </w:rPr>
          <w:t>уставом</w:t>
        </w:r>
      </w:hyperlink>
      <w:r>
        <w:rPr>
          <w:rStyle w:val="s0"/>
        </w:rPr>
        <w:t xml:space="preserve"> Фонда.</w:t>
      </w:r>
    </w:p>
    <w:p w:rsidR="00000000" w:rsidRDefault="00B55171">
      <w:pPr>
        <w:pStyle w:val="pj"/>
      </w:pPr>
      <w:r>
        <w:rPr>
          <w:rStyle w:val="s0"/>
        </w:rPr>
        <w:t xml:space="preserve">4. Решения по вопросам, указанным в </w:t>
      </w:r>
      <w:hyperlink w:anchor="sub80307" w:history="1">
        <w:r>
          <w:rPr>
            <w:rStyle w:val="a4"/>
          </w:rPr>
          <w:t>подпунктах 7) и 19) пункта 3</w:t>
        </w:r>
      </w:hyperlink>
      <w:r>
        <w:rPr>
          <w:rStyle w:val="s0"/>
        </w:rPr>
        <w:t xml:space="preserve"> настоящей статьи, в отношении компаний, в которых Фонд не является единственным акционером (участником),</w:t>
      </w:r>
      <w:r>
        <w:rPr>
          <w:rStyle w:val="s0"/>
        </w:rPr>
        <w:t xml:space="preserve"> принимаются советом директоров Фонда для определения позиции Фонда как акционера (участника) в целях последующего голосования уполномоченными представителями Фонда на общих собраниях акционеров (участников) компаний.</w:t>
      </w:r>
    </w:p>
    <w:p w:rsidR="00000000" w:rsidRDefault="00B55171">
      <w:pPr>
        <w:pStyle w:val="pji"/>
      </w:pPr>
      <w:r>
        <w:rPr>
          <w:rStyle w:val="s3"/>
        </w:rPr>
        <w:t>Статья дополнена пунктом 4-1 в соответ</w:t>
      </w:r>
      <w:r>
        <w:rPr>
          <w:rStyle w:val="s3"/>
        </w:rPr>
        <w:t xml:space="preserve">ствии с </w:t>
      </w:r>
      <w:hyperlink r:id="rId111" w:anchor="sub_id=9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B55171">
      <w:pPr>
        <w:pStyle w:val="pj"/>
      </w:pPr>
      <w:r>
        <w:rPr>
          <w:rStyle w:val="s0"/>
        </w:rPr>
        <w:t>4-1. На основании решения совета директоров Фонда политики, указанные в подпункте 10) пункта 3 настоящей статьи, могут быть распрост</w:t>
      </w:r>
      <w:r>
        <w:rPr>
          <w:rStyle w:val="s0"/>
        </w:rPr>
        <w:t>ранены на компании либо организации, входящие в группу Фонда, всеми голосующими акциями (долями участия) которых прямо или косвенно владеет Фонд.</w:t>
      </w:r>
    </w:p>
    <w:p w:rsidR="00000000" w:rsidRDefault="00B55171">
      <w:pPr>
        <w:pStyle w:val="pj"/>
      </w:pPr>
      <w:r>
        <w:rPr>
          <w:rStyle w:val="s0"/>
        </w:rPr>
        <w:t>5. Деятельность совета директоров Фонда обеспечивается корпоративным секретарем, в том числе формирующим повес</w:t>
      </w:r>
      <w:r>
        <w:rPr>
          <w:rStyle w:val="s0"/>
        </w:rPr>
        <w:t>тку дня заседания совета директоров и направляющим уведомления членам совета директоров Фонда о проведении заседания, и Фондом.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17" w:name="SUB90000"/>
      <w:bookmarkEnd w:id="17"/>
      <w:r>
        <w:rPr>
          <w:rStyle w:val="s1"/>
        </w:rPr>
        <w:t>Статья 9. Комитеты совета директоров</w:t>
      </w:r>
    </w:p>
    <w:p w:rsidR="00000000" w:rsidRDefault="00B55171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2" w:anchor="sub_id=9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13" w:anchor="sub_id=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1. Для рассмотрения наиболее важных вопросов и подготовки рекомендаций совету директ</w:t>
      </w:r>
      <w:r>
        <w:rPr>
          <w:rStyle w:val="s0"/>
        </w:rPr>
        <w:t>оров Фонда могут создаваться постоянно действующие комитеты при совете директоров Фонда.</w:t>
      </w:r>
    </w:p>
    <w:p w:rsidR="00000000" w:rsidRDefault="00B55171">
      <w:pPr>
        <w:pStyle w:val="pj"/>
      </w:pPr>
      <w:r>
        <w:rPr>
          <w:rStyle w:val="s0"/>
        </w:rPr>
        <w:t>Для рассмотрения вопросов стратегического планирования создается комитет по стратегии, руководителем которого является первый руководитель центрального уполномоченного</w:t>
      </w:r>
      <w:r>
        <w:rPr>
          <w:rStyle w:val="s0"/>
        </w:rPr>
        <w:t xml:space="preserve"> органа по государственному планированию.</w:t>
      </w:r>
    </w:p>
    <w:p w:rsidR="00000000" w:rsidRDefault="00B55171">
      <w:pPr>
        <w:pStyle w:val="pj"/>
      </w:pPr>
      <w:r>
        <w:rPr>
          <w:rStyle w:val="s0"/>
        </w:rPr>
        <w:t>В случае, если вопрос, выносимый на рассмотрение совета директоров Фонда, входит в полномочия какого-либо комитета, им в обязательном порядке предварительно рассматривается соответствующий вопрос и готовится по нем</w:t>
      </w:r>
      <w:r>
        <w:rPr>
          <w:rStyle w:val="s0"/>
        </w:rPr>
        <w:t>у заключение.</w:t>
      </w:r>
    </w:p>
    <w:p w:rsidR="00000000" w:rsidRDefault="00B55171">
      <w:pPr>
        <w:pStyle w:val="pj"/>
      </w:pPr>
      <w:r>
        <w:rPr>
          <w:rStyle w:val="s0"/>
        </w:rPr>
        <w:t xml:space="preserve">Специализированный комитет, предусмотренный </w:t>
      </w:r>
      <w:hyperlink w:anchor="sub140000" w:history="1">
        <w:r>
          <w:rPr>
            <w:rStyle w:val="a4"/>
          </w:rPr>
          <w:t>статьей 14</w:t>
        </w:r>
      </w:hyperlink>
      <w:r>
        <w:rPr>
          <w:rStyle w:val="s0"/>
        </w:rPr>
        <w:t xml:space="preserve"> настоящего Закона, создается в обязательном порядке.</w:t>
      </w:r>
    </w:p>
    <w:p w:rsidR="00000000" w:rsidRDefault="00B55171">
      <w:pPr>
        <w:pStyle w:val="pj"/>
      </w:pPr>
      <w:r>
        <w:rPr>
          <w:rStyle w:val="s0"/>
        </w:rPr>
        <w:t xml:space="preserve">2. Комитеты совета директоров Фонда состоят из членов совета директоров Фонда и экспертов, обладающих </w:t>
      </w:r>
      <w:r>
        <w:rPr>
          <w:rStyle w:val="s0"/>
        </w:rPr>
        <w:t>необходимыми профессиональными знаниями для работы в конкретном комитете.</w:t>
      </w:r>
    </w:p>
    <w:p w:rsidR="00000000" w:rsidRDefault="00B55171">
      <w:pPr>
        <w:pStyle w:val="pj"/>
      </w:pPr>
      <w:r>
        <w:rPr>
          <w:rStyle w:val="s0"/>
        </w:rPr>
        <w:t>Председатель правления Фонда не может быть председателем комитета совета директоров Фонда.</w:t>
      </w:r>
    </w:p>
    <w:p w:rsidR="00000000" w:rsidRDefault="00B5517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14" w:anchor="sub_id=9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15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3. В целях повышения качественного уровня принятия решений советом директоров Фонда в рамках годового бюджета Фонда могут предусматриваться средства для привлечения консультантов, в том числе международных, по вопросам, рассматриваемым советом директоров и</w:t>
      </w:r>
      <w:r>
        <w:rPr>
          <w:rStyle w:val="s0"/>
        </w:rPr>
        <w:t>ли его комитетами.</w:t>
      </w:r>
    </w:p>
    <w:p w:rsidR="00000000" w:rsidRDefault="00B55171">
      <w:pPr>
        <w:pStyle w:val="pj"/>
      </w:pPr>
      <w:r>
        <w:rPr>
          <w:rStyle w:val="s0"/>
        </w:rPr>
        <w:t>4. Порядок формирования и работы комитетов совета директоров Фонда, их полномочия, количественный состав устанавливаются внутренними документами, утверждаемыми советом директоров Фонда.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"/>
        <w:ind w:left="1200" w:hanging="800"/>
      </w:pPr>
      <w:bookmarkStart w:id="18" w:name="SUB100000"/>
      <w:bookmarkEnd w:id="18"/>
      <w:r>
        <w:rPr>
          <w:rStyle w:val="s1"/>
        </w:rPr>
        <w:t>Статья 10. Правление Фонда</w:t>
      </w:r>
    </w:p>
    <w:p w:rsidR="00000000" w:rsidRDefault="00B55171">
      <w:pPr>
        <w:pStyle w:val="pj"/>
      </w:pPr>
      <w:r>
        <w:rPr>
          <w:rStyle w:val="s0"/>
        </w:rPr>
        <w:t>1. Правление Фонда состоит из председателя правления, его заместителей и иных лиц.</w:t>
      </w:r>
    </w:p>
    <w:p w:rsidR="00000000" w:rsidRDefault="00B55171">
      <w:pPr>
        <w:pStyle w:val="pj"/>
      </w:pPr>
      <w:r>
        <w:rPr>
          <w:rStyle w:val="s0"/>
        </w:rPr>
        <w:t>2. К исключительной компетенции правления Фонда относятся следующие вопросы:</w:t>
      </w:r>
    </w:p>
    <w:p w:rsidR="00000000" w:rsidRDefault="00B55171">
      <w:pPr>
        <w:pStyle w:val="pj"/>
      </w:pPr>
      <w:r>
        <w:rPr>
          <w:rStyle w:val="s0"/>
        </w:rPr>
        <w:t>1) определение условий и порядка конвертирования ценных бумаг Фонда, а также их изменение;</w:t>
      </w:r>
    </w:p>
    <w:p w:rsidR="00000000" w:rsidRDefault="00B55171">
      <w:pPr>
        <w:pStyle w:val="pj"/>
      </w:pPr>
      <w:r>
        <w:rPr>
          <w:rStyle w:val="s0"/>
        </w:rPr>
        <w:t>2) оп</w:t>
      </w:r>
      <w:r>
        <w:rPr>
          <w:rStyle w:val="s0"/>
        </w:rPr>
        <w:t>ределение размера оплаты услуг оценщика по оценке рыночной стоимости имущества, переданного в оплату акций Фонда либо являющегося предметом крупной сделки;</w:t>
      </w:r>
    </w:p>
    <w:p w:rsidR="00000000" w:rsidRDefault="00B55171">
      <w:pPr>
        <w:pStyle w:val="pji"/>
      </w:pPr>
      <w:bookmarkStart w:id="19" w:name="SUB100203"/>
      <w:bookmarkEnd w:id="19"/>
      <w:r>
        <w:rPr>
          <w:rStyle w:val="s3"/>
        </w:rPr>
        <w:t xml:space="preserve">Подпункт 3 изложен в редакции </w:t>
      </w:r>
      <w:hyperlink r:id="rId116" w:anchor="sub_id=97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17" w:anchor="sub_id=10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3) принятие решений по вопросам, относящимся в соответствии с </w:t>
      </w:r>
      <w:hyperlink r:id="rId118" w:anchor="sub_id=36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119" w:history="1">
        <w:r>
          <w:rPr>
            <w:rStyle w:val="a4"/>
          </w:rPr>
          <w:t>уставом</w:t>
        </w:r>
      </w:hyperlink>
      <w:r>
        <w:rPr>
          <w:rStyle w:val="s0"/>
        </w:rPr>
        <w:t xml:space="preserve"> к компетенции общего собрания акционеров (участников), иного органа компании или иного юридического </w:t>
      </w:r>
      <w:r>
        <w:rPr>
          <w:rStyle w:val="s0"/>
        </w:rPr>
        <w:t>лица, по отношению к которому Фонд является акционером, участником или имеет право на долю в имуществе, за исключением решений по вопросам, принимаемым единственным акционером или советом директоров Фонда согласно настоящему Закону;</w:t>
      </w:r>
    </w:p>
    <w:p w:rsidR="00000000" w:rsidRDefault="00B55171">
      <w:pPr>
        <w:pStyle w:val="pji"/>
      </w:pPr>
      <w:bookmarkStart w:id="20" w:name="SUB100204"/>
      <w:bookmarkEnd w:id="20"/>
      <w:r>
        <w:rPr>
          <w:rStyle w:val="s3"/>
        </w:rPr>
        <w:t>Подпункт 4 изложен в ре</w:t>
      </w:r>
      <w:r>
        <w:rPr>
          <w:rStyle w:val="s3"/>
        </w:rPr>
        <w:t xml:space="preserve">дакции </w:t>
      </w:r>
      <w:hyperlink r:id="rId120" w:anchor="sub_id=97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1" w:anchor="sub_id=10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4) согласование вопросов назначе</w:t>
      </w:r>
      <w:r>
        <w:rPr>
          <w:rStyle w:val="s0"/>
        </w:rPr>
        <w:t>ния и досрочного прекращения полномочий руководителей исполнительных органов национальных компаний, а также юридических лиц, все голосующие акции (доли участия) которых принадлежат Фонду на праве собственности и (или) доверительного управления;</w:t>
      </w:r>
    </w:p>
    <w:p w:rsidR="00000000" w:rsidRDefault="00B55171">
      <w:pPr>
        <w:pStyle w:val="pj"/>
      </w:pPr>
      <w:r>
        <w:rPr>
          <w:rStyle w:val="s0"/>
        </w:rPr>
        <w:t>5) принятие</w:t>
      </w:r>
      <w:r>
        <w:rPr>
          <w:rStyle w:val="s0"/>
        </w:rPr>
        <w:t xml:space="preserve"> оперативных мер в отношении компаний по недопущению срывов по полноте и срокам реализации инвестиционных решений и инвестиционных проектов;</w:t>
      </w:r>
    </w:p>
    <w:p w:rsidR="00000000" w:rsidRDefault="00B55171">
      <w:pPr>
        <w:pStyle w:val="pj"/>
      </w:pPr>
      <w:r>
        <w:rPr>
          <w:rStyle w:val="s0"/>
        </w:rPr>
        <w:t>6) формирование единой (в том числе по отраслям деятельности компаний) финансовой, инвестиционной, производственно-</w:t>
      </w:r>
      <w:r>
        <w:rPr>
          <w:rStyle w:val="s0"/>
        </w:rPr>
        <w:t>хозяйственной, научно-технической, по управлению деньгами, кадровой, социальной и иной политики в отношении компаний;</w:t>
      </w:r>
    </w:p>
    <w:p w:rsidR="00000000" w:rsidRDefault="00B55171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122" w:anchor="sub_id=97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24.05.18 г. № 156-VI</w:t>
      </w:r>
    </w:p>
    <w:p w:rsidR="00000000" w:rsidRDefault="00B55171">
      <w:pPr>
        <w:pStyle w:val="pj"/>
      </w:pPr>
      <w:r>
        <w:rPr>
          <w:rStyle w:val="s0"/>
        </w:rPr>
        <w:t>6-1) утверждение кодекса корпоративного управления организаций, входящих в группу Фонда, а также изменений и дополнений в него;</w:t>
      </w:r>
    </w:p>
    <w:p w:rsidR="00000000" w:rsidRDefault="00B55171">
      <w:pPr>
        <w:pStyle w:val="pj"/>
      </w:pPr>
      <w:r>
        <w:rPr>
          <w:rStyle w:val="s0"/>
        </w:rPr>
        <w:t xml:space="preserve">7) утверждение методических рекомендаций и </w:t>
      </w:r>
      <w:hyperlink r:id="rId123" w:history="1">
        <w:r>
          <w:rPr>
            <w:rStyle w:val="a4"/>
          </w:rPr>
          <w:t>корпоративных стандартов</w:t>
        </w:r>
      </w:hyperlink>
      <w:r>
        <w:rPr>
          <w:rStyle w:val="s0"/>
        </w:rPr>
        <w:t xml:space="preserve"> в отношении юридических лиц, более пятьюдесятью процентами голосующих акций (долей участия) которых прямо или косвенно владеет Фонд;</w:t>
      </w:r>
    </w:p>
    <w:p w:rsidR="00000000" w:rsidRDefault="00B55171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24" w:anchor="sub_id=18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125" w:anchor="sub_id=10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8) утверждение правил разработки, согласования, утверждения, корректировки, исполнения и мониторинга исполнения планов мероприятий компаний;</w:t>
      </w:r>
    </w:p>
    <w:p w:rsidR="00000000" w:rsidRDefault="00B55171">
      <w:pPr>
        <w:pStyle w:val="pj"/>
      </w:pPr>
      <w:r>
        <w:rPr>
          <w:rStyle w:val="s0"/>
        </w:rPr>
        <w:t xml:space="preserve">9) утверждение </w:t>
      </w:r>
      <w:hyperlink r:id="rId126" w:history="1">
        <w:r>
          <w:rPr>
            <w:rStyle w:val="a4"/>
          </w:rPr>
          <w:t>дивидендной политики</w:t>
        </w:r>
      </w:hyperlink>
      <w:r>
        <w:rPr>
          <w:rStyle w:val="s0"/>
        </w:rPr>
        <w:t xml:space="preserve"> и нормативов н</w:t>
      </w:r>
      <w:r>
        <w:rPr>
          <w:rStyle w:val="s0"/>
        </w:rPr>
        <w:t>ачисления дивидендов для компаний;</w:t>
      </w:r>
    </w:p>
    <w:p w:rsidR="00000000" w:rsidRDefault="00B55171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27" w:anchor="sub_id=97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28" w:anchor="sub_id=10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10) утверждение отдельных видов нормативов и лимитов административных расходов Фонда по предложениям, вносимым Правительством Республики Казахстан, а также компаний, все голосующие акции (доли участия) которых принадлежат Фонду;</w:t>
      </w:r>
    </w:p>
    <w:p w:rsidR="00000000" w:rsidRDefault="00B55171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29" w:anchor="sub_id=97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30" w:anchor="sub_id=1002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11) утве</w:t>
      </w:r>
      <w:r>
        <w:rPr>
          <w:rStyle w:val="s0"/>
        </w:rPr>
        <w:t>рждение штатной численности, штатного расписания и организационной структуры Фонда;</w:t>
      </w:r>
    </w:p>
    <w:p w:rsidR="00000000" w:rsidRDefault="00B55171">
      <w:pPr>
        <w:pStyle w:val="pj"/>
      </w:pPr>
      <w:r>
        <w:rPr>
          <w:rStyle w:val="s0"/>
        </w:rPr>
        <w:t>12) принятие решений о создании филиалов и представительств Фонда;</w:t>
      </w:r>
    </w:p>
    <w:p w:rsidR="00000000" w:rsidRDefault="00B55171">
      <w:pPr>
        <w:pStyle w:val="pj"/>
      </w:pPr>
      <w:r>
        <w:rPr>
          <w:rStyle w:val="s0"/>
        </w:rPr>
        <w:t xml:space="preserve">13) принятие решений о создании комитетов при правлении Фонда, состоящих из работников Фонда, компаний и </w:t>
      </w:r>
      <w:r>
        <w:rPr>
          <w:rStyle w:val="s0"/>
        </w:rPr>
        <w:t>иных лиц в целях выработки предложений для правления Фонда;</w:t>
      </w:r>
    </w:p>
    <w:p w:rsidR="00000000" w:rsidRDefault="00B55171">
      <w:pPr>
        <w:pStyle w:val="pj"/>
      </w:pPr>
      <w:r>
        <w:rPr>
          <w:rStyle w:val="s0"/>
        </w:rPr>
        <w:t>14) определение информации о Фонде или его деятельности, составляющей служебную, коммерческую или иную охраняемую законом тайну;</w:t>
      </w:r>
    </w:p>
    <w:p w:rsidR="00000000" w:rsidRDefault="00B55171">
      <w:pPr>
        <w:pStyle w:val="pj"/>
      </w:pPr>
      <w:r>
        <w:rPr>
          <w:rStyle w:val="s0"/>
        </w:rPr>
        <w:t>15) определение условий выпуска облигаций, производных ценных бумаг</w:t>
      </w:r>
      <w:r>
        <w:rPr>
          <w:rStyle w:val="s0"/>
        </w:rPr>
        <w:t xml:space="preserve"> Фонда и привлечения Фондом иного заимствования на сумму не более одного процента от размера собственного капитала Фонда;</w:t>
      </w:r>
    </w:p>
    <w:p w:rsidR="00000000" w:rsidRDefault="00B55171">
      <w:pPr>
        <w:pStyle w:val="pj"/>
      </w:pPr>
      <w:r>
        <w:rPr>
          <w:rStyle w:val="s0"/>
        </w:rPr>
        <w:t xml:space="preserve">16) утверждение документов, регулирующих внутреннюю деятельность Фонда, за исключением предусмотренных </w:t>
      </w:r>
      <w:hyperlink w:anchor="sub80320" w:history="1">
        <w:r>
          <w:rPr>
            <w:rStyle w:val="a4"/>
          </w:rPr>
          <w:t>подпунктом 20) пункта 3 статьи 8</w:t>
        </w:r>
      </w:hyperlink>
      <w:r>
        <w:rPr>
          <w:rStyle w:val="s0"/>
        </w:rPr>
        <w:t xml:space="preserve"> настоящего Закона;</w:t>
      </w:r>
    </w:p>
    <w:p w:rsidR="00000000" w:rsidRDefault="00B55171">
      <w:pPr>
        <w:pStyle w:val="pj"/>
      </w:pPr>
      <w:r>
        <w:rPr>
          <w:rStyle w:val="s0"/>
        </w:rPr>
        <w:t xml:space="preserve">17) создание централизованных служб в соответствии с </w:t>
      </w:r>
      <w:hyperlink w:anchor="sub240000" w:history="1">
        <w:r>
          <w:rPr>
            <w:rStyle w:val="a4"/>
          </w:rPr>
          <w:t>пунктом 1 статьи 24</w:t>
        </w:r>
      </w:hyperlink>
      <w:r>
        <w:rPr>
          <w:rStyle w:val="s0"/>
        </w:rPr>
        <w:t xml:space="preserve"> настоящего Закона;</w:t>
      </w:r>
    </w:p>
    <w:p w:rsidR="00000000" w:rsidRDefault="00B55171">
      <w:pPr>
        <w:pStyle w:val="pj"/>
      </w:pPr>
      <w:r>
        <w:rPr>
          <w:rStyle w:val="s0"/>
        </w:rPr>
        <w:t>18) заслушивание на ежегодной основе результатов деятельности компаний и предста</w:t>
      </w:r>
      <w:r>
        <w:rPr>
          <w:rStyle w:val="s0"/>
        </w:rPr>
        <w:t>вление отчетов о результатах деятельности компаний совету директоров Фонда;</w:t>
      </w:r>
    </w:p>
    <w:p w:rsidR="00000000" w:rsidRDefault="00B55171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131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</w:t>
      </w:r>
      <w:r>
        <w:rPr>
          <w:rStyle w:val="s3"/>
        </w:rPr>
        <w:t>твие с 1 января 2020 г.)</w:t>
      </w:r>
    </w:p>
    <w:p w:rsidR="00000000" w:rsidRDefault="00B55171">
      <w:pPr>
        <w:pStyle w:val="pj"/>
      </w:pPr>
      <w:r>
        <w:rPr>
          <w:rStyle w:val="s0"/>
        </w:rPr>
        <w:t>18-1) обеспечение интеграции информационной системы закупок с информационной системой Национальной палаты предпринимателей Республики Казахстан в целях формирования единой точки доступа к закупкам, проводимым в соответствии с закон</w:t>
      </w:r>
      <w:r>
        <w:rPr>
          <w:rStyle w:val="s0"/>
        </w:rPr>
        <w:t>одательством Республики Казахстан;</w:t>
      </w:r>
    </w:p>
    <w:p w:rsidR="00000000" w:rsidRDefault="00B55171">
      <w:pPr>
        <w:pStyle w:val="pj"/>
      </w:pPr>
      <w:r>
        <w:rPr>
          <w:rStyle w:val="s0"/>
        </w:rPr>
        <w:t xml:space="preserve">19) иные вопросы, не отнесенные настоящим Законом и (или) </w:t>
      </w:r>
      <w:hyperlink r:id="rId132" w:history="1">
        <w:r>
          <w:rPr>
            <w:rStyle w:val="a4"/>
          </w:rPr>
          <w:t>уставом</w:t>
        </w:r>
      </w:hyperlink>
      <w:r>
        <w:rPr>
          <w:rStyle w:val="s0"/>
        </w:rPr>
        <w:t xml:space="preserve"> Фонда к компетенции других органов Фонда.</w:t>
      </w:r>
    </w:p>
    <w:p w:rsidR="00000000" w:rsidRDefault="00B55171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33" w:anchor="sub_id=97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B55171">
      <w:pPr>
        <w:pStyle w:val="pj"/>
      </w:pPr>
      <w:r>
        <w:rPr>
          <w:rStyle w:val="s0"/>
        </w:rPr>
        <w:t>2-1. Правление Фонда вправе определить перечень вопросов из числа предусмотренных подпунктом 3) пункта 2 настоящей статьи, решения по котор</w:t>
      </w:r>
      <w:r>
        <w:rPr>
          <w:rStyle w:val="s0"/>
        </w:rPr>
        <w:t>ым могут быть приняты председателем правления Фонда, а также порядок принятия таких решений.</w:t>
      </w:r>
    </w:p>
    <w:p w:rsidR="00000000" w:rsidRDefault="00B5517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34" w:anchor="sub_id=97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35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3. Решения, указанные в </w:t>
      </w:r>
      <w:hyperlink w:anchor="sub100203" w:history="1">
        <w:r>
          <w:rPr>
            <w:rStyle w:val="a4"/>
          </w:rPr>
          <w:t>подпунктах 3) и 9) пункта 2, пункте 2-1</w:t>
        </w:r>
      </w:hyperlink>
      <w:r>
        <w:rPr>
          <w:rStyle w:val="s0"/>
        </w:rPr>
        <w:t xml:space="preserve"> настоящей статьи, по вопросам деятельности компаний, в котор</w:t>
      </w:r>
      <w:r>
        <w:rPr>
          <w:rStyle w:val="s0"/>
        </w:rPr>
        <w:t>ых Фонд не является единственным акционером (участником), принимаются правлением или председателем правления Фонда в целях определения позиции Фонда как акционера (участника) для последующего голосования уполномоченными представителями Фонда на общих собра</w:t>
      </w:r>
      <w:r>
        <w:rPr>
          <w:rStyle w:val="s0"/>
        </w:rPr>
        <w:t>ниях акционеров (участников) компаний.</w:t>
      </w:r>
    </w:p>
    <w:p w:rsidR="00000000" w:rsidRDefault="00B55171">
      <w:pPr>
        <w:pStyle w:val="pj"/>
      </w:pPr>
      <w:bookmarkStart w:id="21" w:name="SUB100400"/>
      <w:bookmarkEnd w:id="21"/>
      <w:r>
        <w:rPr>
          <w:rStyle w:val="s0"/>
        </w:rPr>
        <w:t xml:space="preserve">4. Наряду с вопросами, предусмотренными </w:t>
      </w:r>
      <w:hyperlink r:id="rId13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акционерных обществах», к компетенции председателя правления Фонда относятся:</w:t>
      </w:r>
    </w:p>
    <w:p w:rsidR="00000000" w:rsidRDefault="00B55171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подпункт 1 внесены изменения в соответствии с </w:t>
      </w:r>
      <w:hyperlink r:id="rId137" w:anchor="sub_id=97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38" w:anchor="sub_id=100401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1) принятие решений о назначении проверок (ревизий) в компаниях и иных юридических лицах, пятьюдесятью и более процентами голосующих акций (долей участия) которых прямо или косвенно владеют компании;</w:t>
      </w:r>
    </w:p>
    <w:p w:rsidR="00000000" w:rsidRDefault="00B55171">
      <w:pPr>
        <w:pStyle w:val="pj"/>
      </w:pPr>
      <w:r>
        <w:rPr>
          <w:rStyle w:val="s0"/>
        </w:rPr>
        <w:t>2) дача прямых (оперативных) поручений для испол</w:t>
      </w:r>
      <w:r>
        <w:rPr>
          <w:rStyle w:val="s0"/>
        </w:rPr>
        <w:t>нения компаниям, все голосующие акции (доли участия) которых принадлежат Фонду, по вопросам их деятельности;</w:t>
      </w:r>
    </w:p>
    <w:p w:rsidR="00000000" w:rsidRDefault="00B55171">
      <w:pPr>
        <w:pStyle w:val="pji"/>
      </w:pPr>
      <w:r>
        <w:rPr>
          <w:rStyle w:val="s3"/>
        </w:rPr>
        <w:t xml:space="preserve">Подпункт 3 изложен в редакции </w:t>
      </w:r>
      <w:hyperlink r:id="rId139" w:anchor="sub_id=97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40" w:anchor="sub_id=10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3) привлечение к дисциплинарной ответственности руководителей исполнительных органов юридических лиц, по отношению к которым Фонд является единственным акци</w:t>
      </w:r>
      <w:r>
        <w:rPr>
          <w:rStyle w:val="s0"/>
        </w:rPr>
        <w:t>онером или лицом, владеющим всеми голосующими акциями, единственным участником либо единственным лицом, имеющим право на имущество юридического лица;</w:t>
      </w:r>
    </w:p>
    <w:p w:rsidR="00000000" w:rsidRDefault="00B55171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41" w:anchor="sub_id=40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B55171">
      <w:pPr>
        <w:pStyle w:val="pj"/>
      </w:pPr>
      <w:r>
        <w:t>3-1) подготовка ежегодного публичного отчета о результатах деятельности Фонда, который размещается на интернет-ресурсе Фонда;</w:t>
      </w:r>
    </w:p>
    <w:p w:rsidR="00000000" w:rsidRDefault="00B55171">
      <w:pPr>
        <w:pStyle w:val="pji"/>
      </w:pPr>
      <w:r>
        <w:rPr>
          <w:rStyle w:val="s3"/>
        </w:rPr>
        <w:t xml:space="preserve">Пункт дополнен подпунктом 3-2 в соответствии с </w:t>
      </w:r>
      <w:hyperlink r:id="rId142" w:anchor="sub_id=40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B55171">
      <w:pPr>
        <w:pStyle w:val="pj"/>
      </w:pPr>
      <w:r>
        <w:t>3-2) проведение на регулярной основе встреч с бизне</w:t>
      </w:r>
      <w:r>
        <w:t>с-сообществом и иностранными инвесторами по вопросам деятельности Фонда;</w:t>
      </w:r>
    </w:p>
    <w:p w:rsidR="00000000" w:rsidRDefault="00B55171">
      <w:pPr>
        <w:pStyle w:val="pj"/>
      </w:pPr>
      <w:r>
        <w:rPr>
          <w:rStyle w:val="s0"/>
        </w:rPr>
        <w:t xml:space="preserve">4) принятие решений по иным вопросам в соответствии с настоящим Законом и (или) </w:t>
      </w:r>
      <w:hyperlink r:id="rId143" w:anchor="sub_id=7200" w:history="1">
        <w:r>
          <w:rPr>
            <w:rStyle w:val="a4"/>
          </w:rPr>
          <w:t>уставом</w:t>
        </w:r>
      </w:hyperlink>
      <w:r>
        <w:rPr>
          <w:rStyle w:val="s0"/>
        </w:rPr>
        <w:t xml:space="preserve"> Фонда.</w:t>
      </w:r>
    </w:p>
    <w:p w:rsidR="00000000" w:rsidRDefault="00B55171">
      <w:pPr>
        <w:pStyle w:val="pj"/>
      </w:pPr>
      <w:r>
        <w:rPr>
          <w:rStyle w:val="s0"/>
        </w:rPr>
        <w:t>5. Иск</w:t>
      </w:r>
      <w:r>
        <w:rPr>
          <w:rStyle w:val="s0"/>
        </w:rPr>
        <w:t xml:space="preserve">лючен в соответствии с </w:t>
      </w:r>
      <w:hyperlink r:id="rId144" w:anchor="sub_id=97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45" w:anchor="sub_id=1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6. В случае пер</w:t>
      </w:r>
      <w:r>
        <w:rPr>
          <w:rStyle w:val="s0"/>
        </w:rPr>
        <w:t xml:space="preserve">едачи Фондом на основании решения Правительства Республики Казахстан акций (долей участия) компаний в доверительное управление полномочия, предусмотренные </w:t>
      </w:r>
      <w:hyperlink w:anchor="sub100204" w:history="1">
        <w:r>
          <w:rPr>
            <w:rStyle w:val="a4"/>
          </w:rPr>
          <w:t>подпунктами 4) и 5) пункта 2</w:t>
        </w:r>
      </w:hyperlink>
      <w:r>
        <w:rPr>
          <w:rStyle w:val="s0"/>
        </w:rPr>
        <w:t xml:space="preserve"> и </w:t>
      </w:r>
      <w:hyperlink w:anchor="sub100400" w:history="1">
        <w:r>
          <w:rPr>
            <w:rStyle w:val="a4"/>
          </w:rPr>
          <w:t>пункто</w:t>
        </w:r>
        <w:r>
          <w:rPr>
            <w:rStyle w:val="a4"/>
          </w:rPr>
          <w:t>м 4</w:t>
        </w:r>
      </w:hyperlink>
      <w:r>
        <w:rPr>
          <w:rStyle w:val="s0"/>
        </w:rPr>
        <w:t xml:space="preserve"> настоящей статьи, не реализуются Фондом (его органами и должностными лицами) и доверительным управляющим.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22" w:name="SUB110000"/>
      <w:bookmarkEnd w:id="22"/>
      <w:r>
        <w:rPr>
          <w:rStyle w:val="s1"/>
        </w:rPr>
        <w:t>Статья 11. Служба внутреннего аудита Фонда</w:t>
      </w:r>
    </w:p>
    <w:p w:rsidR="00000000" w:rsidRDefault="00B55171">
      <w:pPr>
        <w:pStyle w:val="pj"/>
      </w:pPr>
      <w:r>
        <w:rPr>
          <w:rStyle w:val="s0"/>
        </w:rPr>
        <w:t>1. Служба внутреннего аудита Фонда создается советом директоров Фонда для осуществления контроля за ф</w:t>
      </w:r>
      <w:r>
        <w:rPr>
          <w:rStyle w:val="s0"/>
        </w:rPr>
        <w:t>инансово-хозяйственной деятельностью Фонда, оценки в области внутреннего контроля, системы управления рисками, исполнения документов в области корпоративного управления и консультирования в целях совершенствования деятельности Фонда.</w:t>
      </w:r>
    </w:p>
    <w:p w:rsidR="00000000" w:rsidRDefault="00B55171">
      <w:pPr>
        <w:pStyle w:val="pj"/>
      </w:pPr>
      <w:r>
        <w:rPr>
          <w:rStyle w:val="s0"/>
        </w:rPr>
        <w:t xml:space="preserve">2. Служба внутреннего </w:t>
      </w:r>
      <w:r>
        <w:rPr>
          <w:rStyle w:val="s0"/>
        </w:rPr>
        <w:t>аудита Фонда подчиняется непосредственно совету директоров Фонда и отчитывается перед ним о своей работе.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i"/>
      </w:pPr>
      <w:bookmarkStart w:id="23" w:name="SUB11010000"/>
      <w:bookmarkEnd w:id="23"/>
      <w:r>
        <w:rPr>
          <w:rStyle w:val="s3"/>
        </w:rPr>
        <w:t xml:space="preserve">Закон дополнен статьей 11-1 в соответствии </w:t>
      </w:r>
      <w:hyperlink r:id="rId146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03.01.21 г. № 406-VI; внесены изменения в соответствии с </w:t>
      </w:r>
      <w:hyperlink r:id="rId147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02.10.23 г. № 31-VIII (введен в действие с 4 апреля 2024 г.) (</w:t>
      </w:r>
      <w:hyperlink r:id="rId148" w:anchor="sub_id=11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11-1. Общественный совет Фонда</w:t>
      </w:r>
    </w:p>
    <w:p w:rsidR="00000000" w:rsidRDefault="00B55171">
      <w:pPr>
        <w:pStyle w:val="pj"/>
      </w:pPr>
      <w:r>
        <w:rPr>
          <w:rStyle w:val="s0"/>
        </w:rPr>
        <w:t>В целях представления интересов гражданского общества и учета мнения общественности при обсуждении и принятии решений, повышения подотчетности и прозрач</w:t>
      </w:r>
      <w:r>
        <w:rPr>
          <w:rStyle w:val="s0"/>
        </w:rPr>
        <w:t>ности деятельности Фонда и национальных компаний, входящих в группу Фонда, Фондом образуется консультативно-совещательный орган - Общественный совет Фонда.</w:t>
      </w:r>
    </w:p>
    <w:p w:rsidR="00000000" w:rsidRDefault="00B55171">
      <w:pPr>
        <w:pStyle w:val="pj"/>
      </w:pPr>
      <w:r>
        <w:t xml:space="preserve">Общественный контроль может осуществляться в соответствии с </w:t>
      </w:r>
      <w:hyperlink r:id="rId149" w:history="1">
        <w:r>
          <w:rPr>
            <w:rStyle w:val="a4"/>
          </w:rPr>
          <w:t>Законом</w:t>
        </w:r>
      </w:hyperlink>
      <w:r>
        <w:t xml:space="preserve"> Республики Казахстан «Об общественном контроле».</w:t>
      </w:r>
    </w:p>
    <w:p w:rsidR="00000000" w:rsidRDefault="00B55171">
      <w:pPr>
        <w:pStyle w:val="pji"/>
      </w:pPr>
      <w:r>
        <w:rPr>
          <w:rStyle w:val="s3"/>
        </w:rPr>
        <w:t xml:space="preserve">См.: </w:t>
      </w:r>
      <w:hyperlink r:id="rId150" w:anchor="sub_id=100" w:history="1">
        <w:r>
          <w:rPr>
            <w:rStyle w:val="a4"/>
            <w:i/>
            <w:iCs/>
          </w:rPr>
          <w:t>Положение</w:t>
        </w:r>
      </w:hyperlink>
      <w:r>
        <w:rPr>
          <w:rStyle w:val="s3"/>
        </w:rPr>
        <w:t xml:space="preserve"> </w:t>
      </w:r>
      <w:r>
        <w:rPr>
          <w:rStyle w:val="s3"/>
        </w:rPr>
        <w:t>об Общественном совете акционерного общества «Фонд национального благосостояния «Самрук-Қазына»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c"/>
      </w:pPr>
      <w:bookmarkStart w:id="24" w:name="SUB120000"/>
      <w:bookmarkEnd w:id="24"/>
      <w:r>
        <w:rPr>
          <w:rStyle w:val="s1"/>
        </w:rPr>
        <w:t>Глава 3. Особенности управления в группе Фонда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12. Взаимодействие Правительства Республики Казахстан и Фонда</w:t>
      </w:r>
    </w:p>
    <w:p w:rsidR="00000000" w:rsidRDefault="00B55171">
      <w:pPr>
        <w:pStyle w:val="pji"/>
      </w:pPr>
      <w:r>
        <w:rPr>
          <w:rStyle w:val="s3"/>
        </w:rPr>
        <w:t>В пункт 1 внесены изменения в соответс</w:t>
      </w:r>
      <w:r>
        <w:rPr>
          <w:rStyle w:val="s3"/>
        </w:rPr>
        <w:t xml:space="preserve">твии с </w:t>
      </w:r>
      <w:hyperlink r:id="rId151" w:anchor="sub_id=97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152" w:anchor="sub_id=1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1. Взаимодействие Правительства</w:t>
      </w:r>
      <w:r>
        <w:rPr>
          <w:rStyle w:val="s0"/>
        </w:rPr>
        <w:t xml:space="preserve"> Республики Казахстан и Фонда осуществляется в соответствии с настоящим Законом, иным законодательством Республики Казахстан и </w:t>
      </w:r>
      <w:hyperlink r:id="rId153" w:history="1">
        <w:r>
          <w:rPr>
            <w:rStyle w:val="a4"/>
          </w:rPr>
          <w:t>соглашением</w:t>
        </w:r>
      </w:hyperlink>
      <w:r>
        <w:rPr>
          <w:rStyle w:val="s0"/>
        </w:rPr>
        <w:t xml:space="preserve"> о взаимодействии между Правительством Республики Каз</w:t>
      </w:r>
      <w:r>
        <w:rPr>
          <w:rStyle w:val="s0"/>
        </w:rPr>
        <w:t>ахстан и Фондом.</w:t>
      </w:r>
    </w:p>
    <w:p w:rsidR="00000000" w:rsidRDefault="00B55171">
      <w:pPr>
        <w:pStyle w:val="pj"/>
      </w:pPr>
      <w:r>
        <w:rPr>
          <w:rStyle w:val="s0"/>
        </w:rPr>
        <w:t>Соглашение о взаимодействии между Правительством Республики Казахстан и Фондом содержит:</w:t>
      </w:r>
    </w:p>
    <w:p w:rsidR="00000000" w:rsidRDefault="00B55171">
      <w:pPr>
        <w:pStyle w:val="pj"/>
      </w:pPr>
      <w:r>
        <w:rPr>
          <w:rStyle w:val="s0"/>
        </w:rPr>
        <w:t>1) основные принципы взаимодействия Правительства Республики Казахстан и Фонда;</w:t>
      </w:r>
    </w:p>
    <w:p w:rsidR="00000000" w:rsidRDefault="00B55171">
      <w:pPr>
        <w:pStyle w:val="pj"/>
      </w:pPr>
      <w:r>
        <w:rPr>
          <w:rStyle w:val="s0"/>
        </w:rPr>
        <w:t xml:space="preserve">2) вопросы взаимодействия между Правительством Республики Казахстан и </w:t>
      </w:r>
      <w:r>
        <w:rPr>
          <w:rStyle w:val="s0"/>
        </w:rPr>
        <w:t>Фондом, в том числе требования Правительства Республики Казахстан к Фонду по вопросам его деятельности;</w:t>
      </w:r>
    </w:p>
    <w:p w:rsidR="00000000" w:rsidRDefault="00B55171">
      <w:pPr>
        <w:pStyle w:val="pj"/>
      </w:pPr>
      <w:r>
        <w:rPr>
          <w:rStyle w:val="s0"/>
        </w:rPr>
        <w:t>3) вопросы взаимодействия между государственными органами, входящими в структуру Правительства Республики Казахстан, и Фондом.</w:t>
      </w:r>
    </w:p>
    <w:p w:rsidR="00000000" w:rsidRDefault="00B55171">
      <w:pPr>
        <w:pStyle w:val="pj"/>
      </w:pPr>
      <w:r>
        <w:rPr>
          <w:rStyle w:val="s0"/>
        </w:rPr>
        <w:t>2. Правительство Республи</w:t>
      </w:r>
      <w:r>
        <w:rPr>
          <w:rStyle w:val="s0"/>
        </w:rPr>
        <w:t>ки Казахстан, как собственник акций Фонда, способствует достижению Фондом цели по повышению национального благосостояния Республики Казахстан посредством обеспечения условий для эффективного управления Фондом его органами.</w:t>
      </w:r>
    </w:p>
    <w:p w:rsidR="00000000" w:rsidRDefault="00B55171">
      <w:pPr>
        <w:pStyle w:val="pj"/>
      </w:pPr>
      <w:r>
        <w:rPr>
          <w:rStyle w:val="s0"/>
        </w:rPr>
        <w:t>3. Правительство Республики Казах</w:t>
      </w:r>
      <w:r>
        <w:rPr>
          <w:rStyle w:val="s0"/>
        </w:rPr>
        <w:t>стан, как коллегиальный орган, возглавляющий систему органов исполнительной власти, не вмешивается в оперативную (текущую) деятельность Фонда, за исключением случаев, предусмотренных законами и актами Президента Республики Казахстан.</w:t>
      </w:r>
    </w:p>
    <w:p w:rsidR="00000000" w:rsidRDefault="00B55171">
      <w:pPr>
        <w:pStyle w:val="pj"/>
      </w:pPr>
      <w:r>
        <w:rPr>
          <w:rStyle w:val="s0"/>
        </w:rPr>
        <w:t>4. Правительство Респу</w:t>
      </w:r>
      <w:r>
        <w:rPr>
          <w:rStyle w:val="s0"/>
        </w:rPr>
        <w:t xml:space="preserve">блики Казахстан осуществляет управление Фондом исключительно посредством реализации полномочий единственного акционера, предусмотренных настоящим Законом и (или) </w:t>
      </w:r>
      <w:hyperlink r:id="rId154" w:history="1">
        <w:r>
          <w:rPr>
            <w:rStyle w:val="a4"/>
          </w:rPr>
          <w:t>уставом</w:t>
        </w:r>
      </w:hyperlink>
      <w:r>
        <w:rPr>
          <w:rStyle w:val="s0"/>
        </w:rPr>
        <w:t xml:space="preserve"> Фонда, а также предст</w:t>
      </w:r>
      <w:r>
        <w:rPr>
          <w:rStyle w:val="s0"/>
        </w:rPr>
        <w:t>авительства членов Правительства Республики Казахстан в совете директоров Фонда.</w:t>
      </w:r>
    </w:p>
    <w:p w:rsidR="00000000" w:rsidRDefault="00B55171">
      <w:pPr>
        <w:pStyle w:val="pj"/>
      </w:pPr>
      <w:r>
        <w:rPr>
          <w:rStyle w:val="s0"/>
        </w:rPr>
        <w:t>Общее руководство и руководство текущей деятельностью Фонда осуществляется, соответственно, советом директоров и правлением, которые принимают решения по вопросам, относящимся</w:t>
      </w:r>
      <w:r>
        <w:rPr>
          <w:rStyle w:val="s0"/>
        </w:rPr>
        <w:t xml:space="preserve"> к их компетенции.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25" w:name="SUB130000"/>
      <w:bookmarkEnd w:id="25"/>
      <w:r>
        <w:rPr>
          <w:rStyle w:val="s1"/>
        </w:rPr>
        <w:t>Статья 13. Взаимодействие государственных органов с Фондом и организациями, входящими в группу Фонда</w:t>
      </w:r>
    </w:p>
    <w:p w:rsidR="00000000" w:rsidRDefault="00B55171">
      <w:pPr>
        <w:pStyle w:val="pj"/>
      </w:pPr>
      <w:r>
        <w:rPr>
          <w:rStyle w:val="s0"/>
        </w:rPr>
        <w:t>1. Взаимодействие между государственными органами и Фондом, организациями, входящими в группу Фонда, не относящееся к взаимодействию в</w:t>
      </w:r>
      <w:r>
        <w:rPr>
          <w:rStyle w:val="s0"/>
        </w:rPr>
        <w:t xml:space="preserve"> рамках деятельности единственного акционера Фонда, членства руководителей государственных органов в совете директоров Фонда, регулируется законами Республики Казахстан, актами Президента Республики Казахстан, Правительства Республики Казахстан.</w:t>
      </w:r>
    </w:p>
    <w:p w:rsidR="00000000" w:rsidRDefault="00B55171">
      <w:pPr>
        <w:pStyle w:val="pji"/>
      </w:pPr>
      <w:r>
        <w:rPr>
          <w:rStyle w:val="s3"/>
        </w:rPr>
        <w:t>Статья доп</w:t>
      </w:r>
      <w:r>
        <w:rPr>
          <w:rStyle w:val="s3"/>
        </w:rPr>
        <w:t xml:space="preserve">олнена пунктом 1-1 в соответствии с </w:t>
      </w:r>
      <w:hyperlink r:id="rId155" w:anchor="sub_id=40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B55171">
      <w:pPr>
        <w:pStyle w:val="pj"/>
      </w:pPr>
      <w:r>
        <w:t>1-1. Депутатам Парламента Республики Казахстан предоставляется</w:t>
      </w:r>
      <w:r>
        <w:t xml:space="preserve"> любая запрашиваемая информация о деятельности Фонда в соответствии с законами Республики Казахстан.</w:t>
      </w:r>
    </w:p>
    <w:p w:rsidR="00000000" w:rsidRDefault="00B55171">
      <w:pPr>
        <w:pStyle w:val="pj"/>
      </w:pPr>
      <w:r>
        <w:rPr>
          <w:rStyle w:val="s0"/>
        </w:rPr>
        <w:t xml:space="preserve">2. Не допускается вмешательство со стороны государственных органов в оперативную (текущую) деятельность Фонда, организаций, входящих в группу Фонда, кроме </w:t>
      </w:r>
      <w:r>
        <w:rPr>
          <w:rStyle w:val="s0"/>
        </w:rPr>
        <w:t>случаев, предусмотренных законами Республики Казахстан.</w:t>
      </w:r>
    </w:p>
    <w:p w:rsidR="00000000" w:rsidRDefault="00B5517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56" w:anchor="sub_id=10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</w:t>
      </w:r>
      <w:r>
        <w:rPr>
          <w:rStyle w:val="s3"/>
        </w:rPr>
        <w:t xml:space="preserve"> (</w:t>
      </w:r>
      <w:hyperlink r:id="rId157" w:anchor="sub_id=1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3. Предоставление отчетности Фондом и организациями, входящими в группу Фонда, государственным органам, за исключением отчетности, предоставление которой прямо предусмотрено законами Республики Казахстан, актами Президента Республики Казахстан, Правительст</w:t>
      </w:r>
      <w:r>
        <w:rPr>
          <w:rStyle w:val="s0"/>
        </w:rPr>
        <w:t>ва Республики Казахстан, осуществляется посредством размещения соответствующей информации на интернет-ресурсе Фонда.</w:t>
      </w:r>
    </w:p>
    <w:p w:rsidR="00000000" w:rsidRDefault="00B55171">
      <w:pPr>
        <w:pStyle w:val="pj"/>
      </w:pPr>
      <w:hyperlink r:id="rId158" w:anchor="sub_id=1" w:history="1">
        <w:r>
          <w:rPr>
            <w:rStyle w:val="a4"/>
          </w:rPr>
          <w:t>Правила</w:t>
        </w:r>
      </w:hyperlink>
      <w:r>
        <w:t xml:space="preserve"> размещения отчетности, необходимой государственным о</w:t>
      </w:r>
      <w:r>
        <w:t xml:space="preserve">рганам, на интернет-ресурсе Фонда, а также </w:t>
      </w:r>
      <w:hyperlink r:id="rId159" w:anchor="sub_id=2" w:history="1">
        <w:r>
          <w:rPr>
            <w:rStyle w:val="a4"/>
          </w:rPr>
          <w:t>перечень</w:t>
        </w:r>
      </w:hyperlink>
      <w:r>
        <w:t xml:space="preserve">, </w:t>
      </w:r>
      <w:hyperlink r:id="rId160" w:anchor="sub_id=3" w:history="1">
        <w:r>
          <w:rPr>
            <w:rStyle w:val="a4"/>
          </w:rPr>
          <w:t>формы</w:t>
        </w:r>
      </w:hyperlink>
      <w:r>
        <w:t xml:space="preserve"> и </w:t>
      </w:r>
      <w:hyperlink r:id="rId161" w:anchor="sub_id=2" w:history="1">
        <w:r>
          <w:rPr>
            <w:rStyle w:val="a4"/>
          </w:rPr>
          <w:t>периодичность размещения</w:t>
        </w:r>
      </w:hyperlink>
      <w:r>
        <w:t xml:space="preserve"> отчетности утверждаются центральным уполномоченным органом по государственному планированию.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26" w:name="SUB140000"/>
      <w:bookmarkEnd w:id="26"/>
      <w:r>
        <w:rPr>
          <w:rStyle w:val="s1"/>
        </w:rPr>
        <w:t>Статья 14. Порядок анализа влияния деятельности организаций, входящих в группу Фонда, на разви</w:t>
      </w:r>
      <w:r>
        <w:rPr>
          <w:rStyle w:val="s1"/>
        </w:rPr>
        <w:t>тие экономики или отдельно взятой отрасли экономики</w:t>
      </w:r>
    </w:p>
    <w:p w:rsidR="00000000" w:rsidRDefault="00B55171">
      <w:pPr>
        <w:pStyle w:val="pj"/>
      </w:pPr>
      <w:r>
        <w:rPr>
          <w:rStyle w:val="s0"/>
        </w:rPr>
        <w:t>1.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(далее - анализ), за исключением вопросов, связан</w:t>
      </w:r>
      <w:r>
        <w:rPr>
          <w:rStyle w:val="s0"/>
        </w:rPr>
        <w:t xml:space="preserve">ных с использованием ими средств Национального фонда Республики Казахстан, республиканского бюджета, а также поручительств и активов государства, осуществляется в рамках деятельности </w:t>
      </w:r>
      <w:hyperlink r:id="rId162" w:history="1">
        <w:r>
          <w:rPr>
            <w:rStyle w:val="a4"/>
          </w:rPr>
          <w:t>специали</w:t>
        </w:r>
        <w:r>
          <w:rPr>
            <w:rStyle w:val="a4"/>
          </w:rPr>
          <w:t>зированного комитета при совете директоров Фонда</w:t>
        </w:r>
      </w:hyperlink>
      <w:r>
        <w:rPr>
          <w:rStyle w:val="s0"/>
        </w:rPr>
        <w:t>.</w:t>
      </w:r>
    </w:p>
    <w:p w:rsidR="00000000" w:rsidRDefault="00B55171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63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18 ноября 2022 г.) (</w:t>
      </w:r>
      <w:hyperlink r:id="rId164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2. Постоянным членом специализированного комитета при совете директоров Фонда - экспертом с правом голоса является представитель </w:t>
      </w:r>
      <w:r>
        <w:t>Высшей аудиторской палаты Ре</w:t>
      </w:r>
      <w:r>
        <w:t>спублики Казахстан</w:t>
      </w:r>
      <w:r>
        <w:rPr>
          <w:rStyle w:val="s0"/>
        </w:rPr>
        <w:t xml:space="preserve">, который инициирует обязательное проведение внешнего аудита организаций, входящих в группу Фонда, в пределах заложенных в бюджете Фонда средств, а также анализа с постановкой вопросов, определенных </w:t>
      </w:r>
      <w:r>
        <w:t>Высшей аудиторской палатой Республики К</w:t>
      </w:r>
      <w:r>
        <w:t>азахстан</w:t>
      </w:r>
      <w:r>
        <w:rPr>
          <w:rStyle w:val="s0"/>
        </w:rPr>
        <w:t>.</w:t>
      </w:r>
    </w:p>
    <w:p w:rsidR="00000000" w:rsidRDefault="00B55171">
      <w:pPr>
        <w:pStyle w:val="pj"/>
      </w:pPr>
      <w:r>
        <w:rPr>
          <w:rStyle w:val="s0"/>
        </w:rPr>
        <w:t xml:space="preserve">Результаты проведенного внешнего аудита организаций, входящих в группу Фонда, предоставляются в </w:t>
      </w:r>
      <w:r>
        <w:t>Высшую аудиторскую палату Республики Казахстан</w:t>
      </w:r>
      <w:r>
        <w:rPr>
          <w:rStyle w:val="s0"/>
        </w:rPr>
        <w:t>.</w:t>
      </w:r>
    </w:p>
    <w:p w:rsidR="00000000" w:rsidRDefault="00B5517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65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18 ноября 2022 г.) (</w:t>
      </w:r>
      <w:hyperlink r:id="rId166" w:anchor="sub_id=1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3. Совет директоров вправе дать поручение председател</w:t>
      </w:r>
      <w:r>
        <w:rPr>
          <w:rStyle w:val="s0"/>
        </w:rPr>
        <w:t xml:space="preserve">ю правления сформировать ревизионную группу по проведению анализа, в состав которой входит представитель </w:t>
      </w:r>
      <w:r>
        <w:t>Высшей аудиторской палаты Республики Казахстан</w:t>
      </w:r>
      <w:r>
        <w:rPr>
          <w:rStyle w:val="s0"/>
        </w:rPr>
        <w:t>, либо о проведении внешнего аудита организаций, входящих в группу Фонда.</w:t>
      </w:r>
    </w:p>
    <w:p w:rsidR="00000000" w:rsidRDefault="00B55171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7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18 ноября 2022 г.) (</w:t>
      </w:r>
      <w:hyperlink r:id="rId168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4. Результаты анализа организации, входящей в группу Фонда, оформляются актом, который представляется совету директоров Фонда и </w:t>
      </w:r>
      <w:r>
        <w:t>Высшей аудиторской палате Республики Казахстан</w:t>
      </w:r>
      <w:r>
        <w:rPr>
          <w:rStyle w:val="s0"/>
        </w:rPr>
        <w:t>.</w:t>
      </w:r>
    </w:p>
    <w:p w:rsidR="00000000" w:rsidRDefault="00B55171">
      <w:pPr>
        <w:pStyle w:val="pj"/>
      </w:pPr>
      <w:r>
        <w:rPr>
          <w:rStyle w:val="s0"/>
        </w:rPr>
        <w:t>5. При выявлении случаев неэффе</w:t>
      </w:r>
      <w:r>
        <w:rPr>
          <w:rStyle w:val="s0"/>
        </w:rPr>
        <w:t>ктивной деятельности организации, входящей в группу Фонда, органы Фонда принимают меры, необходимые для повышения эффективности деятельности такой организации.</w:t>
      </w:r>
    </w:p>
    <w:p w:rsidR="00000000" w:rsidRDefault="00B55171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69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18 ноября 2022 г.) (</w:t>
      </w:r>
      <w:hyperlink r:id="rId170" w:anchor="sub_id=1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6. </w:t>
      </w:r>
      <w:r>
        <w:t>Высшая аудиторская палата Республики Казахст</w:t>
      </w:r>
      <w:r>
        <w:t>ан</w:t>
      </w:r>
      <w:r>
        <w:rPr>
          <w:rStyle w:val="s0"/>
        </w:rPr>
        <w:t xml:space="preserve"> вправе использовать полученную в ходе работы специализированного комитета при совете директоров Фонда информацию в своей деятельности с учетом соблюдения режима секретности, служебной, коммерческой или иной охраняемой законом тайны.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27" w:name="SUB150000"/>
      <w:bookmarkEnd w:id="27"/>
      <w:r>
        <w:rPr>
          <w:rStyle w:val="s1"/>
        </w:rPr>
        <w:t>Статья 15. Особенн</w:t>
      </w:r>
      <w:r>
        <w:rPr>
          <w:rStyle w:val="s1"/>
        </w:rPr>
        <w:t>ости реализации Фондом социально значимых и промышленно-инновационных проектов</w:t>
      </w:r>
    </w:p>
    <w:p w:rsidR="00000000" w:rsidRDefault="00B55171">
      <w:pPr>
        <w:pStyle w:val="pj"/>
      </w:pPr>
      <w:r>
        <w:rPr>
          <w:rStyle w:val="s0"/>
        </w:rPr>
        <w:t>1. Фонд и организации, входящие в группу Фонда, могут участвовать в реализации социально значимых и промышленно-инновационных проектов с учетом основных направлений государствен</w:t>
      </w:r>
      <w:r>
        <w:rPr>
          <w:rStyle w:val="s0"/>
        </w:rPr>
        <w:t>ной политики в промышленно-инновационной, социально-экономической и иных сферах, по направлениям деятельности Фонда.</w:t>
      </w:r>
    </w:p>
    <w:p w:rsidR="00000000" w:rsidRDefault="00B55171">
      <w:pPr>
        <w:pStyle w:val="pj"/>
      </w:pPr>
      <w:r>
        <w:rPr>
          <w:rStyle w:val="s0"/>
        </w:rPr>
        <w:t>2. Реализация Фондом или организациями, входящими в группу Фонда, социально значимых и (или) промышленно-инновационных проектов, инициируем</w:t>
      </w:r>
      <w:r>
        <w:rPr>
          <w:rStyle w:val="s0"/>
        </w:rPr>
        <w:t>ых Правительством Республики Казахстан, являющихся низкорентабельными, может осуществляться с предоставлением полного или частичного бюджетного финансирования и (или) государственных гарантий по негосударственным займам в порядке и на условиях, предусмотре</w:t>
      </w:r>
      <w:r>
        <w:rPr>
          <w:rStyle w:val="s0"/>
        </w:rPr>
        <w:t xml:space="preserve">нных </w:t>
      </w:r>
      <w:hyperlink r:id="rId171" w:anchor="sub_id=2150000" w:history="1">
        <w:r>
          <w:rPr>
            <w:rStyle w:val="a4"/>
          </w:rPr>
          <w:t>бюджетным</w:t>
        </w:r>
      </w:hyperlink>
      <w:r>
        <w:rPr>
          <w:rStyle w:val="s0"/>
        </w:rPr>
        <w:t xml:space="preserve"> законодательством Республики Казахстан.</w:t>
      </w:r>
    </w:p>
    <w:p w:rsidR="00000000" w:rsidRDefault="00B55171">
      <w:pPr>
        <w:pStyle w:val="pj"/>
      </w:pPr>
      <w:hyperlink r:id="rId172" w:history="1">
        <w:r>
          <w:rPr>
            <w:rStyle w:val="a4"/>
          </w:rPr>
          <w:t>Правила отнесения социально значимых и (или) промыш</w:t>
        </w:r>
        <w:r>
          <w:rPr>
            <w:rStyle w:val="a4"/>
          </w:rPr>
          <w:t>ленно-инновационных проектов, реализуемых Фондом или организацией, входящей в группу Фонда, к низкорентабельным</w:t>
        </w:r>
      </w:hyperlink>
      <w:r>
        <w:rPr>
          <w:rStyle w:val="s0"/>
        </w:rPr>
        <w:t xml:space="preserve"> утверждаются Правительством Республики Казахстан.</w:t>
      </w:r>
    </w:p>
    <w:p w:rsidR="00000000" w:rsidRDefault="00B55171">
      <w:pPr>
        <w:pStyle w:val="pji"/>
      </w:pPr>
      <w:r>
        <w:rPr>
          <w:rStyle w:val="s3"/>
        </w:rPr>
        <w:t xml:space="preserve">Пункт 3 изложен в редакции </w:t>
      </w:r>
      <w:hyperlink r:id="rId173" w:anchor="sub_id=2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27.12.21 г. № 87-VII (</w:t>
      </w:r>
      <w:hyperlink r:id="rId174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t>3. При осуществлении Фондом или организацией, входящей в группу Фонда, промышленно-инновационной деятельно</w:t>
      </w:r>
      <w:r>
        <w:t xml:space="preserve">сти им предоставляются меры государственного стимулирования промышленности и государственной поддержки инновационной деятельности в соответствии с </w:t>
      </w:r>
      <w:hyperlink r:id="rId17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про</w:t>
      </w:r>
      <w:r>
        <w:t xml:space="preserve">мышленной политике и </w:t>
      </w:r>
      <w:hyperlink r:id="rId176" w:history="1">
        <w:r>
          <w:rPr>
            <w:rStyle w:val="a4"/>
          </w:rPr>
          <w:t>Предпринимательским кодексом</w:t>
        </w:r>
      </w:hyperlink>
      <w:r>
        <w:t xml:space="preserve"> Республики Казахстан.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i"/>
      </w:pPr>
      <w:bookmarkStart w:id="28" w:name="SUB160000"/>
      <w:bookmarkEnd w:id="28"/>
      <w:r>
        <w:rPr>
          <w:rStyle w:val="s3"/>
        </w:rPr>
        <w:t xml:space="preserve">В заголовок статьи 16 внесены изменения в соответствии с </w:t>
      </w:r>
      <w:hyperlink r:id="rId177" w:anchor="sub_id=18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178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16. Планы развития и планы меро</w:t>
      </w:r>
      <w:r>
        <w:rPr>
          <w:rStyle w:val="s1"/>
        </w:rPr>
        <w:t>приятий Фонда и национальных компаний, входящих в группу Фонда</w:t>
      </w:r>
    </w:p>
    <w:p w:rsidR="00000000" w:rsidRDefault="00B55171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79" w:anchor="sub_id=18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180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1. План развития Фонда разрабатывается на десять лет с учетом основных направлений государственной политики в промышленно-инновационной, социально-экономической и иных сферах по направле</w:t>
      </w:r>
      <w:r>
        <w:rPr>
          <w:rStyle w:val="s0"/>
        </w:rPr>
        <w:t>ниям деятельности Фонда.</w:t>
      </w:r>
    </w:p>
    <w:p w:rsidR="00000000" w:rsidRDefault="00B55171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1" w:anchor="sub_id=18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182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2. В целях реализации плана развития разрабатывается план мероприятий Фонда на пять лет. Требования к содержанию плана мероприятий Фонда определяются советом директоров Фонда на основе </w:t>
      </w:r>
      <w:hyperlink r:id="rId183" w:history="1">
        <w:r>
          <w:rPr>
            <w:rStyle w:val="a4"/>
          </w:rPr>
          <w:t>минимальных требований к его содержанию</w:t>
        </w:r>
      </w:hyperlink>
      <w:r>
        <w:rPr>
          <w:rStyle w:val="s0"/>
        </w:rPr>
        <w:t>, утверждённых уполномоченным органом по государственному планированию. Компании привлекаются к разработке плана развития Фонда в пределах своей сферы д</w:t>
      </w:r>
      <w:r>
        <w:rPr>
          <w:rStyle w:val="s0"/>
        </w:rPr>
        <w:t>еятельности.</w:t>
      </w:r>
    </w:p>
    <w:p w:rsidR="00000000" w:rsidRDefault="00B5517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84" w:anchor="sub_id=18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95-VII (</w:t>
      </w:r>
      <w:hyperlink r:id="rId185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3. В компаниях на основе плана развития Фонда разрабатываются планы развития компаний сроком на десять лет. План развития компании утверждается ее советом директоров.</w:t>
      </w:r>
    </w:p>
    <w:p w:rsidR="00000000" w:rsidRDefault="00B55171">
      <w:pPr>
        <w:pStyle w:val="pj"/>
      </w:pPr>
      <w:r>
        <w:rPr>
          <w:rStyle w:val="s0"/>
        </w:rPr>
        <w:t>Советами директоров компаний в целях реализации их планов развития ут</w:t>
      </w:r>
      <w:r>
        <w:rPr>
          <w:rStyle w:val="s0"/>
        </w:rPr>
        <w:t>верждаются планы мероприятий, разрабатываемые сроком на пять лет.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"/>
        <w:ind w:left="1200" w:hanging="800"/>
      </w:pPr>
      <w:bookmarkStart w:id="29" w:name="SUB170000"/>
      <w:bookmarkEnd w:id="29"/>
      <w:r>
        <w:rPr>
          <w:rStyle w:val="s1"/>
        </w:rPr>
        <w:t>Статья 17. Принципы управления в группе Фонда</w:t>
      </w:r>
    </w:p>
    <w:p w:rsidR="00000000" w:rsidRDefault="00B55171">
      <w:pPr>
        <w:pStyle w:val="pj"/>
      </w:pPr>
      <w:r>
        <w:rPr>
          <w:rStyle w:val="s0"/>
        </w:rPr>
        <w:t>Управление в группе Фонда осуществляется в соответствии с наилучшей практикой корпоративного управления и на основе следующих принципов:</w:t>
      </w:r>
    </w:p>
    <w:p w:rsidR="00000000" w:rsidRDefault="00B55171">
      <w:pPr>
        <w:pStyle w:val="pj"/>
      </w:pPr>
      <w:r>
        <w:rPr>
          <w:rStyle w:val="s0"/>
        </w:rPr>
        <w:t>1) ув</w:t>
      </w:r>
      <w:r>
        <w:rPr>
          <w:rStyle w:val="s0"/>
        </w:rPr>
        <w:t>еличение рыночной стоимости активов компаний;</w:t>
      </w:r>
    </w:p>
    <w:p w:rsidR="00000000" w:rsidRDefault="00B55171">
      <w:pPr>
        <w:pStyle w:val="pj"/>
      </w:pPr>
      <w:r>
        <w:rPr>
          <w:rStyle w:val="s0"/>
        </w:rPr>
        <w:t>2) эффективность системы корпоративного управления;</w:t>
      </w:r>
    </w:p>
    <w:p w:rsidR="00000000" w:rsidRDefault="00B55171">
      <w:pPr>
        <w:pStyle w:val="pj"/>
      </w:pPr>
      <w:r>
        <w:rPr>
          <w:rStyle w:val="s0"/>
        </w:rPr>
        <w:t>3) эффективность дивидендной политики;</w:t>
      </w:r>
    </w:p>
    <w:p w:rsidR="00000000" w:rsidRDefault="00B55171">
      <w:pPr>
        <w:pStyle w:val="pj"/>
      </w:pPr>
      <w:r>
        <w:rPr>
          <w:rStyle w:val="s0"/>
        </w:rPr>
        <w:t>4) раскрытие информации и прозрачность.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c"/>
      </w:pPr>
      <w:bookmarkStart w:id="30" w:name="SUB180000"/>
      <w:bookmarkEnd w:id="30"/>
      <w:r>
        <w:rPr>
          <w:rStyle w:val="s1"/>
        </w:rPr>
        <w:t>Глава 4. Особенности правового регулирования деятельности группы Фонда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i"/>
      </w:pPr>
      <w:r>
        <w:rPr>
          <w:rStyle w:val="s3"/>
        </w:rPr>
        <w:t xml:space="preserve">В статью 18 внесены изменения в соответствии с </w:t>
      </w:r>
      <w:hyperlink r:id="rId186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07.03.14 г. № 177-V (</w:t>
      </w:r>
      <w:hyperlink r:id="rId187" w:anchor="sub_id=1800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 xml:space="preserve">Статья 18. Особые полномочия Фонда для обеспечения национального благосостояния </w:t>
      </w:r>
    </w:p>
    <w:p w:rsidR="00000000" w:rsidRDefault="00B55171">
      <w:pPr>
        <w:pStyle w:val="pj"/>
      </w:pPr>
      <w:r>
        <w:rPr>
          <w:rStyle w:val="s0"/>
        </w:rPr>
        <w:t>1. В целях повышения конкурентоспособности и устойчивости национальной экономики, обеспечения национального благосостояния Фонд имеет следующие особые полномочия:</w:t>
      </w:r>
    </w:p>
    <w:p w:rsidR="00000000" w:rsidRDefault="00B55171">
      <w:pPr>
        <w:pStyle w:val="pj"/>
      </w:pPr>
      <w:r>
        <w:rPr>
          <w:rStyle w:val="s0"/>
        </w:rPr>
        <w:t>1) п</w:t>
      </w:r>
      <w:r>
        <w:rPr>
          <w:rStyle w:val="s0"/>
        </w:rPr>
        <w:t xml:space="preserve">риоритетное право на приобретение по решению Правительства Республики Казахстан стратегических объектов в случаях намерения физического лица или негосударственного юридического лица совершить сделку по отчуждению стратегического объекта, а также обращения </w:t>
      </w:r>
      <w:r>
        <w:rPr>
          <w:rStyle w:val="s0"/>
        </w:rPr>
        <w:t>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(стратегического объекта) залогодержателем во внесудебном порядке, либо обращения взыскания на страт</w:t>
      </w:r>
      <w:r>
        <w:rPr>
          <w:rStyle w:val="s0"/>
        </w:rPr>
        <w:t>егический объект на основании судебного акта;</w:t>
      </w:r>
    </w:p>
    <w:p w:rsidR="00000000" w:rsidRDefault="00B55171">
      <w:pPr>
        <w:pStyle w:val="pj"/>
      </w:pPr>
      <w:r>
        <w:rPr>
          <w:rStyle w:val="s0"/>
        </w:rPr>
        <w:t>2) приоритетное право на приобретение по решению Правительства Республики Казахстан имущественной массы при банкротстве организаций, пакеты акций (доли участия в уставном капитале, паи) которых отнесены к страт</w:t>
      </w:r>
      <w:r>
        <w:rPr>
          <w:rStyle w:val="s0"/>
        </w:rPr>
        <w:t xml:space="preserve">егическим объектам в соответствии с </w:t>
      </w:r>
      <w:hyperlink r:id="rId188" w:anchor="sub_id=19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или организаций, имеющих важное стратегическое значение для экономики республики;</w:t>
      </w:r>
    </w:p>
    <w:p w:rsidR="00000000" w:rsidRDefault="00B55171">
      <w:pPr>
        <w:pStyle w:val="pj"/>
      </w:pPr>
      <w:r>
        <w:rPr>
          <w:rStyle w:val="s0"/>
        </w:rPr>
        <w:t>3) право на п</w:t>
      </w:r>
      <w:r>
        <w:rPr>
          <w:rStyle w:val="s0"/>
        </w:rPr>
        <w:t xml:space="preserve">риобретение акций банков в порядке, предусмотренном </w:t>
      </w:r>
      <w:hyperlink r:id="rId18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B55171">
      <w:pPr>
        <w:pStyle w:val="pji"/>
      </w:pPr>
      <w:r>
        <w:rPr>
          <w:rStyle w:val="s3"/>
        </w:rPr>
        <w:t xml:space="preserve">Пункт 2 изложен в редакции </w:t>
      </w:r>
      <w:hyperlink r:id="rId190" w:anchor="sub_id=1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91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2. В порядке и на условиях, предусмотренных </w:t>
      </w:r>
      <w:hyperlink r:id="rId192" w:anchor="sub_id=43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недрах и недропользовании», в случае намерения лица, обладающего правом недропользования (долей в праве недропользования) и (или) объектом, связанным с правом недрополь</w:t>
      </w:r>
      <w:r>
        <w:rPr>
          <w:rStyle w:val="s0"/>
        </w:rPr>
        <w:t xml:space="preserve">зования, произвести отчуждение права недропользования (доли в праве недропользования) и (или) объекта, связанного с правом недропользования, государство через Фонд, национальную компанию или уполномоченный государственный орган имеет приоритетное право на </w:t>
      </w:r>
      <w:r>
        <w:rPr>
          <w:rStyle w:val="s0"/>
        </w:rPr>
        <w:t>приобретение отчуждаемого права недропользования (доли в праве недропользования) и (или) объекта, связанного с правом недропользования.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i"/>
      </w:pPr>
      <w:bookmarkStart w:id="31" w:name="SUB190000"/>
      <w:bookmarkEnd w:id="31"/>
      <w:r>
        <w:rPr>
          <w:rStyle w:val="s3"/>
        </w:rPr>
        <w:t xml:space="preserve">Статья 19 изложена в редакции </w:t>
      </w:r>
      <w:hyperlink r:id="rId193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</w:t>
      </w:r>
      <w:r>
        <w:rPr>
          <w:rStyle w:val="s3"/>
        </w:rPr>
        <w:t>К от 26.12.18 г. № 202-VI (введено в действие с 1 января 2020 г.) (</w:t>
      </w:r>
      <w:hyperlink r:id="rId194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5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08.06.21 г. № 48-VII (введены в действие с 1 января 2022 г.) (</w:t>
      </w:r>
      <w:hyperlink r:id="rId196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19. Закупки товаров, работ и услуг</w:t>
      </w:r>
    </w:p>
    <w:p w:rsidR="00000000" w:rsidRDefault="00B55171">
      <w:pPr>
        <w:pStyle w:val="pj"/>
      </w:pPr>
      <w:r>
        <w:t>Закупки товаров, работ и услуг Фондом и органи</w:t>
      </w:r>
      <w:r>
        <w:t xml:space="preserve">зациями, пятьюдесятью и более процентами голосующих акций (долей участия в уставном капитале) которых прямо или косвенно владеет Фонд, осуществляются в соответствии с </w:t>
      </w:r>
      <w:hyperlink r:id="rId197" w:history="1">
        <w:r>
          <w:rPr>
            <w:rStyle w:val="a4"/>
          </w:rPr>
          <w:t>законодательством</w:t>
        </w:r>
      </w:hyperlink>
      <w:r>
        <w:t xml:space="preserve"> Респуб</w:t>
      </w:r>
      <w:r>
        <w:t>лики Казахстан о закупках отдельных субъектов квазигосударственного сектора.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B55171">
      <w:pPr>
        <w:pStyle w:val="pj"/>
        <w:ind w:left="1200" w:hanging="800"/>
      </w:pPr>
      <w:bookmarkStart w:id="32" w:name="SUB200000"/>
      <w:bookmarkEnd w:id="32"/>
      <w:r>
        <w:rPr>
          <w:rStyle w:val="s1"/>
        </w:rPr>
        <w:t>Статья 20. Управление деньгами</w:t>
      </w:r>
    </w:p>
    <w:p w:rsidR="00000000" w:rsidRDefault="00B55171">
      <w:pPr>
        <w:pStyle w:val="pj"/>
      </w:pPr>
      <w:r>
        <w:rPr>
          <w:rStyle w:val="s0"/>
        </w:rPr>
        <w:t>1. Фонд реализует единую политику по управлению деньгами Фонда и юридических лиц, все голосующие акции (доли участия) которых принадлежат Фонду, утверждаемую советом директоров Фонда.</w:t>
      </w:r>
    </w:p>
    <w:p w:rsidR="00000000" w:rsidRDefault="00B55171">
      <w:pPr>
        <w:pStyle w:val="pj"/>
      </w:pPr>
      <w:r>
        <w:rPr>
          <w:rStyle w:val="s0"/>
        </w:rPr>
        <w:t>2. Организации, входящие в группу Фонда, вправе предоставлять иным орган</w:t>
      </w:r>
      <w:r>
        <w:rPr>
          <w:rStyle w:val="s0"/>
        </w:rPr>
        <w:t>изациям, в том числе входящим в группу Фонда, кредиты (займы) в денежной форме на условиях платности, срочности и возвратности.</w:t>
      </w:r>
    </w:p>
    <w:p w:rsidR="00000000" w:rsidRDefault="00B55171">
      <w:pPr>
        <w:pStyle w:val="pj"/>
      </w:pPr>
      <w:r>
        <w:rPr>
          <w:rStyle w:val="s0"/>
        </w:rPr>
        <w:t xml:space="preserve">3. Порядок и условия предоставления кредитов (займов), указанных в пункте 2 настоящей статьи, определяются </w:t>
      </w:r>
      <w:hyperlink r:id="rId198" w:history="1">
        <w:r>
          <w:rPr>
            <w:rStyle w:val="a4"/>
          </w:rPr>
          <w:t>внутренней кредитной политикой</w:t>
        </w:r>
      </w:hyperlink>
      <w:r>
        <w:rPr>
          <w:rStyle w:val="s0"/>
        </w:rPr>
        <w:t>, утверждаемой советом директоров Фонда.</w:t>
      </w:r>
    </w:p>
    <w:p w:rsidR="00000000" w:rsidRDefault="00B55171">
      <w:pPr>
        <w:pStyle w:val="pji"/>
      </w:pPr>
      <w:r>
        <w:rPr>
          <w:rStyle w:val="s3"/>
        </w:rPr>
        <w:t xml:space="preserve">Пункт 4 изложен в редакции </w:t>
      </w:r>
      <w:hyperlink r:id="rId199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16.11.15 г. № 403-V</w:t>
      </w:r>
      <w:r>
        <w:rPr>
          <w:rStyle w:val="s3"/>
        </w:rPr>
        <w:t xml:space="preserve"> (</w:t>
      </w:r>
      <w:hyperlink r:id="rId200" w:anchor="sub_id=2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4. Фонд и организации, входящие в группу Фонда, могут оказывать </w:t>
      </w:r>
      <w:hyperlink r:id="rId201" w:anchor="sub_id=10010" w:history="1">
        <w:r>
          <w:rPr>
            <w:rStyle w:val="a4"/>
          </w:rPr>
          <w:t>благотв</w:t>
        </w:r>
        <w:r>
          <w:rPr>
            <w:rStyle w:val="a4"/>
          </w:rPr>
          <w:t>орительную помощь</w:t>
        </w:r>
      </w:hyperlink>
      <w:r>
        <w:rPr>
          <w:rStyle w:val="s0"/>
        </w:rPr>
        <w:t xml:space="preserve"> в соответствии с </w:t>
      </w:r>
      <w:hyperlink r:id="rId202" w:anchor="sub_id=10006" w:history="1">
        <w:r>
          <w:rPr>
            <w:rStyle w:val="a4"/>
          </w:rPr>
          <w:t>благотворительной программой</w:t>
        </w:r>
      </w:hyperlink>
      <w:r>
        <w:rPr>
          <w:rStyle w:val="s0"/>
        </w:rPr>
        <w:t>, утверждаемой советом директоров Фонда, в которой предусматривается лимит размеров оказания благотворительной</w:t>
      </w:r>
      <w:r>
        <w:rPr>
          <w:rStyle w:val="s0"/>
        </w:rPr>
        <w:t xml:space="preserve"> помощи.</w:t>
      </w:r>
    </w:p>
    <w:p w:rsidR="00000000" w:rsidRDefault="00B55171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03" w:anchor="sub_id=40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000000" w:rsidRDefault="00B55171">
      <w:pPr>
        <w:pStyle w:val="pj"/>
      </w:pPr>
      <w:r>
        <w:t>5. По решению единственного акционера и в опр</w:t>
      </w:r>
      <w:r>
        <w:t xml:space="preserve">еделяемом им </w:t>
      </w:r>
      <w:hyperlink r:id="rId204" w:history="1">
        <w:r>
          <w:rPr>
            <w:rStyle w:val="a4"/>
          </w:rPr>
          <w:t>порядке</w:t>
        </w:r>
      </w:hyperlink>
      <w:r>
        <w:t xml:space="preserve"> Фонд ежегодно выделяет некоммерческой организации в лице общественного фонда «Қазақстан халқына» средства в размере не менее семи процентов от чистого дохода Фонда.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"/>
        <w:ind w:left="1200" w:hanging="800"/>
      </w:pPr>
      <w:bookmarkStart w:id="33" w:name="SUB210000"/>
      <w:bookmarkEnd w:id="33"/>
      <w:r>
        <w:rPr>
          <w:rStyle w:val="s1"/>
        </w:rPr>
        <w:t>Ста</w:t>
      </w:r>
      <w:r>
        <w:rPr>
          <w:rStyle w:val="s1"/>
        </w:rPr>
        <w:t>тья 21. Сделки, в отношении совершения которых Законом Республики Казахстан «Об акционерных обществах» установлены особые условия</w:t>
      </w:r>
    </w:p>
    <w:p w:rsidR="00000000" w:rsidRDefault="00B55171">
      <w:pPr>
        <w:pStyle w:val="pj"/>
      </w:pPr>
      <w:r>
        <w:rPr>
          <w:rStyle w:val="s0"/>
        </w:rPr>
        <w:t xml:space="preserve">Сделки между организациями, входящими в группу Фонда, в отношении совершения которых </w:t>
      </w:r>
      <w:hyperlink r:id="rId205" w:anchor="sub_id=68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акционерных обществах» установлены особые условия, заключаются без их применения в </w:t>
      </w:r>
      <w:hyperlink r:id="rId20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советом директоров Фонда.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i"/>
      </w:pPr>
      <w:bookmarkStart w:id="34" w:name="SUB220000"/>
      <w:bookmarkEnd w:id="34"/>
      <w:r>
        <w:rPr>
          <w:rStyle w:val="s3"/>
        </w:rPr>
        <w:t xml:space="preserve">Статья 22 изложена в редакции </w:t>
      </w:r>
      <w:hyperlink r:id="rId207" w:anchor="sub_id=3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12.07.22 г. № 138-VII (введены в действие с 12 сентября 2022 г.) (</w:t>
      </w:r>
      <w:hyperlink r:id="rId208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22. Приобретение организациями, входящими в группу Фонда, акций (долей участия в уставном капитале) иных юридических лиц</w:t>
      </w:r>
    </w:p>
    <w:p w:rsidR="00000000" w:rsidRDefault="00B55171">
      <w:pPr>
        <w:pStyle w:val="pj"/>
      </w:pPr>
      <w:r>
        <w:t xml:space="preserve">1. Порядок приобретения на вторичном рынке ценных </w:t>
      </w:r>
      <w:r>
        <w:t xml:space="preserve">бумаг тридцати и более процентов голосующих акций акционерных обществ, установленный </w:t>
      </w:r>
      <w:hyperlink r:id="rId209" w:history="1">
        <w:r>
          <w:rPr>
            <w:rStyle w:val="a4"/>
          </w:rPr>
          <w:t>Законом</w:t>
        </w:r>
      </w:hyperlink>
      <w:r>
        <w:t xml:space="preserve"> Республики Казахстан «Об акционерных обществах», не применяется в отношении Фонда или юридических л</w:t>
      </w:r>
      <w:r>
        <w:t>иц, более пятьюдесятью процентами голосующих акций которых прямо или косвенно владеет Фонд.</w:t>
      </w:r>
    </w:p>
    <w:p w:rsidR="00000000" w:rsidRDefault="00B55171">
      <w:pPr>
        <w:pStyle w:val="pj"/>
      </w:pPr>
      <w:bookmarkStart w:id="35" w:name="SUB220200"/>
      <w:bookmarkEnd w:id="35"/>
      <w:r>
        <w:t>2. Организация, входящая в группу Фонда, которой самостоятельно или в совокупности со своими аффилированными лицами принадлежит девяносто пять и более процентов гол</w:t>
      </w:r>
      <w:r>
        <w:t>осующих акций общества, вправе потребовать от остальных акционеров общества продать ему принадлежащие им голосующие акции данного общества. Такое требование о продаже голосующих акций, принадлежащих другим акционерам, может быть заявлено в отношении всех в</w:t>
      </w:r>
      <w:r>
        <w:t>идов голосующих акций общества.</w:t>
      </w:r>
    </w:p>
    <w:p w:rsidR="00000000" w:rsidRDefault="00B55171">
      <w:pPr>
        <w:pStyle w:val="pj"/>
      </w:pPr>
      <w:r>
        <w:t>Требование к акционерам о продаже принадлежащих им голосующих акций общества должно содержать данные о лице (лицах), заявившем (заявивших) данное требование, включая имена (наименования), место жительства (место нахождения),</w:t>
      </w:r>
      <w:r>
        <w:t xml:space="preserve"> количество принадлежащих ему (им) голосующих акций общества и о предлагаемой цене приобретения голосующих акций общества, определяемой в соответствии с </w:t>
      </w:r>
      <w:hyperlink w:anchor="sub220400" w:history="1">
        <w:r>
          <w:rPr>
            <w:rStyle w:val="a4"/>
          </w:rPr>
          <w:t>пунктом 4</w:t>
        </w:r>
      </w:hyperlink>
      <w:r>
        <w:t xml:space="preserve"> настоящей статьи.</w:t>
      </w:r>
    </w:p>
    <w:p w:rsidR="00000000" w:rsidRDefault="00B55171">
      <w:pPr>
        <w:pStyle w:val="pj"/>
      </w:pPr>
      <w:r>
        <w:t>3. Акционерное общество в течение трех рабо</w:t>
      </w:r>
      <w:r>
        <w:t xml:space="preserve">чих дней после даты получения требования, указанного в </w:t>
      </w:r>
      <w:hyperlink w:anchor="sub220200" w:history="1">
        <w:r>
          <w:rPr>
            <w:rStyle w:val="a4"/>
          </w:rPr>
          <w:t>пункте 2</w:t>
        </w:r>
      </w:hyperlink>
      <w:r>
        <w:t xml:space="preserve"> настоящей статьи, обеспечивает его размещение на интернет-ресурсе депозитария финансовой отчетности. Остальные акционеры обязаны продать принадлежащие им акции </w:t>
      </w:r>
      <w:r>
        <w:t xml:space="preserve">общества в срок не более шестидесяти календарных дней после даты размещения требования на интернет-ресурсе депозитария финансовой отчетности. Запрещается совершение акционерами иных гражданско-правовых сделок с акциями общества в течение срока, указанного </w:t>
      </w:r>
      <w:r>
        <w:t>в настоящем пункте.</w:t>
      </w:r>
    </w:p>
    <w:p w:rsidR="00000000" w:rsidRDefault="00B55171">
      <w:pPr>
        <w:pStyle w:val="pj"/>
      </w:pPr>
      <w:bookmarkStart w:id="36" w:name="SUB220400"/>
      <w:bookmarkEnd w:id="36"/>
      <w:r>
        <w:t xml:space="preserve">4. Цена продажи акционерами принадлежащих им голосующих акций по требованию лиц, указанных в </w:t>
      </w:r>
      <w:hyperlink w:anchor="sub220200" w:history="1">
        <w:r>
          <w:rPr>
            <w:rStyle w:val="a4"/>
          </w:rPr>
          <w:t>пункте 2</w:t>
        </w:r>
      </w:hyperlink>
      <w:r>
        <w:t xml:space="preserve"> настоящей статьи, определяется на дату предъявления требования как наивысшая цена из нижеприведенных:</w:t>
      </w:r>
    </w:p>
    <w:p w:rsidR="00000000" w:rsidRDefault="00B55171">
      <w:pPr>
        <w:pStyle w:val="pj"/>
      </w:pPr>
      <w:r>
        <w:t>1) в отношении акций, включенных в представительский список фондовой биржи, функционирующей на территории Республики Казахстан:</w:t>
      </w:r>
    </w:p>
    <w:p w:rsidR="00000000" w:rsidRDefault="00B55171">
      <w:pPr>
        <w:pStyle w:val="pj"/>
      </w:pPr>
      <w:r>
        <w:t>средневзвешенная цена акций, сложившаяся на организованном рынке ценных бумаг за последние шесть месяцев, предшествующих дате сд</w:t>
      </w:r>
      <w:r>
        <w:t>елки, в результате которой лицам, указанным в части первой пункта 2 настоящей статьи, стало принадлежать девяносто пять или более процентов голосующих акций общества;</w:t>
      </w:r>
    </w:p>
    <w:p w:rsidR="00000000" w:rsidRDefault="00B55171">
      <w:pPr>
        <w:pStyle w:val="pj"/>
      </w:pPr>
      <w:r>
        <w:t xml:space="preserve">либо цена акций по сделке, в результате которой лицам, указанным в части первой </w:t>
      </w:r>
      <w:hyperlink w:anchor="sub220200" w:history="1">
        <w:r>
          <w:rPr>
            <w:rStyle w:val="a4"/>
          </w:rPr>
          <w:t>пункта 2</w:t>
        </w:r>
      </w:hyperlink>
      <w:r>
        <w:t xml:space="preserve"> настоящей статьи, стало принадлежать девяносто пять или более процентов голосующих акций общества;</w:t>
      </w:r>
    </w:p>
    <w:p w:rsidR="00000000" w:rsidRDefault="00B55171">
      <w:pPr>
        <w:pStyle w:val="pj"/>
      </w:pPr>
      <w:r>
        <w:t>2) в отношении акций, не указанных в подпункте 1) настоящего пункта:</w:t>
      </w:r>
    </w:p>
    <w:p w:rsidR="00000000" w:rsidRDefault="00B55171">
      <w:pPr>
        <w:pStyle w:val="pj"/>
      </w:pPr>
      <w:r>
        <w:t>рыночная цена акций, определенная оценщиком в соответств</w:t>
      </w:r>
      <w:r>
        <w:t>ии с законодательством Республики Казахстан об оценочной деятельности;</w:t>
      </w:r>
    </w:p>
    <w:p w:rsidR="00000000" w:rsidRDefault="00B55171">
      <w:pPr>
        <w:pStyle w:val="pj"/>
      </w:pPr>
      <w:r>
        <w:t>либо цена акций по сделке, в результате которой лицам, указанным в части первой пункта 2 настоящей статьи, стало принадлежать девяносто пять или более процентов голосующих акций обществ</w:t>
      </w:r>
      <w:r>
        <w:t>а.</w:t>
      </w:r>
    </w:p>
    <w:p w:rsidR="00000000" w:rsidRDefault="00B55171">
      <w:pPr>
        <w:pStyle w:val="pj"/>
      </w:pPr>
      <w:r>
        <w:t xml:space="preserve">5. Организация, указанная в части первой пункта 2 настоящей статьи, обязана оплатить голосующие акции общества, выкупаемые у остальных акционеров, по предложенной цене приобретения, определяемой в соответствии с </w:t>
      </w:r>
      <w:hyperlink w:anchor="sub220400" w:history="1">
        <w:r>
          <w:rPr>
            <w:rStyle w:val="a4"/>
          </w:rPr>
          <w:t>пунктом 4</w:t>
        </w:r>
      </w:hyperlink>
      <w:r>
        <w:t xml:space="preserve"> настоящей статьи.</w:t>
      </w:r>
    </w:p>
    <w:p w:rsidR="00000000" w:rsidRDefault="00B55171">
      <w:pPr>
        <w:pStyle w:val="pj"/>
      </w:pPr>
      <w:r>
        <w:rPr>
          <w:rStyle w:val="s0"/>
        </w:rPr>
        <w:t xml:space="preserve">Деньги, предназначенные для оплаты голосующих акций общества, выкупаемых организацией, указанной в части первой </w:t>
      </w:r>
      <w:hyperlink w:anchor="sub22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статьи, у остальных акционеров, перечисляются на банковские счета данных а</w:t>
      </w:r>
      <w:r>
        <w:rPr>
          <w:rStyle w:val="s0"/>
        </w:rPr>
        <w:t>кционеров, имеющих актуальные реквизиты в системе реестров держателей ценных бумаг и (или) системе учета номинального держания.</w:t>
      </w:r>
    </w:p>
    <w:p w:rsidR="00000000" w:rsidRDefault="00B55171">
      <w:pPr>
        <w:pStyle w:val="pj"/>
      </w:pPr>
      <w:r>
        <w:rPr>
          <w:rStyle w:val="s0"/>
        </w:rPr>
        <w:t xml:space="preserve">В случае отсутствия сведений об актуальных реквизитах акционера в системе реестров держателей ценных бумаг, и (или) системе учета номинального держания деньги, предназначенные </w:t>
      </w:r>
      <w:r>
        <w:t>для оплаты приобретенных акций общества, перечисляются на счет, открытый в центр</w:t>
      </w:r>
      <w:r>
        <w:t>альном депозитарии для учета невостребованных денег в порядке, определенном нормативным правовым актом уполномоченного органа по регулированию, контролю и надзору финансового рынка и финансовых организаций.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37" w:name="SUB230000"/>
      <w:bookmarkEnd w:id="37"/>
      <w:r>
        <w:rPr>
          <w:rStyle w:val="s1"/>
        </w:rPr>
        <w:t>Статья 23. Прекращение государственной собствен</w:t>
      </w:r>
      <w:r>
        <w:rPr>
          <w:rStyle w:val="s1"/>
        </w:rPr>
        <w:t>ности на имущество путем внесения его в оплату размещаемых акций Фонда</w:t>
      </w:r>
    </w:p>
    <w:p w:rsidR="00000000" w:rsidRDefault="00B55171">
      <w:pPr>
        <w:pStyle w:val="pj"/>
      </w:pPr>
      <w:r>
        <w:rPr>
          <w:rStyle w:val="s0"/>
        </w:rPr>
        <w:t xml:space="preserve">1. Имущество, находящееся в государственной собственности, по </w:t>
      </w:r>
      <w:hyperlink r:id="rId210" w:history="1">
        <w:r>
          <w:rPr>
            <w:rStyle w:val="a4"/>
          </w:rPr>
          <w:t>решению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 может передаваться в оплату размещаемых акций Фонда.</w:t>
      </w:r>
    </w:p>
    <w:p w:rsidR="00000000" w:rsidRDefault="00B55171">
      <w:pPr>
        <w:pStyle w:val="pj"/>
      </w:pPr>
      <w:r>
        <w:rPr>
          <w:rStyle w:val="s0"/>
        </w:rPr>
        <w:t>2. Имущество, находящееся в государственной собственности, по решению Правительства Республики Казахстан может передаваться в собственность Фонда в обмен на другое имущ</w:t>
      </w:r>
      <w:r>
        <w:rPr>
          <w:rStyle w:val="s0"/>
        </w:rPr>
        <w:t xml:space="preserve">ество, находящееся в собственности Фонда в соответствии с </w:t>
      </w:r>
      <w:hyperlink r:id="rId211" w:history="1">
        <w:r>
          <w:rPr>
            <w:rStyle w:val="a4"/>
          </w:rPr>
          <w:t>гражданским</w:t>
        </w:r>
      </w:hyperlink>
      <w:r>
        <w:rPr>
          <w:rStyle w:val="s0"/>
        </w:rPr>
        <w:t xml:space="preserve"> законодательством Республики Казахстан.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bookmarkStart w:id="38" w:name="SUB240000"/>
      <w:bookmarkEnd w:id="38"/>
      <w:r>
        <w:rPr>
          <w:rStyle w:val="s1"/>
        </w:rPr>
        <w:t>Статья 24. Управление организациями, входящими в группу Фонда</w:t>
      </w:r>
    </w:p>
    <w:p w:rsidR="00000000" w:rsidRDefault="00B55171">
      <w:pPr>
        <w:pStyle w:val="pj"/>
      </w:pPr>
      <w:r>
        <w:rPr>
          <w:rStyle w:val="s0"/>
        </w:rPr>
        <w:t xml:space="preserve">1. В группе Фонда </w:t>
      </w:r>
      <w:r>
        <w:rPr>
          <w:rStyle w:val="s0"/>
        </w:rPr>
        <w:t>могут создаваться единые централизованные службы внутреннего аудита, а также централизованная служба безопасности Фонда, которая осуществляет деятельность в отношении Фонда и юридических лиц, пятьюдесятью и более процентами акций (долей участия) которых пр</w:t>
      </w:r>
      <w:r>
        <w:rPr>
          <w:rStyle w:val="s0"/>
        </w:rPr>
        <w:t>ямо или косвенно владеет Фонд. Решение о создании централизованной службы внутреннего аудита, централизованной службы безопасности может быть принято правлением Фонда.</w:t>
      </w:r>
    </w:p>
    <w:p w:rsidR="00000000" w:rsidRDefault="00B55171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12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 (</w:t>
      </w:r>
      <w:hyperlink r:id="rId213" w:anchor="sub_id=2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2. В уставе компании, все голосующие акции которой принадлежат Фонду на праве собс</w:t>
      </w:r>
      <w:r>
        <w:rPr>
          <w:rStyle w:val="s0"/>
        </w:rPr>
        <w:t xml:space="preserve">твенности и (или) доверительного управления, вопросы, входящие в исключительную компетенцию общего собрания акционеров в соответствии с </w:t>
      </w:r>
      <w:hyperlink r:id="rId214" w:anchor="sub_id=36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акци</w:t>
      </w:r>
      <w:r>
        <w:rPr>
          <w:rStyle w:val="s0"/>
        </w:rPr>
        <w:t>онерных обществах», могут быть отнесены к компетенции совета директоров такой компании, за исключением вопросов:</w:t>
      </w:r>
    </w:p>
    <w:p w:rsidR="00000000" w:rsidRDefault="00B55171">
      <w:pPr>
        <w:pStyle w:val="pj"/>
      </w:pPr>
      <w:r>
        <w:rPr>
          <w:rStyle w:val="s0"/>
        </w:rPr>
        <w:t>1) внесения изменений и дополнений в устав или утверждения устава в новой редакции;</w:t>
      </w:r>
    </w:p>
    <w:p w:rsidR="00000000" w:rsidRDefault="00B55171">
      <w:pPr>
        <w:pStyle w:val="pj"/>
      </w:pPr>
      <w:r>
        <w:rPr>
          <w:rStyle w:val="s0"/>
        </w:rPr>
        <w:t>2) добровольной реорганизации или ликвидации;</w:t>
      </w:r>
    </w:p>
    <w:p w:rsidR="00000000" w:rsidRDefault="00B55171">
      <w:pPr>
        <w:pStyle w:val="pj"/>
      </w:pPr>
      <w:r>
        <w:rPr>
          <w:rStyle w:val="s0"/>
        </w:rPr>
        <w:t>3) определени</w:t>
      </w:r>
      <w:r>
        <w:rPr>
          <w:rStyle w:val="s0"/>
        </w:rPr>
        <w:t>я количественного состава, срока полномочий совета директоров, избрания его членов и досрочного прекращения их полномочий;</w:t>
      </w:r>
    </w:p>
    <w:p w:rsidR="00000000" w:rsidRDefault="00B55171">
      <w:pPr>
        <w:pStyle w:val="pj"/>
      </w:pPr>
      <w:r>
        <w:rPr>
          <w:rStyle w:val="s0"/>
        </w:rPr>
        <w:t>4) определения размера и условий выплаты вознаграждений членам совета директоров;</w:t>
      </w:r>
    </w:p>
    <w:p w:rsidR="00000000" w:rsidRDefault="00B55171">
      <w:pPr>
        <w:pStyle w:val="pj"/>
      </w:pPr>
      <w:r>
        <w:rPr>
          <w:rStyle w:val="s0"/>
        </w:rPr>
        <w:t>5) введения и аннулирования «золотой акции».</w:t>
      </w:r>
    </w:p>
    <w:p w:rsidR="00000000" w:rsidRDefault="00B55171">
      <w:pPr>
        <w:pStyle w:val="pji"/>
      </w:pPr>
      <w:r>
        <w:rPr>
          <w:rStyle w:val="s3"/>
        </w:rPr>
        <w:t>В пунк</w:t>
      </w:r>
      <w:r>
        <w:rPr>
          <w:rStyle w:val="s3"/>
        </w:rPr>
        <w:t xml:space="preserve">т 3 внесены изменения в соответствии с </w:t>
      </w:r>
      <w:hyperlink r:id="rId215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 (</w:t>
      </w:r>
      <w:hyperlink r:id="rId216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3. В уставе компании, все голосующие акции которой принадлежат Фонду на праве собственности и (или) доверительного управления, вопросы, входящие в исключительную компетенцию совета директоров в соответствии с </w:t>
      </w:r>
      <w:hyperlink r:id="rId217" w:anchor="sub_id=53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акционерных обществах», могут быть отнесены к компетенции исполнительного органа указанной компании, за исключением вопросов:</w:t>
      </w:r>
    </w:p>
    <w:p w:rsidR="00000000" w:rsidRDefault="00B55171">
      <w:pPr>
        <w:pStyle w:val="pj"/>
      </w:pPr>
      <w:r>
        <w:rPr>
          <w:rStyle w:val="s0"/>
        </w:rPr>
        <w:t>1) определения приоритетных направлений деятельности;</w:t>
      </w:r>
    </w:p>
    <w:p w:rsidR="00000000" w:rsidRDefault="00B55171">
      <w:pPr>
        <w:pStyle w:val="pj"/>
      </w:pPr>
      <w:r>
        <w:rPr>
          <w:rStyle w:val="s0"/>
        </w:rPr>
        <w:t>2) прин</w:t>
      </w:r>
      <w:r>
        <w:rPr>
          <w:rStyle w:val="s0"/>
        </w:rPr>
        <w:t>ятия решения о размещении (реализации), в том числе о количестве размещаемых (реализуемых) акций в пределах количества объявленных акций, способе и цене их размещения (реализации);</w:t>
      </w:r>
    </w:p>
    <w:p w:rsidR="00000000" w:rsidRDefault="00B55171">
      <w:pPr>
        <w:pStyle w:val="pj"/>
      </w:pPr>
      <w:r>
        <w:rPr>
          <w:rStyle w:val="s0"/>
        </w:rPr>
        <w:t xml:space="preserve">3) принятия решения о выкупе обществом размещенных акций или других ценных </w:t>
      </w:r>
      <w:r>
        <w:rPr>
          <w:rStyle w:val="s0"/>
        </w:rPr>
        <w:t>бумаг и цене их выкупа;</w:t>
      </w:r>
    </w:p>
    <w:p w:rsidR="00000000" w:rsidRDefault="00B55171">
      <w:pPr>
        <w:pStyle w:val="pj"/>
      </w:pPr>
      <w:r>
        <w:rPr>
          <w:rStyle w:val="s0"/>
        </w:rPr>
        <w:t>4) определения количественного состава, срока полномочий исполнительного органа, избрания его руководителя и членов (лица, единолично осуществляющего функции исполнительного органа), а также досрочного прекращения их полномочий;</w:t>
      </w:r>
    </w:p>
    <w:p w:rsidR="00000000" w:rsidRDefault="00B55171">
      <w:pPr>
        <w:pStyle w:val="pj"/>
      </w:pPr>
      <w:r>
        <w:rPr>
          <w:rStyle w:val="s0"/>
        </w:rPr>
        <w:t xml:space="preserve">5) </w:t>
      </w:r>
      <w:r>
        <w:rPr>
          <w:rStyle w:val="s0"/>
        </w:rPr>
        <w:t>определения размеров должностных окладов и условий оплаты труда и премирования руководителя и членов исполнительного органа (лица, единолично осуществляющего функции исполнительного органа);</w:t>
      </w:r>
    </w:p>
    <w:p w:rsidR="00000000" w:rsidRDefault="00B55171">
      <w:pPr>
        <w:pStyle w:val="pj"/>
      </w:pPr>
      <w:r>
        <w:rPr>
          <w:rStyle w:val="s0"/>
        </w:rPr>
        <w:t>6) определения количественного состава, срока полномочий службы в</w:t>
      </w:r>
      <w:r>
        <w:rPr>
          <w:rStyle w:val="s0"/>
        </w:rPr>
        <w:t>нутреннего аудита, назначения его руководителя, а также досрочного прекращения его полномочий, определения порядка работы службы внутреннего аудита, размера и условий оплаты труда и премирования работников службы внутреннего аудита;</w:t>
      </w:r>
    </w:p>
    <w:p w:rsidR="00000000" w:rsidRDefault="00B55171">
      <w:pPr>
        <w:pStyle w:val="pj"/>
      </w:pPr>
      <w:r>
        <w:rPr>
          <w:rStyle w:val="s0"/>
        </w:rPr>
        <w:t>7) назначения, определе</w:t>
      </w:r>
      <w:r>
        <w:rPr>
          <w:rStyle w:val="s0"/>
        </w:rPr>
        <w:t>ния срока полномочий корпоративного секретаря, досрочного прекращения его полномочий, а также определения размера должностного оклада и условий вознаграждения корпоративного секретаря.</w:t>
      </w:r>
    </w:p>
    <w:p w:rsidR="00000000" w:rsidRDefault="00B55171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18" w:anchor="sub_id=97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B55171">
      <w:pPr>
        <w:pStyle w:val="pj"/>
      </w:pPr>
      <w:r>
        <w:rPr>
          <w:rStyle w:val="s0"/>
        </w:rPr>
        <w:t xml:space="preserve">4. Решение о заключении национальной компанией, более пятидесяти процентов голосующих акций которой принадлежат Фонду на праве собственности, сделки или совокупности взаимосвязанных между собой сделок, в результате которой (которых) национальной компанией </w:t>
      </w:r>
      <w:r>
        <w:rPr>
          <w:rStyle w:val="s0"/>
        </w:rPr>
        <w:t>приобретается или отчуждается (может быть приобретено или отчуждено) имущество, стоимость которого составляет менее десяти процентов от общего размера стоимости активов национальной компании, принимается правлением национальной компании.</w:t>
      </w:r>
    </w:p>
    <w:p w:rsidR="00000000" w:rsidRDefault="00B55171">
      <w:pPr>
        <w:pStyle w:val="pj"/>
      </w:pPr>
      <w:r>
        <w:rPr>
          <w:rStyle w:val="s0"/>
        </w:rPr>
        <w:t>Уставом национальн</w:t>
      </w:r>
      <w:r>
        <w:rPr>
          <w:rStyle w:val="s0"/>
        </w:rPr>
        <w:t>ой компании, более пятидесяти процентов голосующих акций которой принадлежат Фонду на праве собственности, вопрос о заключении сделки или совокупности взаимосвязанных между собой сделок, в результате которой (которых) национальной компанией приобретается и</w:t>
      </w:r>
      <w:r>
        <w:rPr>
          <w:rStyle w:val="s0"/>
        </w:rPr>
        <w:t>ли отчуждается (может быть приобретено или отчуждено) имущество, стоимость которого составляет один и менее процентов от общего размера стоимости активов национальной компании, может быть отнесен к компетенции руководителя исполнительного органа национальн</w:t>
      </w:r>
      <w:r>
        <w:rPr>
          <w:rStyle w:val="s0"/>
        </w:rPr>
        <w:t>ой компании.</w:t>
      </w:r>
    </w:p>
    <w:p w:rsidR="00000000" w:rsidRDefault="00B55171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19" w:anchor="sub_id=97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156-VI; внесены изменения в соответствии с </w:t>
      </w:r>
      <w:hyperlink r:id="rId220" w:anchor="sub_id=40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 (</w:t>
      </w:r>
      <w:hyperlink r:id="rId221" w:anchor="sub_id=2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2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 (</w:t>
      </w:r>
      <w:hyperlink r:id="rId223" w:anchor="sub_id=2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 xml:space="preserve">5.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</w:t>
      </w:r>
      <w:hyperlink w:anchor="sub80000" w:history="1">
        <w:r>
          <w:rPr>
            <w:rStyle w:val="a4"/>
          </w:rPr>
          <w:t>пунктом 1 статьи 8</w:t>
        </w:r>
      </w:hyperlink>
      <w:r>
        <w:rPr>
          <w:rStyle w:val="s0"/>
        </w:rPr>
        <w:t xml:space="preserve"> настоящего Закона.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i"/>
      </w:pPr>
      <w:bookmarkStart w:id="39" w:name="SUB24010000"/>
      <w:bookmarkEnd w:id="39"/>
      <w:r>
        <w:rPr>
          <w:rStyle w:val="s3"/>
        </w:rPr>
        <w:t xml:space="preserve">Закон дополнен статьей 24-1 в соответствии с </w:t>
      </w:r>
      <w:hyperlink r:id="rId224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24-1. Передача в конкурентную среду активов</w:t>
      </w:r>
      <w:r>
        <w:rPr>
          <w:rStyle w:val="s1"/>
        </w:rPr>
        <w:t xml:space="preserve"> Фонда и организаций, более пятидесяти процентов голосующих акций (долей участия) которых прямо или косвенно принадлежат Фонду на праве собственности</w:t>
      </w:r>
    </w:p>
    <w:p w:rsidR="00000000" w:rsidRDefault="00B55171">
      <w:pPr>
        <w:pStyle w:val="pj"/>
      </w:pPr>
      <w:r>
        <w:rPr>
          <w:rStyle w:val="s0"/>
        </w:rPr>
        <w:t>1. Порядок передачи в конкурентную среду активов Фонда и организаций, более пятидесяти процентов голосующи</w:t>
      </w:r>
      <w:r>
        <w:rPr>
          <w:rStyle w:val="s0"/>
        </w:rPr>
        <w:t>х акций (долей участия) которых прямо или косвенно принадлежат Фонду на праве собственности, определяется советом директоров Фонда.</w:t>
      </w:r>
    </w:p>
    <w:p w:rsidR="00000000" w:rsidRDefault="00B55171">
      <w:pPr>
        <w:pStyle w:val="pj"/>
      </w:pPr>
      <w:r>
        <w:rPr>
          <w:rStyle w:val="s0"/>
        </w:rPr>
        <w:t xml:space="preserve">2. </w:t>
      </w:r>
      <w:hyperlink r:id="rId225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активов юридических лиц, указанных в пункте 1 н</w:t>
      </w:r>
      <w:r>
        <w:rPr>
          <w:rStyle w:val="s0"/>
        </w:rPr>
        <w:t>астоящей статьи, рекомендуемых к передаче в конкурентную среду, определяется Правительством Республики Казахстан.</w:t>
      </w:r>
    </w:p>
    <w:p w:rsidR="00000000" w:rsidRDefault="00B5517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26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</w:t>
      </w:r>
      <w:r>
        <w:rPr>
          <w:rStyle w:val="s3"/>
        </w:rPr>
        <w:t>1.07.17 г. № 89-VI (</w:t>
      </w:r>
      <w:hyperlink r:id="rId227" w:anchor="sub_id=24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3. Передача активов в конкурентную среду осуществляется способами открытого двухэтапного конкурса, прямой адресной продажи, электронно</w:t>
      </w:r>
      <w:r>
        <w:rPr>
          <w:rStyle w:val="s0"/>
        </w:rPr>
        <w:t>го конкурса, аукциона, на фондовой бирже, иными способами, не запрещенными законами Республики Казахстан, и проводится:</w:t>
      </w:r>
    </w:p>
    <w:p w:rsidR="00000000" w:rsidRDefault="00B55171">
      <w:pPr>
        <w:pStyle w:val="pj"/>
      </w:pPr>
      <w:r>
        <w:rPr>
          <w:rStyle w:val="s0"/>
        </w:rPr>
        <w:t xml:space="preserve">1) с привлечением независимых консультантов по активам, имеющим социально-экономическое значение, владение и (или) пользование, и (или) </w:t>
      </w:r>
      <w:r>
        <w:rPr>
          <w:rStyle w:val="s0"/>
        </w:rPr>
        <w:t>распоряжение которым будут оказывать влияние на состояние национальной безопасности Республики Казахстан. Способ реализации таких активов определяется советом директоров Фонда на основании предложений независимых консультантов с соблюдением требований зако</w:t>
      </w:r>
      <w:r>
        <w:rPr>
          <w:rStyle w:val="s0"/>
        </w:rPr>
        <w:t>нодательства Республики Казахстан;</w:t>
      </w:r>
    </w:p>
    <w:p w:rsidR="00000000" w:rsidRDefault="00B55171">
      <w:pPr>
        <w:pStyle w:val="pji"/>
      </w:pPr>
      <w:r>
        <w:rPr>
          <w:rStyle w:val="s3"/>
        </w:rPr>
        <w:t xml:space="preserve">Подпункт 2 изложен в редакции </w:t>
      </w:r>
      <w:hyperlink r:id="rId228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229" w:anchor="sub_id=2401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171">
      <w:pPr>
        <w:pStyle w:val="pj"/>
      </w:pPr>
      <w:r>
        <w:rPr>
          <w:rStyle w:val="s0"/>
        </w:rPr>
        <w:t>2) по иным активам - в порядке, определяемом советом директоров Фонда, предусмотренном пунктом 1 настоящей статьи.</w:t>
      </w:r>
    </w:p>
    <w:p w:rsidR="00000000" w:rsidRDefault="00B55171">
      <w:pPr>
        <w:pStyle w:val="pj"/>
      </w:pPr>
      <w:r>
        <w:rPr>
          <w:rStyle w:val="s0"/>
        </w:rPr>
        <w:t>4. Аукцион проводится:</w:t>
      </w:r>
    </w:p>
    <w:p w:rsidR="00000000" w:rsidRDefault="00B55171">
      <w:pPr>
        <w:pStyle w:val="pj"/>
      </w:pPr>
      <w:r>
        <w:rPr>
          <w:rStyle w:val="s0"/>
        </w:rPr>
        <w:t>первый раз - мет</w:t>
      </w:r>
      <w:r>
        <w:rPr>
          <w:rStyle w:val="s0"/>
        </w:rPr>
        <w:t>одом повышения цены;</w:t>
      </w:r>
    </w:p>
    <w:p w:rsidR="00000000" w:rsidRDefault="00B55171">
      <w:pPr>
        <w:pStyle w:val="pj"/>
      </w:pPr>
      <w:r>
        <w:rPr>
          <w:rStyle w:val="s0"/>
        </w:rPr>
        <w:t>второй и третий раз - методом понижения цены.</w:t>
      </w:r>
    </w:p>
    <w:p w:rsidR="00000000" w:rsidRDefault="00B55171">
      <w:pPr>
        <w:pStyle w:val="pj"/>
      </w:pPr>
      <w:r>
        <w:rPr>
          <w:rStyle w:val="s0"/>
        </w:rPr>
        <w:t>На вторых торгах продажа актива осуществляется на аукционе с применением метода понижения цены с установлением минимальной цены в размере пятидесяти процентов от начальной цены реализуемого</w:t>
      </w:r>
      <w:r>
        <w:rPr>
          <w:rStyle w:val="s0"/>
        </w:rPr>
        <w:t xml:space="preserve"> актива.</w:t>
      </w:r>
    </w:p>
    <w:p w:rsidR="00000000" w:rsidRDefault="00B55171">
      <w:pPr>
        <w:pStyle w:val="pj"/>
      </w:pPr>
      <w:r>
        <w:rPr>
          <w:rStyle w:val="s0"/>
        </w:rPr>
        <w:t>На третьих торгах продажа актива осуществляется на аукционе с применением метода понижения цены без установления минимальной цены.</w:t>
      </w:r>
    </w:p>
    <w:p w:rsidR="00000000" w:rsidRDefault="00B55171">
      <w:pPr>
        <w:pStyle w:val="pj"/>
      </w:pPr>
      <w:r>
        <w:rPr>
          <w:rStyle w:val="s0"/>
        </w:rPr>
        <w:t>Каждые последующие торги осуществляются в срок двадцать рабочих дней.</w:t>
      </w:r>
    </w:p>
    <w:p w:rsidR="00000000" w:rsidRDefault="00B55171">
      <w:pPr>
        <w:pStyle w:val="pj"/>
      </w:pPr>
      <w:r>
        <w:rPr>
          <w:rStyle w:val="s0"/>
        </w:rPr>
        <w:t>5. При проведении аукциона стартовая цена реал</w:t>
      </w:r>
      <w:r>
        <w:rPr>
          <w:rStyle w:val="s0"/>
        </w:rPr>
        <w:t>изуемого актива равна начальной цене продажи реализуемого актива.</w:t>
      </w:r>
    </w:p>
    <w:p w:rsidR="00000000" w:rsidRDefault="00B55171">
      <w:pPr>
        <w:pStyle w:val="pj"/>
      </w:pPr>
      <w:r>
        <w:rPr>
          <w:rStyle w:val="s0"/>
        </w:rPr>
        <w:t xml:space="preserve">6. Начальная цена реализуемого актива устанавливается продавцом в соответствии с </w:t>
      </w:r>
      <w:hyperlink r:id="rId230" w:anchor="sub_id=10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</w:t>
      </w:r>
      <w:r>
        <w:rPr>
          <w:rStyle w:val="s0"/>
        </w:rPr>
        <w:t>лики Казахстан о государственном имуществе.</w:t>
      </w:r>
    </w:p>
    <w:p w:rsidR="00000000" w:rsidRDefault="00B55171">
      <w:pPr>
        <w:pStyle w:val="pj"/>
      </w:pPr>
      <w:r>
        <w:rPr>
          <w:rStyle w:val="s0"/>
        </w:rPr>
        <w:t>Начальная цена реализуемого актива может быть ниже балансовой стоимости реализуемого актива.</w:t>
      </w:r>
    </w:p>
    <w:p w:rsidR="00000000" w:rsidRDefault="00B55171">
      <w:pPr>
        <w:pStyle w:val="pj"/>
      </w:pPr>
      <w:r>
        <w:rPr>
          <w:rStyle w:val="s0"/>
        </w:rPr>
        <w:t>7. Реализация активов способом аукциона юридическими лицами, предусмотренными пунктом 1 настоящей статьи, осуществляетс</w:t>
      </w:r>
      <w:r>
        <w:rPr>
          <w:rStyle w:val="s0"/>
        </w:rPr>
        <w:t>я на веб-портале реестра государственного имущества.</w:t>
      </w:r>
    </w:p>
    <w:p w:rsidR="00000000" w:rsidRDefault="00B55171">
      <w:pPr>
        <w:pStyle w:val="pj"/>
      </w:pPr>
      <w:r>
        <w:rPr>
          <w:rStyle w:val="s0"/>
        </w:rPr>
        <w:t>8. Реализация актива юридических лиц, предусмотренных пунктом 1 настоящей статьи, допускается по цене ниже балансовой стоимости реализуемого актива.</w:t>
      </w:r>
    </w:p>
    <w:p w:rsidR="00000000" w:rsidRDefault="00B55171">
      <w:pPr>
        <w:pStyle w:val="pj"/>
      </w:pPr>
      <w:r>
        <w:rPr>
          <w:rStyle w:val="s0"/>
        </w:rPr>
        <w:t>9. Нереализованные активы по результатам трех торгов п</w:t>
      </w:r>
      <w:r>
        <w:rPr>
          <w:rStyle w:val="s0"/>
        </w:rPr>
        <w:t>одлежат ликвидации или реорганизации в порядке, установленном законодательством Республики Казахстан.</w:t>
      </w:r>
    </w:p>
    <w:p w:rsidR="00000000" w:rsidRDefault="00B55171">
      <w:pPr>
        <w:pStyle w:val="pj"/>
      </w:pPr>
      <w:r>
        <w:rPr>
          <w:rStyle w:val="s0"/>
        </w:rPr>
        <w:t>10. Порядок прямой адресной продажи активов юридических лиц, предусмотренных пунктом 1 настоящей статьи, определяется советом директоров Фонда.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c"/>
      </w:pPr>
      <w:bookmarkStart w:id="40" w:name="SUB250000"/>
      <w:bookmarkEnd w:id="40"/>
      <w:r>
        <w:rPr>
          <w:rStyle w:val="s1"/>
        </w:rPr>
        <w:t xml:space="preserve">Глава </w:t>
      </w:r>
      <w:r>
        <w:rPr>
          <w:rStyle w:val="s1"/>
        </w:rPr>
        <w:t>5. Заключительные положения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  <w:ind w:left="1200" w:hanging="800"/>
      </w:pPr>
      <w:r>
        <w:rPr>
          <w:rStyle w:val="s1"/>
        </w:rPr>
        <w:t>Статья 25. Ответственность Фонда и его должностных лиц</w:t>
      </w:r>
    </w:p>
    <w:p w:rsidR="00000000" w:rsidRDefault="00B55171">
      <w:pPr>
        <w:pStyle w:val="pj"/>
      </w:pPr>
      <w:r>
        <w:rPr>
          <w:rStyle w:val="s0"/>
        </w:rPr>
        <w:t>Фонд, иные организации, входящие в группу Фонда, и их должностные лица несут ответственность в порядке и на основаниях, предусмотренных законами Республики Казахстан.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pj"/>
        <w:ind w:left="1200" w:hanging="800"/>
      </w:pPr>
      <w:bookmarkStart w:id="41" w:name="SUB260000"/>
      <w:bookmarkEnd w:id="41"/>
      <w:r>
        <w:rPr>
          <w:rStyle w:val="s1"/>
        </w:rPr>
        <w:t>Статья 26. Порядок введения в действие настоящего Закона</w:t>
      </w:r>
    </w:p>
    <w:p w:rsidR="00000000" w:rsidRDefault="00B55171">
      <w:pPr>
        <w:pStyle w:val="pj"/>
      </w:pPr>
      <w:r>
        <w:rPr>
          <w:rStyle w:val="s0"/>
        </w:rPr>
        <w:t xml:space="preserve">1. Настоящий Закон вводится в действие по истечении десяти календарных дней после его первого официального </w:t>
      </w:r>
      <w:hyperlink r:id="rId23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55171">
      <w:pPr>
        <w:pStyle w:val="pj"/>
      </w:pPr>
      <w:r>
        <w:rPr>
          <w:rStyle w:val="s0"/>
        </w:rPr>
        <w:t xml:space="preserve">2. Признать </w:t>
      </w:r>
      <w:r>
        <w:rPr>
          <w:rStyle w:val="s0"/>
        </w:rPr>
        <w:t xml:space="preserve">утратившим силу </w:t>
      </w:r>
      <w:hyperlink r:id="rId232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13 февраля 2009 года «О Фонде национального благосостояния» (Ведомости Парламента Республики Казахстан, 2009 г., № 2-3, ст. 17; № 24, ст. 133; 20</w:t>
      </w:r>
      <w:r>
        <w:rPr>
          <w:rStyle w:val="s0"/>
        </w:rPr>
        <w:t>11 г., № 5, ст. 43).</w:t>
      </w:r>
    </w:p>
    <w:p w:rsidR="00000000" w:rsidRDefault="00B55171">
      <w:pPr>
        <w:pStyle w:val="a3"/>
      </w:pPr>
      <w:r>
        <w:t> </w:t>
      </w:r>
    </w:p>
    <w:p w:rsidR="00000000" w:rsidRDefault="00B55171">
      <w:pPr>
        <w:pStyle w:val="a3"/>
      </w:pPr>
      <w:r>
        <w:t> </w:t>
      </w:r>
    </w:p>
    <w:p w:rsidR="00000000" w:rsidRDefault="00B55171">
      <w:pPr>
        <w:pStyle w:val="pj"/>
        <w:ind w:firstLine="567"/>
      </w:pPr>
      <w:r>
        <w:rPr>
          <w:b/>
          <w:bCs/>
        </w:rPr>
        <w:t>Президент</w:t>
      </w:r>
    </w:p>
    <w:p w:rsidR="00000000" w:rsidRDefault="00B55171">
      <w:pPr>
        <w:pStyle w:val="a3"/>
      </w:pPr>
      <w:r>
        <w:rPr>
          <w:b/>
          <w:bCs/>
        </w:rPr>
        <w:t>Республики Казахстан</w:t>
      </w:r>
    </w:p>
    <w:p w:rsidR="00000000" w:rsidRDefault="00B55171">
      <w:pPr>
        <w:pStyle w:val="pj"/>
        <w:ind w:firstLine="567"/>
      </w:pPr>
      <w:r>
        <w:t> </w:t>
      </w:r>
    </w:p>
    <w:p w:rsidR="00000000" w:rsidRDefault="00B55171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B55171">
      <w:pPr>
        <w:pStyle w:val="pj"/>
      </w:pPr>
      <w:r>
        <w:rPr>
          <w:rStyle w:val="s0"/>
        </w:rPr>
        <w:t> </w:t>
      </w:r>
    </w:p>
    <w:p w:rsidR="00000000" w:rsidRDefault="00B55171">
      <w:pPr>
        <w:pStyle w:val="pj"/>
      </w:pPr>
      <w:r>
        <w:t> </w:t>
      </w:r>
    </w:p>
    <w:p w:rsidR="00000000" w:rsidRDefault="00B55171">
      <w:pPr>
        <w:pStyle w:val="a3"/>
      </w:pPr>
      <w:r>
        <w:rPr>
          <w:rStyle w:val="s0"/>
        </w:rPr>
        <w:t xml:space="preserve">Астана, Акорда, </w:t>
      </w:r>
      <w:r>
        <w:t>1 февраля 2012 года</w:t>
      </w:r>
    </w:p>
    <w:p w:rsidR="00000000" w:rsidRDefault="00B55171">
      <w:pPr>
        <w:pStyle w:val="pj"/>
        <w:ind w:firstLine="1080"/>
      </w:pPr>
      <w:r>
        <w:rPr>
          <w:rStyle w:val="s0"/>
        </w:rPr>
        <w:t>№ 550</w:t>
      </w:r>
      <w:r>
        <w:t xml:space="preserve">-IV </w:t>
      </w:r>
      <w:r>
        <w:rPr>
          <w:rStyle w:val="s0"/>
        </w:rPr>
        <w:t>ЗРК</w:t>
      </w:r>
    </w:p>
    <w:p w:rsidR="00000000" w:rsidRDefault="00B55171">
      <w:pPr>
        <w:pStyle w:val="a3"/>
      </w:pPr>
      <w:r>
        <w:t> </w:t>
      </w:r>
    </w:p>
    <w:p w:rsidR="00000000" w:rsidRDefault="00B55171">
      <w:pPr>
        <w:pStyle w:val="a3"/>
      </w:pPr>
      <w:r>
        <w:t> </w:t>
      </w:r>
    </w:p>
    <w:sectPr w:rsidR="00000000">
      <w:headerReference w:type="even" r:id="rId233"/>
      <w:headerReference w:type="default" r:id="rId234"/>
      <w:footerReference w:type="even" r:id="rId235"/>
      <w:footerReference w:type="default" r:id="rId236"/>
      <w:headerReference w:type="first" r:id="rId237"/>
      <w:footerReference w:type="first" r:id="rId2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71" w:rsidRDefault="00B55171" w:rsidP="00B55171">
      <w:r>
        <w:separator/>
      </w:r>
    </w:p>
  </w:endnote>
  <w:endnote w:type="continuationSeparator" w:id="0">
    <w:p w:rsidR="00B55171" w:rsidRDefault="00B55171" w:rsidP="00B5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71" w:rsidRDefault="00B551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71" w:rsidRDefault="00B551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71" w:rsidRDefault="00B551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71" w:rsidRDefault="00B55171" w:rsidP="00B55171">
      <w:r>
        <w:separator/>
      </w:r>
    </w:p>
  </w:footnote>
  <w:footnote w:type="continuationSeparator" w:id="0">
    <w:p w:rsidR="00B55171" w:rsidRDefault="00B55171" w:rsidP="00B5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71" w:rsidRDefault="00B551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71" w:rsidRDefault="00B55171" w:rsidP="00B551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55171" w:rsidRDefault="00B55171" w:rsidP="00B551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 февраля 2012 года № 550-IV «О Фонде национального благосостояния» (с изменениями и дополнениями по состоянию на 22.07.2024 г.)</w:t>
    </w:r>
  </w:p>
  <w:p w:rsidR="00B55171" w:rsidRPr="00B55171" w:rsidRDefault="00B55171" w:rsidP="00B551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01.02.2012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71" w:rsidRDefault="00B551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55171"/>
    <w:rsid w:val="00B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55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17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55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17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B55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517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55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517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7094447" TargetMode="External"/><Relationship Id="rId21" Type="http://schemas.openxmlformats.org/officeDocument/2006/relationships/hyperlink" Target="http://online.zakon.kz/Document/?doc_id=30947363" TargetMode="External"/><Relationship Id="rId42" Type="http://schemas.openxmlformats.org/officeDocument/2006/relationships/hyperlink" Target="http://online.zakon.kz/Document/?doc_id=32857332" TargetMode="External"/><Relationship Id="rId63" Type="http://schemas.openxmlformats.org/officeDocument/2006/relationships/hyperlink" Target="http://online.zakon.kz/Document/?doc_id=31287638" TargetMode="External"/><Relationship Id="rId84" Type="http://schemas.openxmlformats.org/officeDocument/2006/relationships/hyperlink" Target="http://online.zakon.kz/Document/?doc_id=39291512" TargetMode="External"/><Relationship Id="rId138" Type="http://schemas.openxmlformats.org/officeDocument/2006/relationships/hyperlink" Target="http://online.zakon.kz/Document/?doc_id=37094447" TargetMode="External"/><Relationship Id="rId159" Type="http://schemas.openxmlformats.org/officeDocument/2006/relationships/hyperlink" Target="http://online.zakon.kz/Document/?doc_id=37410841" TargetMode="External"/><Relationship Id="rId170" Type="http://schemas.openxmlformats.org/officeDocument/2006/relationships/hyperlink" Target="http://online.zakon.kz/Document/?doc_id=34418868" TargetMode="External"/><Relationship Id="rId191" Type="http://schemas.openxmlformats.org/officeDocument/2006/relationships/hyperlink" Target="http://online.zakon.kz/Document/?doc_id=39328818" TargetMode="External"/><Relationship Id="rId205" Type="http://schemas.openxmlformats.org/officeDocument/2006/relationships/hyperlink" Target="http://online.zakon.kz/Document/?doc_id=1039594" TargetMode="External"/><Relationship Id="rId226" Type="http://schemas.openxmlformats.org/officeDocument/2006/relationships/hyperlink" Target="http://online.zakon.kz/Document/?doc_id=32691008" TargetMode="External"/><Relationship Id="rId107" Type="http://schemas.openxmlformats.org/officeDocument/2006/relationships/hyperlink" Target="http://online.zakon.kz/Document/?doc_id=36227306" TargetMode="External"/><Relationship Id="rId11" Type="http://schemas.openxmlformats.org/officeDocument/2006/relationships/hyperlink" Target="http://online.zakon.kz/Document/?doc_id=30352842" TargetMode="External"/><Relationship Id="rId32" Type="http://schemas.openxmlformats.org/officeDocument/2006/relationships/hyperlink" Target="http://online.zakon.kz/Document/?doc_id=30352842" TargetMode="External"/><Relationship Id="rId53" Type="http://schemas.openxmlformats.org/officeDocument/2006/relationships/hyperlink" Target="http://online.zakon.kz/Document/?doc_id=38741196" TargetMode="External"/><Relationship Id="rId74" Type="http://schemas.openxmlformats.org/officeDocument/2006/relationships/hyperlink" Target="http://online.zakon.kz/Document/?doc_id=36096596" TargetMode="External"/><Relationship Id="rId128" Type="http://schemas.openxmlformats.org/officeDocument/2006/relationships/hyperlink" Target="http://online.zakon.kz/Document/?doc_id=37094447" TargetMode="External"/><Relationship Id="rId149" Type="http://schemas.openxmlformats.org/officeDocument/2006/relationships/hyperlink" Target="http://online.zakon.kz/Document/?doc_id=3950275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3030939" TargetMode="External"/><Relationship Id="rId160" Type="http://schemas.openxmlformats.org/officeDocument/2006/relationships/hyperlink" Target="http://online.zakon.kz/Document/?doc_id=37410841" TargetMode="External"/><Relationship Id="rId181" Type="http://schemas.openxmlformats.org/officeDocument/2006/relationships/hyperlink" Target="http://online.zakon.kz/Document/?doc_id=39403356" TargetMode="External"/><Relationship Id="rId216" Type="http://schemas.openxmlformats.org/officeDocument/2006/relationships/hyperlink" Target="http://online.zakon.kz/Document/?doc_id=32372937" TargetMode="External"/><Relationship Id="rId237" Type="http://schemas.openxmlformats.org/officeDocument/2006/relationships/header" Target="header3.xml"/><Relationship Id="rId22" Type="http://schemas.openxmlformats.org/officeDocument/2006/relationships/hyperlink" Target="http://online.zakon.kz/Document/?doc_id=37196166" TargetMode="External"/><Relationship Id="rId43" Type="http://schemas.openxmlformats.org/officeDocument/2006/relationships/hyperlink" Target="http://online.zakon.kz/Document/?doc_id=32857332" TargetMode="External"/><Relationship Id="rId64" Type="http://schemas.openxmlformats.org/officeDocument/2006/relationships/hyperlink" Target="http://online.zakon.kz/Document/?doc_id=31574644" TargetMode="External"/><Relationship Id="rId118" Type="http://schemas.openxmlformats.org/officeDocument/2006/relationships/hyperlink" Target="http://online.zakon.kz/Document/?doc_id=1039594" TargetMode="External"/><Relationship Id="rId139" Type="http://schemas.openxmlformats.org/officeDocument/2006/relationships/hyperlink" Target="http://online.zakon.kz/Document/?doc_id=36227306" TargetMode="External"/><Relationship Id="rId80" Type="http://schemas.openxmlformats.org/officeDocument/2006/relationships/hyperlink" Target="http://online.zakon.kz/Document/?doc_id=36096596" TargetMode="External"/><Relationship Id="rId85" Type="http://schemas.openxmlformats.org/officeDocument/2006/relationships/hyperlink" Target="http://online.zakon.kz/Document/?doc_id=31653501" TargetMode="External"/><Relationship Id="rId150" Type="http://schemas.openxmlformats.org/officeDocument/2006/relationships/hyperlink" Target="http://online.zakon.kz/Document/?doc_id=38554232" TargetMode="External"/><Relationship Id="rId155" Type="http://schemas.openxmlformats.org/officeDocument/2006/relationships/hyperlink" Target="http://online.zakon.kz/Document/?doc_id=38955953" TargetMode="External"/><Relationship Id="rId171" Type="http://schemas.openxmlformats.org/officeDocument/2006/relationships/hyperlink" Target="http://online.zakon.kz/Document/?doc_id=30364477" TargetMode="External"/><Relationship Id="rId176" Type="http://schemas.openxmlformats.org/officeDocument/2006/relationships/hyperlink" Target="http://online.zakon.kz/Document/?doc_id=38259854" TargetMode="External"/><Relationship Id="rId192" Type="http://schemas.openxmlformats.org/officeDocument/2006/relationships/hyperlink" Target="http://online.zakon.kz/Document/?doc_id=31764592" TargetMode="External"/><Relationship Id="rId197" Type="http://schemas.openxmlformats.org/officeDocument/2006/relationships/hyperlink" Target="http://online.zakon.kz/Document/?doc_id=32733901" TargetMode="External"/><Relationship Id="rId206" Type="http://schemas.openxmlformats.org/officeDocument/2006/relationships/hyperlink" Target="http://online.zakon.kz/Document/?doc_id=30475646" TargetMode="External"/><Relationship Id="rId227" Type="http://schemas.openxmlformats.org/officeDocument/2006/relationships/hyperlink" Target="http://online.zakon.kz/Document/?doc_id=33188289" TargetMode="External"/><Relationship Id="rId201" Type="http://schemas.openxmlformats.org/officeDocument/2006/relationships/hyperlink" Target="http://online.zakon.kz/Document/?doc_id=32932361" TargetMode="External"/><Relationship Id="rId222" Type="http://schemas.openxmlformats.org/officeDocument/2006/relationships/hyperlink" Target="http://online.zakon.kz/Document/?doc_id=35769614" TargetMode="External"/><Relationship Id="rId12" Type="http://schemas.openxmlformats.org/officeDocument/2006/relationships/hyperlink" Target="http://online.zakon.kz/Document/?doc_id=39403356" TargetMode="External"/><Relationship Id="rId17" Type="http://schemas.openxmlformats.org/officeDocument/2006/relationships/hyperlink" Target="http://online.zakon.kz/Document/?doc_id=30210153" TargetMode="External"/><Relationship Id="rId33" Type="http://schemas.openxmlformats.org/officeDocument/2006/relationships/hyperlink" Target="http://online.zakon.kz/Document/?doc_id=31287638" TargetMode="External"/><Relationship Id="rId38" Type="http://schemas.openxmlformats.org/officeDocument/2006/relationships/hyperlink" Target="http://online.zakon.kz/Document/?doc_id=30352842" TargetMode="External"/><Relationship Id="rId59" Type="http://schemas.openxmlformats.org/officeDocument/2006/relationships/hyperlink" Target="http://online.zakon.kz/Document/?doc_id=31287638" TargetMode="External"/><Relationship Id="rId103" Type="http://schemas.openxmlformats.org/officeDocument/2006/relationships/hyperlink" Target="http://online.zakon.kz/Document/?doc_id=36227306" TargetMode="External"/><Relationship Id="rId108" Type="http://schemas.openxmlformats.org/officeDocument/2006/relationships/hyperlink" Target="http://online.zakon.kz/Document/?doc_id=31803902" TargetMode="External"/><Relationship Id="rId124" Type="http://schemas.openxmlformats.org/officeDocument/2006/relationships/hyperlink" Target="http://online.zakon.kz/Document/?doc_id=39403356" TargetMode="External"/><Relationship Id="rId129" Type="http://schemas.openxmlformats.org/officeDocument/2006/relationships/hyperlink" Target="http://online.zakon.kz/Document/?doc_id=36227306" TargetMode="External"/><Relationship Id="rId54" Type="http://schemas.openxmlformats.org/officeDocument/2006/relationships/hyperlink" Target="http://online.zakon.kz/Document/?doc_id=36227306" TargetMode="External"/><Relationship Id="rId70" Type="http://schemas.openxmlformats.org/officeDocument/2006/relationships/hyperlink" Target="http://online.zakon.kz/Document/?doc_id=30352842" TargetMode="External"/><Relationship Id="rId75" Type="http://schemas.openxmlformats.org/officeDocument/2006/relationships/hyperlink" Target="http://online.zakon.kz/Document/?doc_id=39403356" TargetMode="External"/><Relationship Id="rId91" Type="http://schemas.openxmlformats.org/officeDocument/2006/relationships/hyperlink" Target="http://online.zakon.kz/Document/?doc_id=36227306" TargetMode="External"/><Relationship Id="rId96" Type="http://schemas.openxmlformats.org/officeDocument/2006/relationships/hyperlink" Target="http://online.zakon.kz/Document/?doc_id=30475646" TargetMode="External"/><Relationship Id="rId140" Type="http://schemas.openxmlformats.org/officeDocument/2006/relationships/hyperlink" Target="http://online.zakon.kz/Document/?doc_id=37094447" TargetMode="External"/><Relationship Id="rId145" Type="http://schemas.openxmlformats.org/officeDocument/2006/relationships/hyperlink" Target="http://online.zakon.kz/Document/?doc_id=37094447" TargetMode="External"/><Relationship Id="rId161" Type="http://schemas.openxmlformats.org/officeDocument/2006/relationships/hyperlink" Target="http://online.zakon.kz/Document/?doc_id=37410841" TargetMode="External"/><Relationship Id="rId166" Type="http://schemas.openxmlformats.org/officeDocument/2006/relationships/hyperlink" Target="http://online.zakon.kz/Document/?doc_id=34418868" TargetMode="External"/><Relationship Id="rId182" Type="http://schemas.openxmlformats.org/officeDocument/2006/relationships/hyperlink" Target="http://online.zakon.kz/Document/?doc_id=36096596" TargetMode="External"/><Relationship Id="rId187" Type="http://schemas.openxmlformats.org/officeDocument/2006/relationships/hyperlink" Target="http://online.zakon.kz/Document/?doc_id=31518923" TargetMode="External"/><Relationship Id="rId217" Type="http://schemas.openxmlformats.org/officeDocument/2006/relationships/hyperlink" Target="http://online.zakon.kz/Document/?doc_id=103959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online.zakon.kz/Document/?doc_id=31991139" TargetMode="External"/><Relationship Id="rId233" Type="http://schemas.openxmlformats.org/officeDocument/2006/relationships/header" Target="header1.xml"/><Relationship Id="rId238" Type="http://schemas.openxmlformats.org/officeDocument/2006/relationships/footer" Target="footer3.xml"/><Relationship Id="rId23" Type="http://schemas.openxmlformats.org/officeDocument/2006/relationships/hyperlink" Target="http://online.zakon.kz/Document/?doc_id=31828096" TargetMode="External"/><Relationship Id="rId28" Type="http://schemas.openxmlformats.org/officeDocument/2006/relationships/hyperlink" Target="http://online.zakon.kz/Document/?doc_id=37094447" TargetMode="External"/><Relationship Id="rId49" Type="http://schemas.openxmlformats.org/officeDocument/2006/relationships/hyperlink" Target="http://online.zakon.kz/Document/?link_id=1007134741" TargetMode="External"/><Relationship Id="rId114" Type="http://schemas.openxmlformats.org/officeDocument/2006/relationships/hyperlink" Target="http://online.zakon.kz/Document/?doc_id=36227306" TargetMode="External"/><Relationship Id="rId119" Type="http://schemas.openxmlformats.org/officeDocument/2006/relationships/hyperlink" Target="http://online.zakon.kz/Document/?doc_id=31287638" TargetMode="External"/><Relationship Id="rId44" Type="http://schemas.openxmlformats.org/officeDocument/2006/relationships/hyperlink" Target="http://online.zakon.kz/Document/?doc_id=32745440" TargetMode="External"/><Relationship Id="rId60" Type="http://schemas.openxmlformats.org/officeDocument/2006/relationships/hyperlink" Target="http://online.zakon.kz/Document/?doc_id=35769614" TargetMode="External"/><Relationship Id="rId65" Type="http://schemas.openxmlformats.org/officeDocument/2006/relationships/hyperlink" Target="http://online.zakon.kz/Document/?doc_id=31574656" TargetMode="External"/><Relationship Id="rId81" Type="http://schemas.openxmlformats.org/officeDocument/2006/relationships/hyperlink" Target="http://online.zakon.kz/Document/?doc_id=39087140" TargetMode="External"/><Relationship Id="rId86" Type="http://schemas.openxmlformats.org/officeDocument/2006/relationships/hyperlink" Target="http://online.zakon.kz/Document/?doc_id=34031787" TargetMode="External"/><Relationship Id="rId130" Type="http://schemas.openxmlformats.org/officeDocument/2006/relationships/hyperlink" Target="http://online.zakon.kz/Document/?doc_id=37094447" TargetMode="External"/><Relationship Id="rId135" Type="http://schemas.openxmlformats.org/officeDocument/2006/relationships/hyperlink" Target="http://online.zakon.kz/Document/?doc_id=37094447" TargetMode="External"/><Relationship Id="rId151" Type="http://schemas.openxmlformats.org/officeDocument/2006/relationships/hyperlink" Target="http://online.zakon.kz/Document/?doc_id=36227306" TargetMode="External"/><Relationship Id="rId156" Type="http://schemas.openxmlformats.org/officeDocument/2006/relationships/hyperlink" Target="http://online.zakon.kz/Document/?doc_id=35015734" TargetMode="External"/><Relationship Id="rId177" Type="http://schemas.openxmlformats.org/officeDocument/2006/relationships/hyperlink" Target="http://online.zakon.kz/Document/?doc_id=39403356" TargetMode="External"/><Relationship Id="rId198" Type="http://schemas.openxmlformats.org/officeDocument/2006/relationships/hyperlink" Target="http://online.zakon.kz/Document/?doc_id=33935627" TargetMode="External"/><Relationship Id="rId172" Type="http://schemas.openxmlformats.org/officeDocument/2006/relationships/hyperlink" Target="http://online.zakon.kz/Document/?doc_id=31296530" TargetMode="External"/><Relationship Id="rId193" Type="http://schemas.openxmlformats.org/officeDocument/2006/relationships/hyperlink" Target="http://online.zakon.kz/Document/?doc_id=36660387" TargetMode="External"/><Relationship Id="rId202" Type="http://schemas.openxmlformats.org/officeDocument/2006/relationships/hyperlink" Target="http://online.zakon.kz/Document/?doc_id=32932361" TargetMode="External"/><Relationship Id="rId207" Type="http://schemas.openxmlformats.org/officeDocument/2006/relationships/hyperlink" Target="http://online.zakon.kz/Document/?doc_id=38515909" TargetMode="External"/><Relationship Id="rId223" Type="http://schemas.openxmlformats.org/officeDocument/2006/relationships/hyperlink" Target="http://online.zakon.kz/Document/?doc_id=38580776" TargetMode="External"/><Relationship Id="rId228" Type="http://schemas.openxmlformats.org/officeDocument/2006/relationships/hyperlink" Target="http://online.zakon.kz/Document/?doc_id=32691008" TargetMode="External"/><Relationship Id="rId13" Type="http://schemas.openxmlformats.org/officeDocument/2006/relationships/hyperlink" Target="http://online.zakon.kz/Document/?doc_id=36096596" TargetMode="External"/><Relationship Id="rId18" Type="http://schemas.openxmlformats.org/officeDocument/2006/relationships/hyperlink" Target="http://online.zakon.kz/Document/?doc_id=1005029" TargetMode="External"/><Relationship Id="rId39" Type="http://schemas.openxmlformats.org/officeDocument/2006/relationships/hyperlink" Target="http://online.zakon.kz/Document/?doc_id=36227306" TargetMode="External"/><Relationship Id="rId109" Type="http://schemas.openxmlformats.org/officeDocument/2006/relationships/hyperlink" Target="http://online.zakon.kz/Document/?doc_id=34369916" TargetMode="External"/><Relationship Id="rId34" Type="http://schemas.openxmlformats.org/officeDocument/2006/relationships/hyperlink" Target="http://online.zakon.kz/Document/?link_id=1007135666" TargetMode="External"/><Relationship Id="rId50" Type="http://schemas.openxmlformats.org/officeDocument/2006/relationships/hyperlink" Target="http://online.zakon.kz/Document/?doc_id=37101918" TargetMode="External"/><Relationship Id="rId55" Type="http://schemas.openxmlformats.org/officeDocument/2006/relationships/hyperlink" Target="jexec:find-class-286897" TargetMode="External"/><Relationship Id="rId76" Type="http://schemas.openxmlformats.org/officeDocument/2006/relationships/hyperlink" Target="http://online.zakon.kz/Document/?doc_id=36096596" TargetMode="External"/><Relationship Id="rId97" Type="http://schemas.openxmlformats.org/officeDocument/2006/relationships/hyperlink" Target="http://online.zakon.kz/Document/?doc_id=1039594" TargetMode="External"/><Relationship Id="rId104" Type="http://schemas.openxmlformats.org/officeDocument/2006/relationships/hyperlink" Target="http://online.zakon.kz/Document/?doc_id=37094447" TargetMode="External"/><Relationship Id="rId120" Type="http://schemas.openxmlformats.org/officeDocument/2006/relationships/hyperlink" Target="http://online.zakon.kz/Document/?doc_id=36227306" TargetMode="External"/><Relationship Id="rId125" Type="http://schemas.openxmlformats.org/officeDocument/2006/relationships/hyperlink" Target="http://online.zakon.kz/Document/?doc_id=36096596" TargetMode="External"/><Relationship Id="rId141" Type="http://schemas.openxmlformats.org/officeDocument/2006/relationships/hyperlink" Target="http://online.zakon.kz/Document/?doc_id=38955953" TargetMode="External"/><Relationship Id="rId146" Type="http://schemas.openxmlformats.org/officeDocument/2006/relationships/hyperlink" Target="http://online.zakon.kz/Document/?doc_id=34559641" TargetMode="External"/><Relationship Id="rId167" Type="http://schemas.openxmlformats.org/officeDocument/2006/relationships/hyperlink" Target="http://online.zakon.kz/Document/?doc_id=39780689" TargetMode="External"/><Relationship Id="rId188" Type="http://schemas.openxmlformats.org/officeDocument/2006/relationships/hyperlink" Target="http://online.zakon.kz/Document/?doc_id=30947363" TargetMode="External"/><Relationship Id="rId7" Type="http://schemas.openxmlformats.org/officeDocument/2006/relationships/hyperlink" Target="http://online.zakon.kz/Document/?doc_id=31122526" TargetMode="External"/><Relationship Id="rId71" Type="http://schemas.openxmlformats.org/officeDocument/2006/relationships/hyperlink" Target="http://online.zakon.kz/Document/?doc_id=38955953" TargetMode="External"/><Relationship Id="rId92" Type="http://schemas.openxmlformats.org/officeDocument/2006/relationships/hyperlink" Target="http://online.zakon.kz/Document/?doc_id=37094447" TargetMode="External"/><Relationship Id="rId162" Type="http://schemas.openxmlformats.org/officeDocument/2006/relationships/hyperlink" Target="http://online.zakon.kz/Document/?doc_id=31311755" TargetMode="External"/><Relationship Id="rId183" Type="http://schemas.openxmlformats.org/officeDocument/2006/relationships/hyperlink" Target="http://online.zakon.kz/Document/?doc_id=33240852" TargetMode="External"/><Relationship Id="rId213" Type="http://schemas.openxmlformats.org/officeDocument/2006/relationships/hyperlink" Target="http://online.zakon.kz/Document/?doc_id=32372937" TargetMode="External"/><Relationship Id="rId218" Type="http://schemas.openxmlformats.org/officeDocument/2006/relationships/hyperlink" Target="http://online.zakon.kz/Document/?doc_id=36227306" TargetMode="External"/><Relationship Id="rId234" Type="http://schemas.openxmlformats.org/officeDocument/2006/relationships/header" Target="header2.xml"/><Relationship Id="rId239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1287638" TargetMode="External"/><Relationship Id="rId24" Type="http://schemas.openxmlformats.org/officeDocument/2006/relationships/hyperlink" Target="http://online.zakon.kz/Document/?doc_id=1049233" TargetMode="External"/><Relationship Id="rId40" Type="http://schemas.openxmlformats.org/officeDocument/2006/relationships/hyperlink" Target="http://online.zakon.kz/Document/?doc_id=36227306" TargetMode="External"/><Relationship Id="rId45" Type="http://schemas.openxmlformats.org/officeDocument/2006/relationships/hyperlink" Target="http://online.zakon.kz/Document/?link_id=1007135666" TargetMode="External"/><Relationship Id="rId66" Type="http://schemas.openxmlformats.org/officeDocument/2006/relationships/hyperlink" Target="http://online.zakon.kz/Document/?doc_id=36227306" TargetMode="External"/><Relationship Id="rId87" Type="http://schemas.openxmlformats.org/officeDocument/2006/relationships/hyperlink" Target="http://online.zakon.kz/Document/?doc_id=32312997" TargetMode="External"/><Relationship Id="rId110" Type="http://schemas.openxmlformats.org/officeDocument/2006/relationships/hyperlink" Target="http://online.zakon.kz/Document/?doc_id=31287638" TargetMode="External"/><Relationship Id="rId115" Type="http://schemas.openxmlformats.org/officeDocument/2006/relationships/hyperlink" Target="http://online.zakon.kz/Document/?doc_id=37094447" TargetMode="External"/><Relationship Id="rId131" Type="http://schemas.openxmlformats.org/officeDocument/2006/relationships/hyperlink" Target="http://online.zakon.kz/Document/?doc_id=36660387" TargetMode="External"/><Relationship Id="rId136" Type="http://schemas.openxmlformats.org/officeDocument/2006/relationships/hyperlink" Target="http://online.zakon.kz/Document/?doc_id=1039594" TargetMode="External"/><Relationship Id="rId157" Type="http://schemas.openxmlformats.org/officeDocument/2006/relationships/hyperlink" Target="http://online.zakon.kz/Document/?doc_id=38766455" TargetMode="External"/><Relationship Id="rId178" Type="http://schemas.openxmlformats.org/officeDocument/2006/relationships/hyperlink" Target="http://online.zakon.kz/Document/?doc_id=36096596" TargetMode="External"/><Relationship Id="rId61" Type="http://schemas.openxmlformats.org/officeDocument/2006/relationships/hyperlink" Target="http://online.zakon.kz/Document/?doc_id=38580776" TargetMode="External"/><Relationship Id="rId82" Type="http://schemas.openxmlformats.org/officeDocument/2006/relationships/hyperlink" Target="http://online.zakon.kz/Document/?doc_id=38759425" TargetMode="External"/><Relationship Id="rId152" Type="http://schemas.openxmlformats.org/officeDocument/2006/relationships/hyperlink" Target="http://online.zakon.kz/Document/?doc_id=37094447" TargetMode="External"/><Relationship Id="rId173" Type="http://schemas.openxmlformats.org/officeDocument/2006/relationships/hyperlink" Target="http://online.zakon.kz/Document/?doc_id=32652336" TargetMode="External"/><Relationship Id="rId194" Type="http://schemas.openxmlformats.org/officeDocument/2006/relationships/hyperlink" Target="http://online.zakon.kz/Document/?doc_id=38943878" TargetMode="External"/><Relationship Id="rId199" Type="http://schemas.openxmlformats.org/officeDocument/2006/relationships/hyperlink" Target="http://online.zakon.kz/Document/?doc_id=39087140" TargetMode="External"/><Relationship Id="rId203" Type="http://schemas.openxmlformats.org/officeDocument/2006/relationships/hyperlink" Target="http://online.zakon.kz/Document/?doc_id=38955953" TargetMode="External"/><Relationship Id="rId208" Type="http://schemas.openxmlformats.org/officeDocument/2006/relationships/hyperlink" Target="http://online.zakon.kz/Document/?doc_id=39129240" TargetMode="External"/><Relationship Id="rId229" Type="http://schemas.openxmlformats.org/officeDocument/2006/relationships/hyperlink" Target="http://online.zakon.kz/Document/?doc_id=33188289" TargetMode="External"/><Relationship Id="rId19" Type="http://schemas.openxmlformats.org/officeDocument/2006/relationships/hyperlink" Target="http://online.zakon.kz/Document/?doc_id=31147582" TargetMode="External"/><Relationship Id="rId224" Type="http://schemas.openxmlformats.org/officeDocument/2006/relationships/hyperlink" Target="http://online.zakon.kz/Document/?doc_id=31991139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://online.zakon.kz/Document/?doc_id=32368898" TargetMode="External"/><Relationship Id="rId30" Type="http://schemas.openxmlformats.org/officeDocument/2006/relationships/hyperlink" Target="http://online.zakon.kz/Document/?doc_id=35769614" TargetMode="External"/><Relationship Id="rId35" Type="http://schemas.openxmlformats.org/officeDocument/2006/relationships/hyperlink" Target="http://online.zakon.kz/Document/?doc_id=39403356" TargetMode="External"/><Relationship Id="rId56" Type="http://schemas.openxmlformats.org/officeDocument/2006/relationships/hyperlink" Target="http://online.zakon.kz/Document/?doc_id=30092011" TargetMode="External"/><Relationship Id="rId77" Type="http://schemas.openxmlformats.org/officeDocument/2006/relationships/hyperlink" Target="http://online.zakon.kz/Document/?doc_id=39403356" TargetMode="External"/><Relationship Id="rId100" Type="http://schemas.openxmlformats.org/officeDocument/2006/relationships/hyperlink" Target="http://online.zakon.kz/Document/?doc_id=37094447" TargetMode="External"/><Relationship Id="rId105" Type="http://schemas.openxmlformats.org/officeDocument/2006/relationships/hyperlink" Target="http://online.zakon.kz/Document/?doc_id=35769614" TargetMode="External"/><Relationship Id="rId126" Type="http://schemas.openxmlformats.org/officeDocument/2006/relationships/hyperlink" Target="http://online.zakon.kz/Document/?doc_id=31274103" TargetMode="External"/><Relationship Id="rId147" Type="http://schemas.openxmlformats.org/officeDocument/2006/relationships/hyperlink" Target="http://online.zakon.kz/Document/?doc_id=32934713" TargetMode="External"/><Relationship Id="rId168" Type="http://schemas.openxmlformats.org/officeDocument/2006/relationships/hyperlink" Target="http://online.zakon.kz/Document/?doc_id=34418868" TargetMode="External"/><Relationship Id="rId8" Type="http://schemas.openxmlformats.org/officeDocument/2006/relationships/hyperlink" Target="http://online.zakon.kz/Document/?doc_id=32652336" TargetMode="External"/><Relationship Id="rId51" Type="http://schemas.openxmlformats.org/officeDocument/2006/relationships/hyperlink" Target="http://online.zakon.kz/Document/?doc_id=31287288" TargetMode="External"/><Relationship Id="rId72" Type="http://schemas.openxmlformats.org/officeDocument/2006/relationships/hyperlink" Target="http://online.zakon.kz/Document/?doc_id=37306772" TargetMode="External"/><Relationship Id="rId93" Type="http://schemas.openxmlformats.org/officeDocument/2006/relationships/hyperlink" Target="http://online.zakon.kz/Document/?doc_id=33577279" TargetMode="External"/><Relationship Id="rId98" Type="http://schemas.openxmlformats.org/officeDocument/2006/relationships/hyperlink" Target="http://online.zakon.kz/Document/?doc_id=38069948" TargetMode="External"/><Relationship Id="rId121" Type="http://schemas.openxmlformats.org/officeDocument/2006/relationships/hyperlink" Target="http://online.zakon.kz/Document/?doc_id=37094447" TargetMode="External"/><Relationship Id="rId142" Type="http://schemas.openxmlformats.org/officeDocument/2006/relationships/hyperlink" Target="http://online.zakon.kz/Document/?doc_id=38955953" TargetMode="External"/><Relationship Id="rId163" Type="http://schemas.openxmlformats.org/officeDocument/2006/relationships/hyperlink" Target="http://online.zakon.kz/Document/?doc_id=39780689" TargetMode="External"/><Relationship Id="rId184" Type="http://schemas.openxmlformats.org/officeDocument/2006/relationships/hyperlink" Target="http://online.zakon.kz/Document/?doc_id=39403356" TargetMode="External"/><Relationship Id="rId189" Type="http://schemas.openxmlformats.org/officeDocument/2006/relationships/hyperlink" Target="http://online.zakon.kz/Document/?doc_id=1003931" TargetMode="External"/><Relationship Id="rId219" Type="http://schemas.openxmlformats.org/officeDocument/2006/relationships/hyperlink" Target="http://online.zakon.kz/Document/?doc_id=362273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1039594" TargetMode="External"/><Relationship Id="rId230" Type="http://schemas.openxmlformats.org/officeDocument/2006/relationships/hyperlink" Target="http://online.zakon.kz/Document/?doc_id=30947363" TargetMode="External"/><Relationship Id="rId235" Type="http://schemas.openxmlformats.org/officeDocument/2006/relationships/footer" Target="footer1.xml"/><Relationship Id="rId25" Type="http://schemas.openxmlformats.org/officeDocument/2006/relationships/hyperlink" Target="http://online.zakon.kz/Document/?doc_id=33901519" TargetMode="External"/><Relationship Id="rId46" Type="http://schemas.openxmlformats.org/officeDocument/2006/relationships/hyperlink" Target="http://online.zakon.kz/Document/?doc_id=1039594" TargetMode="External"/><Relationship Id="rId67" Type="http://schemas.openxmlformats.org/officeDocument/2006/relationships/hyperlink" Target="http://online.zakon.kz/Document/?doc_id=37094447" TargetMode="External"/><Relationship Id="rId116" Type="http://schemas.openxmlformats.org/officeDocument/2006/relationships/hyperlink" Target="http://online.zakon.kz/Document/?doc_id=36227306" TargetMode="External"/><Relationship Id="rId137" Type="http://schemas.openxmlformats.org/officeDocument/2006/relationships/hyperlink" Target="http://online.zakon.kz/Document/?doc_id=36227306" TargetMode="External"/><Relationship Id="rId158" Type="http://schemas.openxmlformats.org/officeDocument/2006/relationships/hyperlink" Target="http://online.zakon.kz/Document/?doc_id=37410841" TargetMode="External"/><Relationship Id="rId20" Type="http://schemas.openxmlformats.org/officeDocument/2006/relationships/hyperlink" Target="http://online.zakon.kz/Document/?doc_id=1039594" TargetMode="External"/><Relationship Id="rId41" Type="http://schemas.openxmlformats.org/officeDocument/2006/relationships/hyperlink" Target="http://online.zakon.kz/Document/?doc_id=37094447" TargetMode="External"/><Relationship Id="rId62" Type="http://schemas.openxmlformats.org/officeDocument/2006/relationships/hyperlink" Target="http://online.zakon.kz/Document/?doc_id=31287638" TargetMode="External"/><Relationship Id="rId83" Type="http://schemas.openxmlformats.org/officeDocument/2006/relationships/hyperlink" Target="http://online.zakon.kz/Document/?doc_id=32652336" TargetMode="External"/><Relationship Id="rId88" Type="http://schemas.openxmlformats.org/officeDocument/2006/relationships/hyperlink" Target="http://online.zakon.kz/Document/?doc_id=33945025" TargetMode="External"/><Relationship Id="rId111" Type="http://schemas.openxmlformats.org/officeDocument/2006/relationships/hyperlink" Target="http://online.zakon.kz/Document/?doc_id=36227306" TargetMode="External"/><Relationship Id="rId132" Type="http://schemas.openxmlformats.org/officeDocument/2006/relationships/hyperlink" Target="http://online.zakon.kz/Document/?doc_id=31287638" TargetMode="External"/><Relationship Id="rId153" Type="http://schemas.openxmlformats.org/officeDocument/2006/relationships/hyperlink" Target="http://online.zakon.kz/Document/?doc_id=31313282" TargetMode="External"/><Relationship Id="rId174" Type="http://schemas.openxmlformats.org/officeDocument/2006/relationships/hyperlink" Target="http://online.zakon.kz/Document/?doc_id=39291512" TargetMode="External"/><Relationship Id="rId179" Type="http://schemas.openxmlformats.org/officeDocument/2006/relationships/hyperlink" Target="http://online.zakon.kz/Document/?doc_id=39403356" TargetMode="External"/><Relationship Id="rId195" Type="http://schemas.openxmlformats.org/officeDocument/2006/relationships/hyperlink" Target="http://online.zakon.kz/Document/?doc_id=31803902" TargetMode="External"/><Relationship Id="rId209" Type="http://schemas.openxmlformats.org/officeDocument/2006/relationships/hyperlink" Target="http://online.zakon.kz/Document/?doc_id=1039594" TargetMode="External"/><Relationship Id="rId190" Type="http://schemas.openxmlformats.org/officeDocument/2006/relationships/hyperlink" Target="http://online.zakon.kz/Document/?doc_id=36287755" TargetMode="External"/><Relationship Id="rId204" Type="http://schemas.openxmlformats.org/officeDocument/2006/relationships/hyperlink" Target="http://online.zakon.kz/Document/?doc_id=37194039" TargetMode="External"/><Relationship Id="rId220" Type="http://schemas.openxmlformats.org/officeDocument/2006/relationships/hyperlink" Target="http://online.zakon.kz/Document/?doc_id=38955953" TargetMode="External"/><Relationship Id="rId225" Type="http://schemas.openxmlformats.org/officeDocument/2006/relationships/hyperlink" Target="http://online.zakon.kz/Document/?doc_id=31795149" TargetMode="External"/><Relationship Id="rId15" Type="http://schemas.openxmlformats.org/officeDocument/2006/relationships/hyperlink" Target="http://online.zakon.kz/Document/?doc_id=1006061" TargetMode="External"/><Relationship Id="rId36" Type="http://schemas.openxmlformats.org/officeDocument/2006/relationships/hyperlink" Target="http://online.zakon.kz/Document/?doc_id=36096596" TargetMode="External"/><Relationship Id="rId57" Type="http://schemas.openxmlformats.org/officeDocument/2006/relationships/hyperlink" Target="http://online.zakon.kz/Document/?doc_id=34559641" TargetMode="External"/><Relationship Id="rId106" Type="http://schemas.openxmlformats.org/officeDocument/2006/relationships/hyperlink" Target="http://online.zakon.kz/Document/?doc_id=38580776" TargetMode="External"/><Relationship Id="rId127" Type="http://schemas.openxmlformats.org/officeDocument/2006/relationships/hyperlink" Target="http://online.zakon.kz/Document/?doc_id=36227306" TargetMode="External"/><Relationship Id="rId10" Type="http://schemas.openxmlformats.org/officeDocument/2006/relationships/hyperlink" Target="http://online.zakon.kz/Document/?doc_id=1039594" TargetMode="External"/><Relationship Id="rId31" Type="http://schemas.openxmlformats.org/officeDocument/2006/relationships/hyperlink" Target="http://online.zakon.kz/Document/?doc_id=38580776" TargetMode="External"/><Relationship Id="rId52" Type="http://schemas.openxmlformats.org/officeDocument/2006/relationships/hyperlink" Target="http://online.zakon.kz/Document/?doc_id=36227306" TargetMode="External"/><Relationship Id="rId73" Type="http://schemas.openxmlformats.org/officeDocument/2006/relationships/hyperlink" Target="http://online.zakon.kz/Document/?doc_id=39403356" TargetMode="External"/><Relationship Id="rId78" Type="http://schemas.openxmlformats.org/officeDocument/2006/relationships/hyperlink" Target="http://online.zakon.kz/Document/?doc_id=36096596" TargetMode="External"/><Relationship Id="rId94" Type="http://schemas.openxmlformats.org/officeDocument/2006/relationships/hyperlink" Target="http://online.zakon.kz/Document/?doc_id=36566030" TargetMode="External"/><Relationship Id="rId99" Type="http://schemas.openxmlformats.org/officeDocument/2006/relationships/hyperlink" Target="http://online.zakon.kz/Document/?doc_id=36227306" TargetMode="External"/><Relationship Id="rId101" Type="http://schemas.openxmlformats.org/officeDocument/2006/relationships/hyperlink" Target="http://online.zakon.kz/Document/?doc_id=36227306" TargetMode="External"/><Relationship Id="rId122" Type="http://schemas.openxmlformats.org/officeDocument/2006/relationships/hyperlink" Target="http://online.zakon.kz/Document/?doc_id=36227306" TargetMode="External"/><Relationship Id="rId143" Type="http://schemas.openxmlformats.org/officeDocument/2006/relationships/hyperlink" Target="http://online.zakon.kz/Document/?doc_id=31287638" TargetMode="External"/><Relationship Id="rId148" Type="http://schemas.openxmlformats.org/officeDocument/2006/relationships/hyperlink" Target="http://online.zakon.kz/Document/?doc_id=32274577" TargetMode="External"/><Relationship Id="rId164" Type="http://schemas.openxmlformats.org/officeDocument/2006/relationships/hyperlink" Target="http://online.zakon.kz/Document/?doc_id=34418868" TargetMode="External"/><Relationship Id="rId169" Type="http://schemas.openxmlformats.org/officeDocument/2006/relationships/hyperlink" Target="http://online.zakon.kz/Document/?doc_id=39780689" TargetMode="External"/><Relationship Id="rId185" Type="http://schemas.openxmlformats.org/officeDocument/2006/relationships/hyperlink" Target="http://online.zakon.kz/Document/?doc_id=36096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291512" TargetMode="External"/><Relationship Id="rId180" Type="http://schemas.openxmlformats.org/officeDocument/2006/relationships/hyperlink" Target="http://online.zakon.kz/Document/?doc_id=36096596" TargetMode="External"/><Relationship Id="rId210" Type="http://schemas.openxmlformats.org/officeDocument/2006/relationships/hyperlink" Target="http://online.zakon.kz/Document/?link_id=1007139264" TargetMode="External"/><Relationship Id="rId215" Type="http://schemas.openxmlformats.org/officeDocument/2006/relationships/hyperlink" Target="http://online.zakon.kz/Document/?doc_id=31991139" TargetMode="External"/><Relationship Id="rId236" Type="http://schemas.openxmlformats.org/officeDocument/2006/relationships/footer" Target="footer2.xml"/><Relationship Id="rId26" Type="http://schemas.openxmlformats.org/officeDocument/2006/relationships/hyperlink" Target="http://online.zakon.kz/Document/?doc_id=37521359" TargetMode="External"/><Relationship Id="rId231" Type="http://schemas.openxmlformats.org/officeDocument/2006/relationships/hyperlink" Target="http://online.zakon.kz/Document/?doc_id=31122526" TargetMode="External"/><Relationship Id="rId47" Type="http://schemas.openxmlformats.org/officeDocument/2006/relationships/hyperlink" Target="http://online.zakon.kz/Document/?doc_id=31401112" TargetMode="External"/><Relationship Id="rId68" Type="http://schemas.openxmlformats.org/officeDocument/2006/relationships/hyperlink" Target="http://online.zakon.kz/Document/?doc_id=38955953" TargetMode="External"/><Relationship Id="rId89" Type="http://schemas.openxmlformats.org/officeDocument/2006/relationships/hyperlink" Target="http://online.zakon.kz/Document/?doc_id=36227306" TargetMode="External"/><Relationship Id="rId112" Type="http://schemas.openxmlformats.org/officeDocument/2006/relationships/hyperlink" Target="http://online.zakon.kz/Document/?doc_id=36227306" TargetMode="External"/><Relationship Id="rId133" Type="http://schemas.openxmlformats.org/officeDocument/2006/relationships/hyperlink" Target="http://online.zakon.kz/Document/?doc_id=36227306" TargetMode="External"/><Relationship Id="rId154" Type="http://schemas.openxmlformats.org/officeDocument/2006/relationships/hyperlink" Target="http://online.zakon.kz/Document/?doc_id=31287638" TargetMode="External"/><Relationship Id="rId175" Type="http://schemas.openxmlformats.org/officeDocument/2006/relationships/hyperlink" Target="http://online.zakon.kz/Document/?doc_id=37083800" TargetMode="External"/><Relationship Id="rId196" Type="http://schemas.openxmlformats.org/officeDocument/2006/relationships/hyperlink" Target="http://online.zakon.kz/Document/?doc_id=37163506" TargetMode="External"/><Relationship Id="rId200" Type="http://schemas.openxmlformats.org/officeDocument/2006/relationships/hyperlink" Target="http://online.zakon.kz/Document/?doc_id=38759425" TargetMode="External"/><Relationship Id="rId16" Type="http://schemas.openxmlformats.org/officeDocument/2006/relationships/hyperlink" Target="http://online.zakon.kz/Document/?doc_id=1003931" TargetMode="External"/><Relationship Id="rId221" Type="http://schemas.openxmlformats.org/officeDocument/2006/relationships/hyperlink" Target="http://online.zakon.kz/Document/?doc_id=37306772" TargetMode="External"/><Relationship Id="rId37" Type="http://schemas.openxmlformats.org/officeDocument/2006/relationships/hyperlink" Target="http://online.zakon.kz/Document/?doc_id=32368898" TargetMode="External"/><Relationship Id="rId58" Type="http://schemas.openxmlformats.org/officeDocument/2006/relationships/hyperlink" Target="http://online.zakon.kz/Document/?doc_id=38554232" TargetMode="External"/><Relationship Id="rId79" Type="http://schemas.openxmlformats.org/officeDocument/2006/relationships/hyperlink" Target="http://online.zakon.kz/Document/?doc_id=39403356" TargetMode="External"/><Relationship Id="rId102" Type="http://schemas.openxmlformats.org/officeDocument/2006/relationships/hyperlink" Target="http://online.zakon.kz/Document/?doc_id=37094447" TargetMode="External"/><Relationship Id="rId123" Type="http://schemas.openxmlformats.org/officeDocument/2006/relationships/hyperlink" Target="http://online.zakon.kz/Document/?doc_id=32041372" TargetMode="External"/><Relationship Id="rId144" Type="http://schemas.openxmlformats.org/officeDocument/2006/relationships/hyperlink" Target="http://online.zakon.kz/Document/?doc_id=36227306" TargetMode="External"/><Relationship Id="rId90" Type="http://schemas.openxmlformats.org/officeDocument/2006/relationships/hyperlink" Target="http://online.zakon.kz/Document/?doc_id=37094447" TargetMode="External"/><Relationship Id="rId165" Type="http://schemas.openxmlformats.org/officeDocument/2006/relationships/hyperlink" Target="http://online.zakon.kz/Document/?doc_id=39780689" TargetMode="External"/><Relationship Id="rId186" Type="http://schemas.openxmlformats.org/officeDocument/2006/relationships/hyperlink" Target="http://online.zakon.kz/Document/?doc_id=31518781" TargetMode="External"/><Relationship Id="rId211" Type="http://schemas.openxmlformats.org/officeDocument/2006/relationships/hyperlink" Target="http://online.zakon.kz/Document/?doc_id=1006061" TargetMode="External"/><Relationship Id="rId232" Type="http://schemas.openxmlformats.org/officeDocument/2006/relationships/hyperlink" Target="http://online.zakon.kz/Document/?doc_id=30384408" TargetMode="External"/><Relationship Id="rId27" Type="http://schemas.openxmlformats.org/officeDocument/2006/relationships/hyperlink" Target="http://online.zakon.kz/Document/?doc_id=36227306" TargetMode="External"/><Relationship Id="rId48" Type="http://schemas.openxmlformats.org/officeDocument/2006/relationships/hyperlink" Target="http://online.zakon.kz/Document/?link_id=1007134705" TargetMode="External"/><Relationship Id="rId69" Type="http://schemas.openxmlformats.org/officeDocument/2006/relationships/hyperlink" Target="http://online.zakon.kz/Document/?doc_id=37306772" TargetMode="External"/><Relationship Id="rId113" Type="http://schemas.openxmlformats.org/officeDocument/2006/relationships/hyperlink" Target="http://online.zakon.kz/Document/?doc_id=37094447" TargetMode="External"/><Relationship Id="rId134" Type="http://schemas.openxmlformats.org/officeDocument/2006/relationships/hyperlink" Target="http://online.zakon.kz/Document/?doc_id=36227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7399</Words>
  <Characters>69031</Characters>
  <Application>Microsoft Office Word</Application>
  <DocSecurity>0</DocSecurity>
  <Lines>575</Lines>
  <Paragraphs>152</Paragraphs>
  <ScaleCrop>false</ScaleCrop>
  <Company>SPecialiST RePack</Company>
  <LinksUpToDate>false</LinksUpToDate>
  <CharactersWithSpaces>76278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 февраля 2012 года № 550-IV «О Фонде национального благосостояния» (с изменениями и дополнениями по состоянию на 22.07.2024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2024-07-17T11:21:00Z</dcterms:created>
  <dcterms:modified xsi:type="dcterms:W3CDTF">2024-07-17T11:21:00Z</dcterms:modified>
</cp:coreProperties>
</file>