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D232A" w14:textId="77777777" w:rsidR="000F7A53" w:rsidRPr="00164E7B" w:rsidRDefault="008E4FF4" w:rsidP="000F7A53">
      <w:pPr>
        <w:pStyle w:val="rubrikser"/>
        <w:rPr>
          <w:rFonts w:ascii="Tahoma" w:hAnsi="Tahoma" w:cs="Tahoma"/>
          <w:b/>
          <w:bCs/>
          <w:color w:val="C61630"/>
          <w:sz w:val="18"/>
          <w:szCs w:val="18"/>
          <w:lang w:val="en-US"/>
        </w:rPr>
      </w:pPr>
      <w:r>
        <w:rPr>
          <w:rFonts w:ascii="Tahoma" w:hAnsi="Tahoma" w:cs="Tahoma"/>
          <w:b/>
          <w:bCs/>
          <w:color w:val="C61630"/>
          <w:sz w:val="18"/>
          <w:szCs w:val="18"/>
          <w:lang w:val="en-US"/>
        </w:rPr>
        <w:t>Ecology</w:t>
      </w:r>
      <w:r w:rsidRPr="00164E7B">
        <w:rPr>
          <w:rFonts w:ascii="Tahoma" w:hAnsi="Tahoma" w:cs="Tahoma"/>
          <w:b/>
          <w:bCs/>
          <w:color w:val="C61630"/>
          <w:sz w:val="18"/>
          <w:szCs w:val="18"/>
          <w:lang w:val="en-US"/>
        </w:rPr>
        <w:t xml:space="preserve"> </w:t>
      </w:r>
      <w:r>
        <w:rPr>
          <w:rFonts w:ascii="Tahoma" w:hAnsi="Tahoma" w:cs="Tahoma"/>
          <w:b/>
          <w:bCs/>
          <w:color w:val="C61630"/>
          <w:sz w:val="18"/>
          <w:szCs w:val="18"/>
          <w:lang w:val="en-US"/>
        </w:rPr>
        <w:t>Report</w:t>
      </w:r>
    </w:p>
    <w:p w14:paraId="431AF2E0" w14:textId="48DC5D15" w:rsidR="000F7A53" w:rsidRPr="005D046C" w:rsidRDefault="008E4FF4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  <w:r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INFORMATION</w:t>
      </w:r>
      <w:r w:rsidRPr="008E4FF4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 xml:space="preserve"> </w:t>
      </w:r>
      <w:r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 xml:space="preserve">ON AIR POLLUTION IN UMP JSC LOCATION, QUARTER </w:t>
      </w:r>
      <w:r w:rsidR="00C12769" w:rsidRPr="00C12769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3</w:t>
      </w:r>
      <w:r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 xml:space="preserve">, </w:t>
      </w:r>
      <w:r w:rsidR="000F7A53" w:rsidRPr="008E4FF4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20</w:t>
      </w:r>
      <w:r w:rsidR="00247A3A" w:rsidRPr="008E4FF4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2</w:t>
      </w:r>
      <w:r w:rsidR="003B0FBF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6</w:t>
      </w:r>
    </w:p>
    <w:tbl>
      <w:tblPr>
        <w:tblW w:w="4883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005"/>
        <w:gridCol w:w="690"/>
        <w:gridCol w:w="1020"/>
        <w:gridCol w:w="1159"/>
        <w:gridCol w:w="1247"/>
        <w:gridCol w:w="712"/>
        <w:gridCol w:w="1060"/>
        <w:gridCol w:w="610"/>
        <w:gridCol w:w="1055"/>
      </w:tblGrid>
      <w:tr w:rsidR="000F7A53" w:rsidRPr="00C12769" w14:paraId="20E14DCE" w14:textId="77777777" w:rsidTr="00247A3A">
        <w:trPr>
          <w:trHeight w:val="207"/>
          <w:jc w:val="center"/>
        </w:trPr>
        <w:tc>
          <w:tcPr>
            <w:tcW w:w="2005" w:type="dxa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4556F" w14:textId="77777777" w:rsidR="000F7A53" w:rsidRDefault="008E4FF4" w:rsidP="008E4F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n-US"/>
              </w:rPr>
              <w:t>Monitoring area</w:t>
            </w:r>
          </w:p>
        </w:tc>
        <w:tc>
          <w:tcPr>
            <w:tcW w:w="7553" w:type="dxa"/>
            <w:gridSpan w:val="8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E9045" w14:textId="77777777" w:rsidR="000F7A53" w:rsidRPr="008E4FF4" w:rsidRDefault="008E4FF4" w:rsidP="008E4FF4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Average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quarterly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content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of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the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pollutants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in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the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lowest atmospheric layer</w:t>
            </w:r>
          </w:p>
        </w:tc>
      </w:tr>
      <w:tr w:rsidR="000F7A53" w:rsidRPr="00C12769" w14:paraId="00A6CE4C" w14:textId="77777777" w:rsidTr="00247A3A">
        <w:trPr>
          <w:trHeight w:val="207"/>
          <w:jc w:val="center"/>
        </w:trPr>
        <w:tc>
          <w:tcPr>
            <w:tcW w:w="2005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7E72AE27" w14:textId="77777777" w:rsidR="000F7A53" w:rsidRPr="008E4FF4" w:rsidRDefault="000F7A5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7553" w:type="dxa"/>
            <w:gridSpan w:val="8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1090089B" w14:textId="77777777" w:rsidR="000F7A53" w:rsidRPr="008E4FF4" w:rsidRDefault="000F7A53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</w:p>
        </w:tc>
      </w:tr>
      <w:tr w:rsidR="008E4FF4" w14:paraId="76420B9B" w14:textId="77777777" w:rsidTr="00247A3A">
        <w:trPr>
          <w:jc w:val="center"/>
        </w:trPr>
        <w:tc>
          <w:tcPr>
            <w:tcW w:w="2005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4DEA0" w14:textId="77777777" w:rsidR="000F7A53" w:rsidRPr="008E4FF4" w:rsidRDefault="000F7A5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D6FA0" w14:textId="77777777" w:rsidR="000F7A53" w:rsidRDefault="008E4FF4" w:rsidP="008E4FF4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Beryllium</w:t>
            </w:r>
            <w:r w:rsidR="000F7A53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</w:t>
            </w:r>
            <w:proofErr w:type="spellStart"/>
            <w:r w:rsidR="000F7A53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Ве</w:t>
            </w:r>
            <w:proofErr w:type="spellEnd"/>
            <w:r w:rsidR="000F7A53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2406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027C1" w14:textId="77777777" w:rsidR="000F7A53" w:rsidRPr="008E4FF4" w:rsidRDefault="008E4FF4" w:rsidP="008E4FF4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Alpha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active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aerosol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AAA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activity</w:t>
            </w:r>
            <w:r w:rsidRPr="008E4FF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conce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tration</w:t>
            </w:r>
          </w:p>
        </w:tc>
        <w:tc>
          <w:tcPr>
            <w:tcW w:w="177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1D202" w14:textId="77777777" w:rsidR="000F7A53" w:rsidRDefault="008E4FF4" w:rsidP="008E4FF4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Hydrogen flu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o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ride </w:t>
            </w:r>
            <w:r w:rsidR="000F7A53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(HF)</w:t>
            </w:r>
          </w:p>
        </w:tc>
        <w:tc>
          <w:tcPr>
            <w:tcW w:w="166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267BA" w14:textId="77777777" w:rsidR="000F7A53" w:rsidRDefault="008E4FF4" w:rsidP="008E4FF4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Nitrogen dio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x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ide</w:t>
            </w:r>
            <w:r w:rsidR="000F7A53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(NO2)</w:t>
            </w:r>
          </w:p>
        </w:tc>
      </w:tr>
      <w:tr w:rsidR="00C12769" w:rsidRPr="008E4FF4" w14:paraId="7351629D" w14:textId="77777777" w:rsidTr="00247A3A">
        <w:trPr>
          <w:jc w:val="center"/>
        </w:trPr>
        <w:tc>
          <w:tcPr>
            <w:tcW w:w="200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C42C9F" w14:textId="77777777" w:rsidR="00C12769" w:rsidRPr="008E4FF4" w:rsidRDefault="00C12769" w:rsidP="008E4FF4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UMP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  <w:r>
              <w:rPr>
                <w:color w:val="333333"/>
                <w:sz w:val="18"/>
                <w:szCs w:val="18"/>
                <w:lang w:val="en-US"/>
              </w:rPr>
              <w:t>JSC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  <w:r>
              <w:rPr>
                <w:color w:val="333333"/>
                <w:sz w:val="18"/>
                <w:szCs w:val="18"/>
                <w:lang w:val="en-US"/>
              </w:rPr>
              <w:t>protection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  <w:r>
              <w:rPr>
                <w:color w:val="333333"/>
                <w:sz w:val="18"/>
                <w:szCs w:val="18"/>
                <w:lang w:val="en-US"/>
              </w:rPr>
              <w:t>area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  <w:r>
              <w:rPr>
                <w:color w:val="333333"/>
                <w:sz w:val="18"/>
                <w:szCs w:val="18"/>
                <w:lang w:val="en-US"/>
              </w:rPr>
              <w:t>border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9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F0BE95" w14:textId="51F6F30A" w:rsidR="00C12769" w:rsidRPr="00D54048" w:rsidRDefault="00C12769" w:rsidP="006226A5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sz w:val="18"/>
                <w:szCs w:val="18"/>
              </w:rPr>
              <w:t>0,0087</w:t>
            </w:r>
          </w:p>
        </w:tc>
        <w:tc>
          <w:tcPr>
            <w:tcW w:w="102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C2667" w14:textId="77777777" w:rsidR="00C12769" w:rsidRPr="00E873B9" w:rsidRDefault="00C12769" w:rsidP="008E4FF4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115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EA3A2D" w14:textId="783027BD" w:rsidR="00C12769" w:rsidRPr="00D54048" w:rsidRDefault="00C12769" w:rsidP="00254994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91034">
              <w:rPr>
                <w:bCs/>
                <w:caps/>
                <w:sz w:val="18"/>
                <w:szCs w:val="18"/>
              </w:rPr>
              <w:t>6</w:t>
            </w:r>
            <w:r>
              <w:rPr>
                <w:bCs/>
                <w:caps/>
                <w:sz w:val="18"/>
                <w:szCs w:val="18"/>
              </w:rPr>
              <w:t>0</w:t>
            </w:r>
            <w:r w:rsidRPr="00991034">
              <w:rPr>
                <w:bCs/>
                <w:caps/>
                <w:sz w:val="18"/>
                <w:szCs w:val="18"/>
              </w:rPr>
              <w:t>,6</w:t>
            </w:r>
          </w:p>
        </w:tc>
        <w:tc>
          <w:tcPr>
            <w:tcW w:w="1247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C69475" w14:textId="77777777" w:rsidR="00C12769" w:rsidRPr="00E873B9" w:rsidRDefault="00C12769" w:rsidP="008D61B5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71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A2A9C" w14:textId="6EEAC97B" w:rsidR="00C12769" w:rsidRPr="00615532" w:rsidRDefault="00C12769" w:rsidP="00615532">
            <w:pPr>
              <w:tabs>
                <w:tab w:val="left" w:pos="644"/>
              </w:tabs>
              <w:ind w:left="-1" w:right="-3" w:firstLine="1"/>
              <w:jc w:val="center"/>
              <w:rPr>
                <w:color w:val="333333"/>
                <w:sz w:val="18"/>
                <w:szCs w:val="18"/>
                <w:highlight w:val="yellow"/>
                <w:lang w:val="en-US"/>
              </w:rPr>
            </w:pPr>
            <w:r w:rsidRPr="00901CE5">
              <w:rPr>
                <w:bCs/>
                <w:caps/>
                <w:sz w:val="18"/>
                <w:szCs w:val="18"/>
              </w:rPr>
              <w:t>15</w:t>
            </w:r>
          </w:p>
        </w:tc>
        <w:tc>
          <w:tcPr>
            <w:tcW w:w="106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81A845" w14:textId="77777777" w:rsidR="00C12769" w:rsidRPr="00E873B9" w:rsidRDefault="00C12769" w:rsidP="008D61B5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61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2133CF" w14:textId="0A702857" w:rsidR="00C12769" w:rsidRPr="00D54048" w:rsidRDefault="00C12769" w:rsidP="006226A5">
            <w:pPr>
              <w:tabs>
                <w:tab w:val="left" w:pos="644"/>
              </w:tabs>
              <w:ind w:left="-1" w:right="-3" w:firstLine="1"/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bCs/>
                <w:caps/>
                <w:sz w:val="18"/>
                <w:szCs w:val="18"/>
              </w:rPr>
              <w:t>37,5</w:t>
            </w:r>
          </w:p>
        </w:tc>
        <w:tc>
          <w:tcPr>
            <w:tcW w:w="105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CD76BF" w14:textId="77777777" w:rsidR="00C12769" w:rsidRPr="00E873B9" w:rsidRDefault="00C12769" w:rsidP="008D61B5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</w:tr>
      <w:tr w:rsidR="00C12769" w:rsidRPr="008E4FF4" w14:paraId="1675A407" w14:textId="77777777" w:rsidTr="00247A3A">
        <w:trPr>
          <w:jc w:val="center"/>
        </w:trPr>
        <w:tc>
          <w:tcPr>
            <w:tcW w:w="200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410A16" w14:textId="77777777" w:rsidR="00C12769" w:rsidRPr="008E4FF4" w:rsidRDefault="00C12769" w:rsidP="008E4FF4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Living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  <w:r>
              <w:rPr>
                <w:color w:val="333333"/>
                <w:sz w:val="18"/>
                <w:szCs w:val="18"/>
                <w:lang w:val="en-US"/>
              </w:rPr>
              <w:t>area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  <w:r>
              <w:rPr>
                <w:color w:val="333333"/>
                <w:sz w:val="18"/>
                <w:szCs w:val="18"/>
                <w:lang w:val="en-US"/>
              </w:rPr>
              <w:t>border</w:t>
            </w:r>
          </w:p>
        </w:tc>
        <w:tc>
          <w:tcPr>
            <w:tcW w:w="69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CBAF2" w14:textId="09361AE0" w:rsidR="00C12769" w:rsidRPr="00D54048" w:rsidRDefault="00C12769" w:rsidP="006226A5">
            <w:pPr>
              <w:jc w:val="center"/>
              <w:rPr>
                <w:color w:val="333333"/>
                <w:sz w:val="18"/>
                <w:szCs w:val="18"/>
                <w:highlight w:val="yellow"/>
                <w:lang w:val="en-US"/>
              </w:rPr>
            </w:pPr>
            <w:r w:rsidRPr="0053344D">
              <w:rPr>
                <w:sz w:val="18"/>
                <w:szCs w:val="18"/>
              </w:rPr>
              <w:t>0,0093</w:t>
            </w:r>
          </w:p>
        </w:tc>
        <w:tc>
          <w:tcPr>
            <w:tcW w:w="102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0C9E4C" w14:textId="77777777" w:rsidR="00C12769" w:rsidRPr="008E4FF4" w:rsidRDefault="00C12769" w:rsidP="008E4FF4">
            <w:pPr>
              <w:rPr>
                <w:color w:val="333333"/>
                <w:sz w:val="18"/>
                <w:szCs w:val="18"/>
                <w:lang w:val="en-US"/>
              </w:rPr>
            </w:pP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115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218EEB" w14:textId="33B8F565" w:rsidR="00C12769" w:rsidRPr="00D54048" w:rsidRDefault="00C12769" w:rsidP="004C3B4F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91034">
              <w:rPr>
                <w:bCs/>
                <w:caps/>
                <w:sz w:val="18"/>
                <w:szCs w:val="18"/>
              </w:rPr>
              <w:t>6</w:t>
            </w:r>
            <w:r>
              <w:rPr>
                <w:bCs/>
                <w:caps/>
                <w:sz w:val="18"/>
                <w:szCs w:val="18"/>
              </w:rPr>
              <w:t>0</w:t>
            </w:r>
            <w:r w:rsidRPr="00991034">
              <w:rPr>
                <w:bCs/>
                <w:caps/>
                <w:sz w:val="18"/>
                <w:szCs w:val="18"/>
              </w:rPr>
              <w:t>,6</w:t>
            </w:r>
          </w:p>
        </w:tc>
        <w:tc>
          <w:tcPr>
            <w:tcW w:w="1247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74A7E2" w14:textId="77777777" w:rsidR="00C12769" w:rsidRPr="008E4FF4" w:rsidRDefault="00C12769" w:rsidP="008D61B5">
            <w:pPr>
              <w:rPr>
                <w:color w:val="333333"/>
                <w:sz w:val="18"/>
                <w:szCs w:val="18"/>
                <w:lang w:val="en-US"/>
              </w:rPr>
            </w:pP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71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597320" w14:textId="0268ABB3" w:rsidR="00C12769" w:rsidRPr="00D54048" w:rsidRDefault="00C12769" w:rsidP="004C3B4F">
            <w:pPr>
              <w:tabs>
                <w:tab w:val="left" w:pos="644"/>
              </w:tabs>
              <w:ind w:left="-1" w:right="-3" w:firstLine="1"/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01CE5">
              <w:rPr>
                <w:bCs/>
                <w:caps/>
                <w:sz w:val="18"/>
                <w:szCs w:val="18"/>
              </w:rPr>
              <w:t>15</w:t>
            </w:r>
          </w:p>
        </w:tc>
        <w:tc>
          <w:tcPr>
            <w:tcW w:w="106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A26D49" w14:textId="77777777" w:rsidR="00C12769" w:rsidRPr="008E4FF4" w:rsidRDefault="00C12769" w:rsidP="008D61B5">
            <w:pPr>
              <w:rPr>
                <w:color w:val="333333"/>
                <w:sz w:val="18"/>
                <w:szCs w:val="18"/>
                <w:lang w:val="en-US"/>
              </w:rPr>
            </w:pP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61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47817A" w14:textId="2005E629" w:rsidR="00C12769" w:rsidRPr="00D54048" w:rsidRDefault="00C12769" w:rsidP="006226A5">
            <w:pPr>
              <w:tabs>
                <w:tab w:val="left" w:pos="644"/>
              </w:tabs>
              <w:ind w:left="-1" w:right="-3" w:firstLine="1"/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bCs/>
                <w:caps/>
                <w:sz w:val="18"/>
                <w:szCs w:val="18"/>
              </w:rPr>
              <w:t>34,0</w:t>
            </w:r>
          </w:p>
        </w:tc>
        <w:tc>
          <w:tcPr>
            <w:tcW w:w="105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F1E2E" w14:textId="77777777" w:rsidR="00C12769" w:rsidRPr="00E873B9" w:rsidRDefault="00C12769" w:rsidP="008D61B5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</w:tr>
      <w:tr w:rsidR="00C12769" w14:paraId="18AC9A85" w14:textId="77777777" w:rsidTr="00247A3A">
        <w:trPr>
          <w:jc w:val="center"/>
        </w:trPr>
        <w:tc>
          <w:tcPr>
            <w:tcW w:w="200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2267CD" w14:textId="77777777" w:rsidR="00C12769" w:rsidRPr="008E4FF4" w:rsidRDefault="00C12769" w:rsidP="008E4FF4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Living</w:t>
            </w: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 </w:t>
            </w:r>
            <w:r>
              <w:rPr>
                <w:color w:val="333333"/>
                <w:sz w:val="18"/>
                <w:szCs w:val="18"/>
                <w:lang w:val="en-US"/>
              </w:rPr>
              <w:t>area</w:t>
            </w:r>
          </w:p>
        </w:tc>
        <w:tc>
          <w:tcPr>
            <w:tcW w:w="69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F4F358" w14:textId="6BC65A9B" w:rsidR="00C12769" w:rsidRPr="00D54048" w:rsidRDefault="00C12769" w:rsidP="006226A5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sz w:val="18"/>
                <w:szCs w:val="18"/>
              </w:rPr>
              <w:t>0,0092</w:t>
            </w:r>
          </w:p>
        </w:tc>
        <w:tc>
          <w:tcPr>
            <w:tcW w:w="102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2868EF" w14:textId="77777777" w:rsidR="00C12769" w:rsidRPr="008E4FF4" w:rsidRDefault="00C12769" w:rsidP="008E4FF4">
            <w:pPr>
              <w:rPr>
                <w:color w:val="333333"/>
                <w:sz w:val="18"/>
                <w:szCs w:val="18"/>
                <w:lang w:val="en-US"/>
              </w:rPr>
            </w:pP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1159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4E7D3B" w14:textId="0BC6BE58" w:rsidR="00C12769" w:rsidRPr="00D54048" w:rsidRDefault="00C12769" w:rsidP="00C12769">
            <w:pPr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991034">
              <w:rPr>
                <w:bCs/>
                <w:caps/>
                <w:sz w:val="18"/>
                <w:szCs w:val="18"/>
              </w:rPr>
              <w:t>6</w:t>
            </w:r>
            <w:r>
              <w:rPr>
                <w:bCs/>
                <w:caps/>
                <w:sz w:val="18"/>
                <w:szCs w:val="18"/>
              </w:rPr>
              <w:t>3</w:t>
            </w:r>
            <w:r w:rsidRPr="00991034">
              <w:rPr>
                <w:bCs/>
                <w:caps/>
                <w:sz w:val="18"/>
                <w:szCs w:val="18"/>
              </w:rPr>
              <w:t>,6</w:t>
            </w:r>
          </w:p>
        </w:tc>
        <w:tc>
          <w:tcPr>
            <w:tcW w:w="1247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270332" w14:textId="77777777" w:rsidR="00C12769" w:rsidRPr="008E4FF4" w:rsidRDefault="00C12769" w:rsidP="008D61B5">
            <w:pPr>
              <w:rPr>
                <w:color w:val="333333"/>
                <w:sz w:val="18"/>
                <w:szCs w:val="18"/>
                <w:lang w:val="en-US"/>
              </w:rPr>
            </w:pP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71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B268EE" w14:textId="5576D40C" w:rsidR="00C12769" w:rsidRPr="002D3CF4" w:rsidRDefault="00C12769" w:rsidP="002D3CF4">
            <w:pPr>
              <w:tabs>
                <w:tab w:val="left" w:pos="644"/>
              </w:tabs>
              <w:ind w:left="-1" w:right="-3" w:firstLine="1"/>
              <w:jc w:val="center"/>
              <w:rPr>
                <w:color w:val="333333"/>
                <w:sz w:val="18"/>
                <w:szCs w:val="18"/>
                <w:highlight w:val="yellow"/>
                <w:lang w:val="en-US"/>
              </w:rPr>
            </w:pPr>
            <w:r>
              <w:rPr>
                <w:bCs/>
                <w:caps/>
                <w:sz w:val="18"/>
                <w:szCs w:val="18"/>
              </w:rPr>
              <w:t>20</w:t>
            </w:r>
          </w:p>
        </w:tc>
        <w:tc>
          <w:tcPr>
            <w:tcW w:w="106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707583" w14:textId="77777777" w:rsidR="00C12769" w:rsidRPr="008E4FF4" w:rsidRDefault="00C12769" w:rsidP="008D61B5">
            <w:pPr>
              <w:rPr>
                <w:color w:val="333333"/>
                <w:sz w:val="18"/>
                <w:szCs w:val="18"/>
                <w:lang w:val="en-US"/>
              </w:rPr>
            </w:pPr>
            <w:r w:rsidRPr="008E4FF4">
              <w:rPr>
                <w:color w:val="333333"/>
                <w:sz w:val="18"/>
                <w:szCs w:val="18"/>
                <w:lang w:val="en-US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  <w:tc>
          <w:tcPr>
            <w:tcW w:w="610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58F096" w14:textId="5A10B28A" w:rsidR="00C12769" w:rsidRPr="00D54048" w:rsidRDefault="00C12769" w:rsidP="006226A5">
            <w:pPr>
              <w:tabs>
                <w:tab w:val="left" w:pos="644"/>
              </w:tabs>
              <w:ind w:left="-1" w:right="-3" w:firstLine="1"/>
              <w:jc w:val="center"/>
              <w:rPr>
                <w:color w:val="333333"/>
                <w:sz w:val="18"/>
                <w:szCs w:val="18"/>
                <w:highlight w:val="yellow"/>
              </w:rPr>
            </w:pPr>
            <w:r w:rsidRPr="0053344D">
              <w:rPr>
                <w:bCs/>
                <w:caps/>
                <w:sz w:val="18"/>
                <w:szCs w:val="18"/>
              </w:rPr>
              <w:t>35,0</w:t>
            </w:r>
          </w:p>
        </w:tc>
        <w:tc>
          <w:tcPr>
            <w:tcW w:w="105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12AE10" w14:textId="77777777" w:rsidR="00C12769" w:rsidRPr="00E873B9" w:rsidRDefault="00C12769" w:rsidP="008D61B5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 xml:space="preserve">% </w:t>
            </w:r>
            <w:r>
              <w:rPr>
                <w:color w:val="333333"/>
                <w:sz w:val="18"/>
                <w:szCs w:val="18"/>
                <w:lang w:val="en-US"/>
              </w:rPr>
              <w:t>MPC</w:t>
            </w:r>
          </w:p>
        </w:tc>
      </w:tr>
    </w:tbl>
    <w:p w14:paraId="30B099B6" w14:textId="77777777" w:rsidR="000F7A53" w:rsidRPr="008E4FF4" w:rsidRDefault="008E4FF4" w:rsidP="000F7A53">
      <w:pPr>
        <w:pStyle w:val="news"/>
        <w:jc w:val="both"/>
        <w:rPr>
          <w:rFonts w:ascii="Arial" w:hAnsi="Arial" w:cs="Arial"/>
          <w:color w:val="003333"/>
          <w:sz w:val="17"/>
          <w:szCs w:val="17"/>
          <w:lang w:val="en-US"/>
        </w:rPr>
      </w:pPr>
      <w:r>
        <w:rPr>
          <w:rStyle w:val="ab"/>
          <w:rFonts w:ascii="Arial" w:hAnsi="Arial" w:cs="Arial"/>
          <w:color w:val="003333"/>
          <w:sz w:val="20"/>
          <w:szCs w:val="20"/>
          <w:bdr w:val="none" w:sz="0" w:space="0" w:color="auto" w:frame="1"/>
          <w:lang w:val="en-US"/>
        </w:rPr>
        <w:t>Note</w:t>
      </w:r>
      <w:r w:rsidR="000F7A53" w:rsidRPr="008E4FF4">
        <w:rPr>
          <w:rStyle w:val="ab"/>
          <w:rFonts w:ascii="Arial" w:hAnsi="Arial" w:cs="Arial"/>
          <w:color w:val="003333"/>
          <w:sz w:val="20"/>
          <w:szCs w:val="20"/>
          <w:bdr w:val="none" w:sz="0" w:space="0" w:color="auto" w:frame="1"/>
          <w:lang w:val="en-US"/>
        </w:rPr>
        <w:t>:</w:t>
      </w:r>
      <w:r w:rsidR="000F7A53" w:rsidRPr="008E4FF4">
        <w:rPr>
          <w:rStyle w:val="apple-converted-space"/>
          <w:rFonts w:ascii="Arial" w:hAnsi="Arial" w:cs="Arial"/>
          <w:b/>
          <w:bCs/>
          <w:color w:val="003333"/>
          <w:sz w:val="20"/>
          <w:szCs w:val="20"/>
          <w:bdr w:val="none" w:sz="0" w:space="0" w:color="auto" w:frame="1"/>
          <w:lang w:val="en-US"/>
        </w:rPr>
        <w:t> 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br/>
      </w:r>
      <w:r>
        <w:rPr>
          <w:rFonts w:ascii="Arial" w:hAnsi="Arial" w:cs="Arial"/>
          <w:color w:val="003333"/>
          <w:sz w:val="17"/>
          <w:szCs w:val="17"/>
          <w:lang w:val="en-US"/>
        </w:rPr>
        <w:t>MPC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t> 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>–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t> </w:t>
      </w:r>
      <w:r>
        <w:rPr>
          <w:rFonts w:ascii="Arial" w:hAnsi="Arial" w:cs="Arial"/>
          <w:color w:val="003333"/>
          <w:sz w:val="17"/>
          <w:szCs w:val="17"/>
          <w:lang w:val="en-US"/>
        </w:rPr>
        <w:t>maximum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</w:t>
      </w:r>
      <w:r>
        <w:rPr>
          <w:rFonts w:ascii="Arial" w:hAnsi="Arial" w:cs="Arial"/>
          <w:color w:val="003333"/>
          <w:sz w:val="17"/>
          <w:szCs w:val="17"/>
          <w:lang w:val="en-US"/>
        </w:rPr>
        <w:t>permissible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</w:t>
      </w:r>
      <w:r>
        <w:rPr>
          <w:rFonts w:ascii="Arial" w:hAnsi="Arial" w:cs="Arial"/>
          <w:color w:val="003333"/>
          <w:sz w:val="17"/>
          <w:szCs w:val="17"/>
          <w:lang w:val="en-US"/>
        </w:rPr>
        <w:t>concentration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(</w:t>
      </w:r>
      <w:r>
        <w:rPr>
          <w:rFonts w:ascii="Arial" w:hAnsi="Arial" w:cs="Arial"/>
          <w:color w:val="003333"/>
          <w:sz w:val="17"/>
          <w:szCs w:val="17"/>
          <w:lang w:val="en-US"/>
        </w:rPr>
        <w:t>MPC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) </w:t>
      </w:r>
      <w:r>
        <w:rPr>
          <w:rFonts w:ascii="Arial" w:hAnsi="Arial" w:cs="Arial"/>
          <w:color w:val="003333"/>
          <w:sz w:val="17"/>
          <w:szCs w:val="17"/>
          <w:lang w:val="en-US"/>
        </w:rPr>
        <w:t>of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</w:t>
      </w:r>
      <w:r>
        <w:rPr>
          <w:rFonts w:ascii="Arial" w:hAnsi="Arial" w:cs="Arial"/>
          <w:color w:val="003333"/>
          <w:sz w:val="17"/>
          <w:szCs w:val="17"/>
          <w:lang w:val="en-US"/>
        </w:rPr>
        <w:t>the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</w:t>
      </w:r>
      <w:r>
        <w:rPr>
          <w:rFonts w:ascii="Arial" w:hAnsi="Arial" w:cs="Arial"/>
          <w:color w:val="003333"/>
          <w:sz w:val="17"/>
          <w:szCs w:val="17"/>
          <w:lang w:val="en-US"/>
        </w:rPr>
        <w:t>pollutants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</w:t>
      </w:r>
      <w:r>
        <w:rPr>
          <w:rFonts w:ascii="Arial" w:hAnsi="Arial" w:cs="Arial"/>
          <w:color w:val="003333"/>
          <w:sz w:val="17"/>
          <w:szCs w:val="17"/>
          <w:lang w:val="en-US"/>
        </w:rPr>
        <w:t>in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</w:t>
      </w:r>
      <w:r>
        <w:rPr>
          <w:rFonts w:ascii="Arial" w:hAnsi="Arial" w:cs="Arial"/>
          <w:color w:val="003333"/>
          <w:sz w:val="17"/>
          <w:szCs w:val="17"/>
          <w:lang w:val="en-US"/>
        </w:rPr>
        <w:t>the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 xml:space="preserve"> </w:t>
      </w:r>
      <w:r>
        <w:rPr>
          <w:rFonts w:ascii="Arial" w:hAnsi="Arial" w:cs="Arial"/>
          <w:color w:val="003333"/>
          <w:sz w:val="17"/>
          <w:szCs w:val="17"/>
          <w:lang w:val="en-US"/>
        </w:rPr>
        <w:t>air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br/>
      </w:r>
      <w:r>
        <w:rPr>
          <w:rFonts w:ascii="Arial" w:hAnsi="Arial" w:cs="Arial"/>
          <w:color w:val="003333"/>
          <w:sz w:val="17"/>
          <w:szCs w:val="17"/>
          <w:lang w:val="en-US"/>
        </w:rPr>
        <w:t>PAC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t> </w:t>
      </w:r>
      <w:r w:rsidRPr="008E4FF4">
        <w:rPr>
          <w:rFonts w:ascii="Arial" w:hAnsi="Arial" w:cs="Arial"/>
          <w:color w:val="003333"/>
          <w:sz w:val="17"/>
          <w:szCs w:val="17"/>
          <w:lang w:val="en-US"/>
        </w:rPr>
        <w:t>–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t> </w:t>
      </w:r>
      <w:r>
        <w:rPr>
          <w:rFonts w:ascii="Arial" w:hAnsi="Arial" w:cs="Arial"/>
          <w:color w:val="003333"/>
          <w:sz w:val="17"/>
          <w:szCs w:val="17"/>
          <w:lang w:val="en-US"/>
        </w:rPr>
        <w:t>permissible activity concentration of alpha-active aerosols in the air</w:t>
      </w:r>
      <w:r w:rsidR="000F7A53" w:rsidRPr="008E4FF4">
        <w:rPr>
          <w:rFonts w:ascii="Arial" w:hAnsi="Arial" w:cs="Arial"/>
          <w:color w:val="003333"/>
          <w:sz w:val="17"/>
          <w:szCs w:val="17"/>
          <w:lang w:val="en-US"/>
        </w:rPr>
        <w:t>.</w:t>
      </w:r>
    </w:p>
    <w:p w14:paraId="0205BA35" w14:textId="4B3A54BF" w:rsidR="000F7A53" w:rsidRPr="005D046C" w:rsidRDefault="008E4FF4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  <w:r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INFORMATION</w:t>
      </w:r>
      <w:r w:rsidRPr="008E4FF4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 xml:space="preserve"> </w:t>
      </w:r>
      <w:r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 xml:space="preserve">ON ACTUAL </w:t>
      </w:r>
      <w:r w:rsidR="00216D10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E</w:t>
      </w:r>
      <w:r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 xml:space="preserve">MISSIONS BY UMP JSC, QUARTER </w:t>
      </w:r>
      <w:r w:rsidR="00C12769" w:rsidRPr="00C12769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3</w:t>
      </w:r>
      <w:r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,</w:t>
      </w:r>
      <w:r w:rsidR="000F7A53" w:rsidRPr="008E4FF4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 xml:space="preserve"> 20</w:t>
      </w:r>
      <w:r w:rsidR="00247A3A" w:rsidRPr="008E4FF4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2</w:t>
      </w:r>
      <w:r w:rsidR="003B0FBF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6</w:t>
      </w:r>
    </w:p>
    <w:tbl>
      <w:tblPr>
        <w:tblW w:w="4900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375"/>
        <w:gridCol w:w="2005"/>
        <w:gridCol w:w="2211"/>
      </w:tblGrid>
      <w:tr w:rsidR="005F5148" w:rsidRPr="00C12769" w14:paraId="7758F9D7" w14:textId="77777777" w:rsidTr="00E873B9">
        <w:trPr>
          <w:jc w:val="center"/>
        </w:trPr>
        <w:tc>
          <w:tcPr>
            <w:tcW w:w="537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523A0" w14:textId="77777777" w:rsidR="000F7A53" w:rsidRDefault="008E4FF4" w:rsidP="008E4FF4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Pollutant</w:t>
            </w:r>
          </w:p>
        </w:tc>
        <w:tc>
          <w:tcPr>
            <w:tcW w:w="200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47697" w14:textId="77777777" w:rsidR="000F7A53" w:rsidRDefault="008E4FF4" w:rsidP="008E4FF4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State limit, tons</w:t>
            </w:r>
          </w:p>
        </w:tc>
        <w:tc>
          <w:tcPr>
            <w:tcW w:w="22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763195" w14:textId="6E59A6D3" w:rsidR="000F7A53" w:rsidRPr="008E4FF4" w:rsidRDefault="008E4FF4" w:rsidP="00C12769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Actual emis</w:t>
            </w:r>
            <w:r w:rsidR="005F5148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ions in quarter </w:t>
            </w:r>
            <w:r w:rsidR="00C12769" w:rsidRPr="00C12769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3</w:t>
            </w:r>
            <w:r w:rsidR="00254994" w:rsidRPr="00254994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,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 202</w:t>
            </w:r>
            <w:r w:rsidR="003B0FB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 xml:space="preserve">, </w:t>
            </w:r>
            <w:r w:rsidR="005F5148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ons</w:t>
            </w:r>
          </w:p>
        </w:tc>
      </w:tr>
      <w:tr w:rsidR="003555E4" w14:paraId="02CCC687" w14:textId="77777777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5AFB5" w14:textId="77777777" w:rsidR="003555E4" w:rsidRDefault="003555E4" w:rsidP="005F5148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Beryllium</w:t>
            </w:r>
            <w:r>
              <w:rPr>
                <w:color w:val="333333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333333"/>
                <w:sz w:val="18"/>
                <w:szCs w:val="18"/>
              </w:rPr>
              <w:t>Ве</w:t>
            </w:r>
            <w:proofErr w:type="spellEnd"/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E27D4E" w14:textId="77777777" w:rsidR="003555E4" w:rsidRDefault="003555E4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0,029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EE0F45" w14:textId="3FC938F2" w:rsidR="003555E4" w:rsidRPr="00C12769" w:rsidRDefault="003555E4" w:rsidP="00C12769">
            <w:pPr>
              <w:ind w:right="200"/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0,00</w:t>
            </w:r>
            <w:r>
              <w:rPr>
                <w:color w:val="333333"/>
                <w:sz w:val="18"/>
                <w:szCs w:val="18"/>
              </w:rPr>
              <w:t>0</w:t>
            </w:r>
            <w:r w:rsidR="003B0FBF">
              <w:rPr>
                <w:color w:val="333333"/>
                <w:sz w:val="18"/>
                <w:szCs w:val="18"/>
                <w:lang w:val="en-US"/>
              </w:rPr>
              <w:t>3</w:t>
            </w:r>
            <w:r w:rsidR="00C12769">
              <w:rPr>
                <w:color w:val="333333"/>
                <w:sz w:val="18"/>
                <w:szCs w:val="18"/>
              </w:rPr>
              <w:t>4</w:t>
            </w:r>
          </w:p>
        </w:tc>
      </w:tr>
      <w:tr w:rsidR="005F5148" w:rsidRPr="005F5148" w14:paraId="6D5B9037" w14:textId="77777777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E8D149" w14:textId="77777777" w:rsidR="00E873B9" w:rsidRPr="005F5148" w:rsidRDefault="005F5148" w:rsidP="005F5148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Alpha-active aerosol (AAA) activity concentration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B17F63" w14:textId="51445A63" w:rsidR="00E873B9" w:rsidRPr="005F5148" w:rsidRDefault="00E873B9" w:rsidP="00254994">
            <w:pPr>
              <w:rPr>
                <w:color w:val="333333"/>
                <w:sz w:val="18"/>
                <w:szCs w:val="18"/>
                <w:lang w:val="en-US"/>
              </w:rPr>
            </w:pPr>
            <w:r w:rsidRPr="005F5148">
              <w:rPr>
                <w:color w:val="333333"/>
                <w:sz w:val="18"/>
                <w:szCs w:val="18"/>
                <w:lang w:val="en-US"/>
              </w:rPr>
              <w:t>4</w:t>
            </w:r>
            <w:r w:rsidR="00254994">
              <w:rPr>
                <w:color w:val="333333"/>
                <w:sz w:val="18"/>
                <w:szCs w:val="18"/>
              </w:rPr>
              <w:t>,</w:t>
            </w:r>
            <w:r w:rsidRPr="005F5148">
              <w:rPr>
                <w:color w:val="333333"/>
                <w:sz w:val="18"/>
                <w:szCs w:val="18"/>
                <w:lang w:val="en-US"/>
              </w:rPr>
              <w:t xml:space="preserve">57 </w:t>
            </w:r>
            <w:proofErr w:type="spellStart"/>
            <w:r w:rsidR="005F5148">
              <w:rPr>
                <w:color w:val="333333"/>
                <w:sz w:val="18"/>
                <w:szCs w:val="18"/>
                <w:lang w:val="en-US"/>
              </w:rPr>
              <w:t>GBq</w:t>
            </w:r>
            <w:proofErr w:type="spellEnd"/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70EDB2" w14:textId="0061E943" w:rsidR="00E873B9" w:rsidRPr="005F5148" w:rsidRDefault="003555E4" w:rsidP="002D3CF4">
            <w:pPr>
              <w:ind w:right="200"/>
              <w:rPr>
                <w:color w:val="333333"/>
                <w:sz w:val="18"/>
                <w:szCs w:val="18"/>
                <w:lang w:val="en-US"/>
              </w:rPr>
            </w:pPr>
            <w:r w:rsidRPr="003555E4">
              <w:rPr>
                <w:color w:val="333333"/>
                <w:sz w:val="18"/>
                <w:szCs w:val="18"/>
                <w:lang w:val="en-US"/>
              </w:rPr>
              <w:t>0,</w:t>
            </w:r>
            <w:r w:rsidR="00C12769">
              <w:rPr>
                <w:color w:val="333333"/>
                <w:sz w:val="18"/>
                <w:szCs w:val="18"/>
              </w:rPr>
              <w:t>2</w:t>
            </w:r>
            <w:r w:rsidR="00FE569D">
              <w:rPr>
                <w:color w:val="333333"/>
                <w:sz w:val="18"/>
                <w:szCs w:val="18"/>
              </w:rPr>
              <w:t>1</w:t>
            </w:r>
            <w:r w:rsidR="002D3CF4">
              <w:rPr>
                <w:color w:val="333333"/>
                <w:sz w:val="18"/>
                <w:szCs w:val="18"/>
                <w:lang w:val="en-US"/>
              </w:rPr>
              <w:t>5</w:t>
            </w:r>
            <w:r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5F5148">
              <w:rPr>
                <w:color w:val="333333"/>
                <w:sz w:val="18"/>
                <w:szCs w:val="18"/>
                <w:lang w:val="en-US"/>
              </w:rPr>
              <w:t>GBq</w:t>
            </w:r>
            <w:proofErr w:type="spellEnd"/>
          </w:p>
        </w:tc>
      </w:tr>
      <w:tr w:rsidR="005D046C" w:rsidRPr="005F5148" w14:paraId="22528278" w14:textId="77777777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B883EA" w14:textId="77777777" w:rsidR="005D046C" w:rsidRPr="005F5148" w:rsidRDefault="005D046C" w:rsidP="005F5148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Hydrogen fluoride</w:t>
            </w:r>
            <w:r w:rsidRPr="005F5148">
              <w:rPr>
                <w:color w:val="333333"/>
                <w:sz w:val="18"/>
                <w:szCs w:val="18"/>
                <w:lang w:val="en-US"/>
              </w:rPr>
              <w:t xml:space="preserve"> (HF)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9A49C" w14:textId="7D2A2918" w:rsidR="005D046C" w:rsidRPr="005F5148" w:rsidRDefault="005D046C" w:rsidP="00254994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</w:rPr>
              <w:t>1,99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CF792" w14:textId="6212C69E" w:rsidR="005D046C" w:rsidRPr="003B0FBF" w:rsidRDefault="005D046C" w:rsidP="00C12769">
            <w:pPr>
              <w:ind w:right="200"/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</w:rPr>
              <w:t>0,</w:t>
            </w:r>
            <w:r w:rsidR="00C12769">
              <w:rPr>
                <w:color w:val="333333"/>
                <w:sz w:val="18"/>
                <w:szCs w:val="18"/>
              </w:rPr>
              <w:t>17</w:t>
            </w:r>
          </w:p>
        </w:tc>
      </w:tr>
      <w:tr w:rsidR="005D046C" w:rsidRPr="005F5148" w14:paraId="748DB895" w14:textId="77777777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63F4C2" w14:textId="77777777" w:rsidR="005D046C" w:rsidRPr="005F5148" w:rsidRDefault="005D046C" w:rsidP="005F5148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  <w:lang w:val="en-US"/>
              </w:rPr>
              <w:t>Nitrogen dioxide</w:t>
            </w:r>
            <w:r w:rsidRPr="005F5148">
              <w:rPr>
                <w:color w:val="333333"/>
                <w:sz w:val="18"/>
                <w:szCs w:val="18"/>
                <w:lang w:val="en-US"/>
              </w:rPr>
              <w:t xml:space="preserve"> (NO2)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19509" w14:textId="7828C5D5" w:rsidR="005D046C" w:rsidRPr="005F5148" w:rsidRDefault="005D046C" w:rsidP="00254994">
            <w:pPr>
              <w:rPr>
                <w:color w:val="333333"/>
                <w:sz w:val="18"/>
                <w:szCs w:val="18"/>
                <w:lang w:val="en-US"/>
              </w:rPr>
            </w:pPr>
            <w:r>
              <w:rPr>
                <w:color w:val="333333"/>
                <w:sz w:val="18"/>
                <w:szCs w:val="18"/>
              </w:rPr>
              <w:t>4,93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F5CF3" w14:textId="2EF346D2" w:rsidR="005D046C" w:rsidRPr="00C12769" w:rsidRDefault="005D046C" w:rsidP="00C12769">
            <w:pPr>
              <w:ind w:right="200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</w:t>
            </w:r>
            <w:r w:rsidR="00C12769">
              <w:rPr>
                <w:color w:val="333333"/>
                <w:sz w:val="18"/>
                <w:szCs w:val="18"/>
              </w:rPr>
              <w:t>22</w:t>
            </w:r>
          </w:p>
        </w:tc>
      </w:tr>
    </w:tbl>
    <w:p w14:paraId="0AF84B4E" w14:textId="6282A1B2" w:rsidR="000F7A53" w:rsidRPr="005F5148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  <w:r w:rsidRPr="005F5148"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  <w:t> </w:t>
      </w:r>
      <w:bookmarkStart w:id="0" w:name="_GoBack"/>
      <w:bookmarkEnd w:id="0"/>
    </w:p>
    <w:p w14:paraId="726D9433" w14:textId="77777777" w:rsidR="000F7A53" w:rsidRPr="005F5148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p w14:paraId="70DB5073" w14:textId="77777777" w:rsidR="000F7A53" w:rsidRPr="005F5148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p w14:paraId="28AA4995" w14:textId="77777777" w:rsidR="000F7A53" w:rsidRPr="005F5148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p w14:paraId="27D5B212" w14:textId="77777777" w:rsidR="000F7A53" w:rsidRPr="005F5148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p w14:paraId="4C1D2751" w14:textId="77777777" w:rsidR="000F7A53" w:rsidRPr="005F5148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p w14:paraId="157A32E8" w14:textId="77777777" w:rsidR="000F7A53" w:rsidRPr="005F5148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p w14:paraId="0BFFB804" w14:textId="77777777" w:rsidR="00E873B9" w:rsidRPr="005F5148" w:rsidRDefault="00E873B9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p w14:paraId="6C431ABC" w14:textId="77777777" w:rsidR="00E873B9" w:rsidRPr="005F5148" w:rsidRDefault="00E873B9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  <w:lang w:val="en-US"/>
        </w:rPr>
      </w:pPr>
    </w:p>
    <w:sectPr w:rsidR="00E873B9" w:rsidRPr="005F5148" w:rsidSect="00625EB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063C2"/>
    <w:multiLevelType w:val="hybridMultilevel"/>
    <w:tmpl w:val="5220F914"/>
    <w:lvl w:ilvl="0" w:tplc="1B1666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A0"/>
    <w:rsid w:val="00036B0F"/>
    <w:rsid w:val="00063AEB"/>
    <w:rsid w:val="00080090"/>
    <w:rsid w:val="00087617"/>
    <w:rsid w:val="000B67D4"/>
    <w:rsid w:val="000C0447"/>
    <w:rsid w:val="000D0EB4"/>
    <w:rsid w:val="000F7A53"/>
    <w:rsid w:val="001232B2"/>
    <w:rsid w:val="00147701"/>
    <w:rsid w:val="001620E2"/>
    <w:rsid w:val="00164508"/>
    <w:rsid w:val="00164E7B"/>
    <w:rsid w:val="00195747"/>
    <w:rsid w:val="001C4EDD"/>
    <w:rsid w:val="001D3BBD"/>
    <w:rsid w:val="001E24C3"/>
    <w:rsid w:val="001E2A75"/>
    <w:rsid w:val="001F53A9"/>
    <w:rsid w:val="00216D10"/>
    <w:rsid w:val="00226846"/>
    <w:rsid w:val="002325AA"/>
    <w:rsid w:val="0024140A"/>
    <w:rsid w:val="00243520"/>
    <w:rsid w:val="00247A3A"/>
    <w:rsid w:val="0025072C"/>
    <w:rsid w:val="0025140A"/>
    <w:rsid w:val="00253C8A"/>
    <w:rsid w:val="00254994"/>
    <w:rsid w:val="00286A80"/>
    <w:rsid w:val="00293872"/>
    <w:rsid w:val="002959AC"/>
    <w:rsid w:val="002A1D3B"/>
    <w:rsid w:val="002D2A5C"/>
    <w:rsid w:val="002D3CF4"/>
    <w:rsid w:val="00301130"/>
    <w:rsid w:val="00337E16"/>
    <w:rsid w:val="003424A0"/>
    <w:rsid w:val="00343B23"/>
    <w:rsid w:val="003555E4"/>
    <w:rsid w:val="00363093"/>
    <w:rsid w:val="003A611E"/>
    <w:rsid w:val="003B0FBF"/>
    <w:rsid w:val="003C0666"/>
    <w:rsid w:val="003C370B"/>
    <w:rsid w:val="003D4CA9"/>
    <w:rsid w:val="003D5A1E"/>
    <w:rsid w:val="003E1176"/>
    <w:rsid w:val="0044217D"/>
    <w:rsid w:val="00465047"/>
    <w:rsid w:val="0048641D"/>
    <w:rsid w:val="0048792F"/>
    <w:rsid w:val="004A0883"/>
    <w:rsid w:val="004C3B4F"/>
    <w:rsid w:val="004D5621"/>
    <w:rsid w:val="004E1195"/>
    <w:rsid w:val="004F5C4F"/>
    <w:rsid w:val="00520379"/>
    <w:rsid w:val="00530613"/>
    <w:rsid w:val="0056369B"/>
    <w:rsid w:val="00572C25"/>
    <w:rsid w:val="005C1D53"/>
    <w:rsid w:val="005D046C"/>
    <w:rsid w:val="005E4A82"/>
    <w:rsid w:val="005F5148"/>
    <w:rsid w:val="00603A04"/>
    <w:rsid w:val="00615532"/>
    <w:rsid w:val="006226A5"/>
    <w:rsid w:val="00625EBC"/>
    <w:rsid w:val="00626B13"/>
    <w:rsid w:val="00640DFA"/>
    <w:rsid w:val="00652B98"/>
    <w:rsid w:val="00683DA2"/>
    <w:rsid w:val="00695F30"/>
    <w:rsid w:val="006965B7"/>
    <w:rsid w:val="007102C3"/>
    <w:rsid w:val="00724C81"/>
    <w:rsid w:val="00733D3B"/>
    <w:rsid w:val="00735921"/>
    <w:rsid w:val="00744478"/>
    <w:rsid w:val="00782328"/>
    <w:rsid w:val="007977C6"/>
    <w:rsid w:val="007B425E"/>
    <w:rsid w:val="007D6DF4"/>
    <w:rsid w:val="007E1C79"/>
    <w:rsid w:val="007F2CAF"/>
    <w:rsid w:val="00810141"/>
    <w:rsid w:val="00820773"/>
    <w:rsid w:val="0086204F"/>
    <w:rsid w:val="00871246"/>
    <w:rsid w:val="00873FD6"/>
    <w:rsid w:val="00891E8E"/>
    <w:rsid w:val="008E4FF4"/>
    <w:rsid w:val="0092549A"/>
    <w:rsid w:val="00942CA7"/>
    <w:rsid w:val="00961186"/>
    <w:rsid w:val="009649C3"/>
    <w:rsid w:val="00971056"/>
    <w:rsid w:val="009A5FDE"/>
    <w:rsid w:val="00A00ABE"/>
    <w:rsid w:val="00A1555F"/>
    <w:rsid w:val="00A15798"/>
    <w:rsid w:val="00A16457"/>
    <w:rsid w:val="00A34AED"/>
    <w:rsid w:val="00A5165E"/>
    <w:rsid w:val="00AC1B6A"/>
    <w:rsid w:val="00AC27A3"/>
    <w:rsid w:val="00AD3A79"/>
    <w:rsid w:val="00AD5D7D"/>
    <w:rsid w:val="00AE0778"/>
    <w:rsid w:val="00AF3911"/>
    <w:rsid w:val="00B26112"/>
    <w:rsid w:val="00B758FF"/>
    <w:rsid w:val="00B823D6"/>
    <w:rsid w:val="00BC630E"/>
    <w:rsid w:val="00BD029A"/>
    <w:rsid w:val="00C12769"/>
    <w:rsid w:val="00C42C54"/>
    <w:rsid w:val="00C438E6"/>
    <w:rsid w:val="00C816E0"/>
    <w:rsid w:val="00C84110"/>
    <w:rsid w:val="00CB4328"/>
    <w:rsid w:val="00D05554"/>
    <w:rsid w:val="00D45A51"/>
    <w:rsid w:val="00D54048"/>
    <w:rsid w:val="00D5454F"/>
    <w:rsid w:val="00D82C6D"/>
    <w:rsid w:val="00D855FD"/>
    <w:rsid w:val="00D91436"/>
    <w:rsid w:val="00D94160"/>
    <w:rsid w:val="00DA7A7D"/>
    <w:rsid w:val="00DB072E"/>
    <w:rsid w:val="00DC3E76"/>
    <w:rsid w:val="00E008AC"/>
    <w:rsid w:val="00E426A5"/>
    <w:rsid w:val="00E44D36"/>
    <w:rsid w:val="00E8695C"/>
    <w:rsid w:val="00E873B9"/>
    <w:rsid w:val="00ED1EF7"/>
    <w:rsid w:val="00EF46F6"/>
    <w:rsid w:val="00F27604"/>
    <w:rsid w:val="00F4752E"/>
    <w:rsid w:val="00F64E01"/>
    <w:rsid w:val="00FC7625"/>
    <w:rsid w:val="00FE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A0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60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KZ Arial" w:eastAsia="Arial Unicode MS" w:hAnsi="KZ Arial" w:cs="Arial Unicode MS"/>
      <w:b/>
      <w:bCs/>
      <w:sz w:val="28"/>
      <w:lang w:eastAsia="ko-KR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KZ Arial" w:eastAsia="Arial Unicode MS" w:hAnsi="KZ Arial" w:cs="Arial Unicode MS"/>
      <w:b/>
      <w:color w:val="000000"/>
      <w:sz w:val="36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8"/>
    </w:pPr>
    <w:rPr>
      <w:rFonts w:ascii="Arial" w:hAnsi="Arial" w:cs="Arial"/>
      <w:sz w:val="26"/>
    </w:rPr>
  </w:style>
  <w:style w:type="paragraph" w:styleId="20">
    <w:name w:val="Body Text Indent 2"/>
    <w:basedOn w:val="a"/>
    <w:pPr>
      <w:spacing w:line="360" w:lineRule="auto"/>
      <w:ind w:firstLine="708"/>
      <w:jc w:val="both"/>
    </w:pPr>
    <w:rPr>
      <w:rFonts w:ascii="Arial" w:hAnsi="Arial" w:cs="Arial"/>
      <w:sz w:val="26"/>
    </w:rPr>
  </w:style>
  <w:style w:type="paragraph" w:styleId="a4">
    <w:name w:val="Body Text"/>
    <w:basedOn w:val="a"/>
    <w:rPr>
      <w:rFonts w:ascii="Arial" w:hAnsi="Arial" w:cs="Arial"/>
      <w:sz w:val="26"/>
    </w:rPr>
  </w:style>
  <w:style w:type="paragraph" w:styleId="3">
    <w:name w:val="Body Text Indent 3"/>
    <w:basedOn w:val="a"/>
    <w:pPr>
      <w:ind w:left="708"/>
    </w:pPr>
    <w:rPr>
      <w:rFonts w:ascii="Arial" w:hAnsi="Arial" w:cs="Arial"/>
      <w:sz w:val="26"/>
    </w:rPr>
  </w:style>
  <w:style w:type="table" w:styleId="a5">
    <w:name w:val="Table Grid"/>
    <w:basedOn w:val="a1"/>
    <w:rsid w:val="00C8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195747"/>
    <w:rPr>
      <w:snapToGrid w:val="0"/>
    </w:rPr>
  </w:style>
  <w:style w:type="paragraph" w:customStyle="1" w:styleId="a6">
    <w:name w:val="Знак Знак"/>
    <w:basedOn w:val="a"/>
    <w:autoRedefine/>
    <w:rsid w:val="00625EBC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7">
    <w:name w:val="Balloon Text"/>
    <w:basedOn w:val="a"/>
    <w:semiHidden/>
    <w:rsid w:val="0048641D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D94160"/>
    <w:pPr>
      <w:tabs>
        <w:tab w:val="center" w:pos="4536"/>
        <w:tab w:val="right" w:pos="9072"/>
      </w:tabs>
    </w:pPr>
    <w:rPr>
      <w:szCs w:val="20"/>
    </w:rPr>
  </w:style>
  <w:style w:type="character" w:styleId="a9">
    <w:name w:val="Hyperlink"/>
    <w:rsid w:val="00D94160"/>
    <w:rPr>
      <w:rFonts w:cs="Times New Roman"/>
      <w:color w:val="0000FF"/>
      <w:u w:val="single"/>
    </w:rPr>
  </w:style>
  <w:style w:type="paragraph" w:customStyle="1" w:styleId="rubrikser">
    <w:name w:val="rubrikser"/>
    <w:basedOn w:val="a"/>
    <w:rsid w:val="000F7A53"/>
    <w:pPr>
      <w:spacing w:before="100" w:beforeAutospacing="1" w:after="100" w:afterAutospacing="1"/>
    </w:pPr>
  </w:style>
  <w:style w:type="paragraph" w:customStyle="1" w:styleId="rubrika">
    <w:name w:val="rubrika"/>
    <w:basedOn w:val="a"/>
    <w:rsid w:val="000F7A53"/>
    <w:pPr>
      <w:spacing w:before="100" w:beforeAutospacing="1" w:after="100" w:afterAutospacing="1"/>
    </w:pPr>
  </w:style>
  <w:style w:type="paragraph" w:styleId="aa">
    <w:name w:val="Normal (Web)"/>
    <w:basedOn w:val="a"/>
    <w:rsid w:val="000F7A53"/>
    <w:pPr>
      <w:spacing w:before="100" w:beforeAutospacing="1" w:after="100" w:afterAutospacing="1"/>
    </w:pPr>
  </w:style>
  <w:style w:type="paragraph" w:customStyle="1" w:styleId="news">
    <w:name w:val="news"/>
    <w:basedOn w:val="a"/>
    <w:rsid w:val="000F7A53"/>
    <w:pPr>
      <w:spacing w:before="100" w:beforeAutospacing="1" w:after="100" w:afterAutospacing="1"/>
    </w:pPr>
  </w:style>
  <w:style w:type="character" w:styleId="ab">
    <w:name w:val="Strong"/>
    <w:qFormat/>
    <w:rsid w:val="000F7A53"/>
    <w:rPr>
      <w:b/>
      <w:bCs/>
    </w:rPr>
  </w:style>
  <w:style w:type="character" w:customStyle="1" w:styleId="apple-converted-space">
    <w:name w:val="apple-converted-space"/>
    <w:basedOn w:val="a0"/>
    <w:rsid w:val="000F7A53"/>
  </w:style>
  <w:style w:type="paragraph" w:customStyle="1" w:styleId="ac">
    <w:name w:val="Знак Знак"/>
    <w:basedOn w:val="a"/>
    <w:autoRedefine/>
    <w:rsid w:val="004F5C4F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d">
    <w:name w:val="Знак Знак"/>
    <w:basedOn w:val="a"/>
    <w:autoRedefine/>
    <w:rsid w:val="00254994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e">
    <w:name w:val="Знак Знак"/>
    <w:basedOn w:val="a"/>
    <w:autoRedefine/>
    <w:rsid w:val="00AD3A79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60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KZ Arial" w:eastAsia="Arial Unicode MS" w:hAnsi="KZ Arial" w:cs="Arial Unicode MS"/>
      <w:b/>
      <w:bCs/>
      <w:sz w:val="28"/>
      <w:lang w:eastAsia="ko-KR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KZ Arial" w:eastAsia="Arial Unicode MS" w:hAnsi="KZ Arial" w:cs="Arial Unicode MS"/>
      <w:b/>
      <w:color w:val="000000"/>
      <w:sz w:val="36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8"/>
    </w:pPr>
    <w:rPr>
      <w:rFonts w:ascii="Arial" w:hAnsi="Arial" w:cs="Arial"/>
      <w:sz w:val="26"/>
    </w:rPr>
  </w:style>
  <w:style w:type="paragraph" w:styleId="20">
    <w:name w:val="Body Text Indent 2"/>
    <w:basedOn w:val="a"/>
    <w:pPr>
      <w:spacing w:line="360" w:lineRule="auto"/>
      <w:ind w:firstLine="708"/>
      <w:jc w:val="both"/>
    </w:pPr>
    <w:rPr>
      <w:rFonts w:ascii="Arial" w:hAnsi="Arial" w:cs="Arial"/>
      <w:sz w:val="26"/>
    </w:rPr>
  </w:style>
  <w:style w:type="paragraph" w:styleId="a4">
    <w:name w:val="Body Text"/>
    <w:basedOn w:val="a"/>
    <w:rPr>
      <w:rFonts w:ascii="Arial" w:hAnsi="Arial" w:cs="Arial"/>
      <w:sz w:val="26"/>
    </w:rPr>
  </w:style>
  <w:style w:type="paragraph" w:styleId="3">
    <w:name w:val="Body Text Indent 3"/>
    <w:basedOn w:val="a"/>
    <w:pPr>
      <w:ind w:left="708"/>
    </w:pPr>
    <w:rPr>
      <w:rFonts w:ascii="Arial" w:hAnsi="Arial" w:cs="Arial"/>
      <w:sz w:val="26"/>
    </w:rPr>
  </w:style>
  <w:style w:type="table" w:styleId="a5">
    <w:name w:val="Table Grid"/>
    <w:basedOn w:val="a1"/>
    <w:rsid w:val="00C8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195747"/>
    <w:rPr>
      <w:snapToGrid w:val="0"/>
    </w:rPr>
  </w:style>
  <w:style w:type="paragraph" w:customStyle="1" w:styleId="a6">
    <w:name w:val="Знак Знак"/>
    <w:basedOn w:val="a"/>
    <w:autoRedefine/>
    <w:rsid w:val="00625EBC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7">
    <w:name w:val="Balloon Text"/>
    <w:basedOn w:val="a"/>
    <w:semiHidden/>
    <w:rsid w:val="0048641D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D94160"/>
    <w:pPr>
      <w:tabs>
        <w:tab w:val="center" w:pos="4536"/>
        <w:tab w:val="right" w:pos="9072"/>
      </w:tabs>
    </w:pPr>
    <w:rPr>
      <w:szCs w:val="20"/>
    </w:rPr>
  </w:style>
  <w:style w:type="character" w:styleId="a9">
    <w:name w:val="Hyperlink"/>
    <w:rsid w:val="00D94160"/>
    <w:rPr>
      <w:rFonts w:cs="Times New Roman"/>
      <w:color w:val="0000FF"/>
      <w:u w:val="single"/>
    </w:rPr>
  </w:style>
  <w:style w:type="paragraph" w:customStyle="1" w:styleId="rubrikser">
    <w:name w:val="rubrikser"/>
    <w:basedOn w:val="a"/>
    <w:rsid w:val="000F7A53"/>
    <w:pPr>
      <w:spacing w:before="100" w:beforeAutospacing="1" w:after="100" w:afterAutospacing="1"/>
    </w:pPr>
  </w:style>
  <w:style w:type="paragraph" w:customStyle="1" w:styleId="rubrika">
    <w:name w:val="rubrika"/>
    <w:basedOn w:val="a"/>
    <w:rsid w:val="000F7A53"/>
    <w:pPr>
      <w:spacing w:before="100" w:beforeAutospacing="1" w:after="100" w:afterAutospacing="1"/>
    </w:pPr>
  </w:style>
  <w:style w:type="paragraph" w:styleId="aa">
    <w:name w:val="Normal (Web)"/>
    <w:basedOn w:val="a"/>
    <w:rsid w:val="000F7A53"/>
    <w:pPr>
      <w:spacing w:before="100" w:beforeAutospacing="1" w:after="100" w:afterAutospacing="1"/>
    </w:pPr>
  </w:style>
  <w:style w:type="paragraph" w:customStyle="1" w:styleId="news">
    <w:name w:val="news"/>
    <w:basedOn w:val="a"/>
    <w:rsid w:val="000F7A53"/>
    <w:pPr>
      <w:spacing w:before="100" w:beforeAutospacing="1" w:after="100" w:afterAutospacing="1"/>
    </w:pPr>
  </w:style>
  <w:style w:type="character" w:styleId="ab">
    <w:name w:val="Strong"/>
    <w:qFormat/>
    <w:rsid w:val="000F7A53"/>
    <w:rPr>
      <w:b/>
      <w:bCs/>
    </w:rPr>
  </w:style>
  <w:style w:type="character" w:customStyle="1" w:styleId="apple-converted-space">
    <w:name w:val="apple-converted-space"/>
    <w:basedOn w:val="a0"/>
    <w:rsid w:val="000F7A53"/>
  </w:style>
  <w:style w:type="paragraph" w:customStyle="1" w:styleId="ac">
    <w:name w:val="Знак Знак"/>
    <w:basedOn w:val="a"/>
    <w:autoRedefine/>
    <w:rsid w:val="004F5C4F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d">
    <w:name w:val="Знак Знак"/>
    <w:basedOn w:val="a"/>
    <w:autoRedefine/>
    <w:rsid w:val="00254994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ae">
    <w:name w:val="Знак Знак"/>
    <w:basedOn w:val="a"/>
    <w:autoRedefine/>
    <w:rsid w:val="00AD3A79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CFEBB-6900-41FC-948B-0E226EFB0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"‡лбі  металлургиялыќ зауыты" АЌ</vt:lpstr>
    </vt:vector>
  </TitlesOfParts>
  <Company>АО "УМЗ"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"‡лбі  металлургиялыќ зауыты" АЌ</dc:title>
  <dc:creator>OFFICE</dc:creator>
  <cp:lastModifiedBy>Яблонский Алексей Викторович</cp:lastModifiedBy>
  <cp:revision>2</cp:revision>
  <cp:lastPrinted>2020-01-29T03:22:00Z</cp:lastPrinted>
  <dcterms:created xsi:type="dcterms:W3CDTF">2026-10-19T05:05:00Z</dcterms:created>
  <dcterms:modified xsi:type="dcterms:W3CDTF">2026-10-19T05:05:00Z</dcterms:modified>
</cp:coreProperties>
</file>