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F7A53" w:rsidRDefault="00AC27A3" w:rsidP="000F7A53">
      <w:pPr>
        <w:pStyle w:val="rubrikser"/>
        <w:rPr>
          <w:rFonts w:ascii="Tahoma" w:hAnsi="Tahoma" w:cs="Tahoma"/>
          <w:b/>
          <w:bCs/>
          <w:color w:val="C61630"/>
          <w:sz w:val="18"/>
          <w:szCs w:val="18"/>
        </w:rPr>
      </w:pPr>
      <w:r>
        <w:rPr>
          <w:rFonts w:ascii="Tahoma" w:hAnsi="Tahoma" w:cs="Tahoma"/>
          <w:b/>
          <w:bCs/>
          <w:color w:val="C61630"/>
          <w:sz w:val="18"/>
          <w:szCs w:val="18"/>
        </w:rPr>
        <w:t>Экологический</w:t>
      </w:r>
      <w:r w:rsidR="000F7A53">
        <w:rPr>
          <w:rFonts w:ascii="Tahoma" w:hAnsi="Tahoma" w:cs="Tahoma"/>
          <w:b/>
          <w:bCs/>
          <w:color w:val="C61630"/>
          <w:sz w:val="18"/>
          <w:szCs w:val="18"/>
        </w:rPr>
        <w:t xml:space="preserve"> бюллетень</w:t>
      </w:r>
    </w:p>
    <w:p w:rsidR="000F7A53" w:rsidRDefault="000F7A53" w:rsidP="000F7A53">
      <w:pPr>
        <w:pStyle w:val="rubrika"/>
        <w:rPr>
          <w:rFonts w:ascii="Arial" w:hAnsi="Arial" w:cs="Arial"/>
          <w:b/>
          <w:bCs/>
          <w:caps/>
          <w:color w:val="235B9E"/>
          <w:sz w:val="18"/>
          <w:szCs w:val="18"/>
        </w:rPr>
      </w:pPr>
      <w:r>
        <w:rPr>
          <w:rFonts w:ascii="Arial" w:hAnsi="Arial" w:cs="Arial"/>
          <w:b/>
          <w:bCs/>
          <w:caps/>
          <w:color w:val="235B9E"/>
          <w:sz w:val="18"/>
          <w:szCs w:val="18"/>
        </w:rPr>
        <w:t xml:space="preserve">ДАННЫЕ О ЗАГРЯЗНЕНИИ АТМОСФЕРНОГО ВОЗДУХА В РАЙОНЕ РАСПОЛОЖЕНИЯ АО "УМЗ" </w:t>
      </w:r>
      <w:r w:rsidR="006B00CB" w:rsidRPr="006B00CB">
        <w:rPr>
          <w:rFonts w:ascii="Arial" w:hAnsi="Arial" w:cs="Arial"/>
          <w:b/>
          <w:bCs/>
          <w:caps/>
          <w:color w:val="235B9E"/>
          <w:sz w:val="18"/>
          <w:szCs w:val="18"/>
        </w:rPr>
        <w:br/>
      </w:r>
      <w:r>
        <w:rPr>
          <w:rFonts w:ascii="Arial" w:hAnsi="Arial" w:cs="Arial"/>
          <w:b/>
          <w:bCs/>
          <w:caps/>
          <w:color w:val="235B9E"/>
          <w:sz w:val="18"/>
          <w:szCs w:val="18"/>
        </w:rPr>
        <w:t xml:space="preserve">ЗА </w:t>
      </w:r>
      <w:r w:rsidR="00DB4D7D" w:rsidRPr="00DB4D7D">
        <w:rPr>
          <w:rFonts w:ascii="Arial" w:hAnsi="Arial" w:cs="Arial"/>
          <w:b/>
          <w:bCs/>
          <w:caps/>
          <w:color w:val="235B9E"/>
          <w:sz w:val="18"/>
          <w:szCs w:val="18"/>
        </w:rPr>
        <w:t>2</w:t>
      </w:r>
      <w:r>
        <w:rPr>
          <w:rFonts w:ascii="Arial" w:hAnsi="Arial" w:cs="Arial"/>
          <w:b/>
          <w:bCs/>
          <w:caps/>
          <w:color w:val="235B9E"/>
          <w:sz w:val="18"/>
          <w:szCs w:val="18"/>
        </w:rPr>
        <w:t xml:space="preserve"> КВАРТАЛ 20</w:t>
      </w:r>
      <w:r w:rsidR="00247A3A">
        <w:rPr>
          <w:rFonts w:ascii="Arial" w:hAnsi="Arial" w:cs="Arial"/>
          <w:b/>
          <w:bCs/>
          <w:caps/>
          <w:color w:val="235B9E"/>
          <w:sz w:val="18"/>
          <w:szCs w:val="18"/>
        </w:rPr>
        <w:t>2</w:t>
      </w:r>
      <w:r w:rsidR="00901CE5" w:rsidRPr="00901CE5">
        <w:rPr>
          <w:rFonts w:ascii="Arial" w:hAnsi="Arial" w:cs="Arial"/>
          <w:b/>
          <w:bCs/>
          <w:caps/>
          <w:color w:val="235B9E"/>
          <w:sz w:val="18"/>
          <w:szCs w:val="18"/>
        </w:rPr>
        <w:t>6</w:t>
      </w:r>
      <w:r w:rsidR="00715082">
        <w:rPr>
          <w:rFonts w:ascii="Arial" w:hAnsi="Arial" w:cs="Arial"/>
          <w:b/>
          <w:bCs/>
          <w:caps/>
          <w:color w:val="235B9E"/>
          <w:sz w:val="18"/>
          <w:szCs w:val="18"/>
        </w:rPr>
        <w:t xml:space="preserve"> </w:t>
      </w:r>
      <w:r>
        <w:rPr>
          <w:rFonts w:ascii="Arial" w:hAnsi="Arial" w:cs="Arial"/>
          <w:b/>
          <w:bCs/>
          <w:caps/>
          <w:color w:val="235B9E"/>
          <w:sz w:val="18"/>
          <w:szCs w:val="18"/>
        </w:rPr>
        <w:t>Г.</w:t>
      </w:r>
    </w:p>
    <w:tbl>
      <w:tblPr>
        <w:tblW w:w="4883" w:type="pct"/>
        <w:jc w:val="center"/>
        <w:tblCellMar>
          <w:top w:w="30" w:type="dxa"/>
          <w:left w:w="30" w:type="dxa"/>
          <w:bottom w:w="30" w:type="dxa"/>
          <w:right w:w="30" w:type="dxa"/>
        </w:tblCellMar>
        <w:tblLook w:val="0000" w:firstRow="0" w:lastRow="0" w:firstColumn="0" w:lastColumn="0" w:noHBand="0" w:noVBand="0"/>
      </w:tblPr>
      <w:tblGrid>
        <w:gridCol w:w="2085"/>
        <w:gridCol w:w="711"/>
        <w:gridCol w:w="923"/>
        <w:gridCol w:w="1158"/>
        <w:gridCol w:w="1246"/>
        <w:gridCol w:w="712"/>
        <w:gridCol w:w="1059"/>
        <w:gridCol w:w="610"/>
        <w:gridCol w:w="1054"/>
      </w:tblGrid>
      <w:tr w:rsidR="000F7A53" w:rsidTr="00C95B90">
        <w:trPr>
          <w:trHeight w:val="207"/>
          <w:jc w:val="center"/>
        </w:trPr>
        <w:tc>
          <w:tcPr>
            <w:tcW w:w="2085" w:type="dxa"/>
            <w:vMerge w:val="restart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235B9E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F7A53" w:rsidRDefault="000F7A53">
            <w:pPr>
              <w:jc w:val="center"/>
              <w:rPr>
                <w:rFonts w:ascii="Arial" w:hAnsi="Arial" w:cs="Arial"/>
                <w:b/>
                <w:bCs/>
                <w:color w:val="FFFFFF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FFFFFF"/>
                <w:sz w:val="18"/>
                <w:szCs w:val="18"/>
              </w:rPr>
              <w:t>Зоны контроля</w:t>
            </w:r>
          </w:p>
        </w:tc>
        <w:tc>
          <w:tcPr>
            <w:tcW w:w="7473" w:type="dxa"/>
            <w:gridSpan w:val="8"/>
            <w:vMerge w:val="restart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235B9E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F7A53" w:rsidRDefault="000F7A53">
            <w:pPr>
              <w:pStyle w:val="aa"/>
              <w:jc w:val="center"/>
              <w:rPr>
                <w:rFonts w:ascii="Arial" w:hAnsi="Arial" w:cs="Arial"/>
                <w:b/>
                <w:bCs/>
                <w:color w:val="FFFFFF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FFFFFF"/>
                <w:sz w:val="20"/>
                <w:szCs w:val="20"/>
              </w:rPr>
              <w:t>Среднеквартальное содержание загрязняющих веще</w:t>
            </w:r>
            <w:proofErr w:type="gramStart"/>
            <w:r>
              <w:rPr>
                <w:rFonts w:ascii="Arial" w:hAnsi="Arial" w:cs="Arial"/>
                <w:b/>
                <w:bCs/>
                <w:color w:val="FFFFFF"/>
                <w:sz w:val="20"/>
                <w:szCs w:val="20"/>
              </w:rPr>
              <w:t>ств в пр</w:t>
            </w:r>
            <w:proofErr w:type="gramEnd"/>
            <w:r>
              <w:rPr>
                <w:rFonts w:ascii="Arial" w:hAnsi="Arial" w:cs="Arial"/>
                <w:b/>
                <w:bCs/>
                <w:color w:val="FFFFFF"/>
                <w:sz w:val="20"/>
                <w:szCs w:val="20"/>
              </w:rPr>
              <w:t>иземном слое атмосферы</w:t>
            </w:r>
          </w:p>
        </w:tc>
      </w:tr>
      <w:tr w:rsidR="000F7A53" w:rsidTr="00C95B90">
        <w:trPr>
          <w:trHeight w:val="207"/>
          <w:jc w:val="center"/>
        </w:trPr>
        <w:tc>
          <w:tcPr>
            <w:tcW w:w="2085" w:type="dxa"/>
            <w:vMerge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vAlign w:val="center"/>
          </w:tcPr>
          <w:p w:rsidR="000F7A53" w:rsidRDefault="000F7A53">
            <w:pPr>
              <w:rPr>
                <w:rFonts w:ascii="Arial" w:hAnsi="Arial" w:cs="Arial"/>
                <w:b/>
                <w:bCs/>
                <w:color w:val="FFFFFF"/>
                <w:sz w:val="18"/>
                <w:szCs w:val="18"/>
              </w:rPr>
            </w:pPr>
          </w:p>
        </w:tc>
        <w:tc>
          <w:tcPr>
            <w:tcW w:w="7473" w:type="dxa"/>
            <w:gridSpan w:val="8"/>
            <w:vMerge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vAlign w:val="center"/>
          </w:tcPr>
          <w:p w:rsidR="000F7A53" w:rsidRDefault="000F7A53">
            <w:pPr>
              <w:rPr>
                <w:rFonts w:ascii="Arial" w:hAnsi="Arial" w:cs="Arial"/>
                <w:b/>
                <w:bCs/>
                <w:color w:val="FFFFFF"/>
                <w:sz w:val="20"/>
                <w:szCs w:val="20"/>
              </w:rPr>
            </w:pPr>
          </w:p>
        </w:tc>
      </w:tr>
      <w:tr w:rsidR="00E873B9" w:rsidTr="00C95B90">
        <w:trPr>
          <w:jc w:val="center"/>
        </w:trPr>
        <w:tc>
          <w:tcPr>
            <w:tcW w:w="2085" w:type="dxa"/>
            <w:vMerge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235B9E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7A53" w:rsidRDefault="000F7A53">
            <w:pPr>
              <w:rPr>
                <w:rFonts w:ascii="Arial" w:hAnsi="Arial" w:cs="Arial"/>
                <w:b/>
                <w:bCs/>
                <w:color w:val="FFFFFF"/>
                <w:sz w:val="18"/>
                <w:szCs w:val="18"/>
              </w:rPr>
            </w:pPr>
          </w:p>
        </w:tc>
        <w:tc>
          <w:tcPr>
            <w:tcW w:w="1634" w:type="dxa"/>
            <w:gridSpan w:val="2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235B9E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F7A53" w:rsidRDefault="000F7A53">
            <w:pPr>
              <w:pStyle w:val="aa"/>
              <w:jc w:val="center"/>
              <w:rPr>
                <w:rFonts w:ascii="Arial" w:hAnsi="Arial" w:cs="Arial"/>
                <w:b/>
                <w:bCs/>
                <w:color w:val="FFFFFF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FFFFFF"/>
                <w:sz w:val="20"/>
                <w:szCs w:val="20"/>
              </w:rPr>
              <w:t>Бериллий (</w:t>
            </w:r>
            <w:proofErr w:type="spellStart"/>
            <w:r>
              <w:rPr>
                <w:rFonts w:ascii="Arial" w:hAnsi="Arial" w:cs="Arial"/>
                <w:b/>
                <w:bCs/>
                <w:color w:val="FFFFFF"/>
                <w:sz w:val="20"/>
                <w:szCs w:val="20"/>
              </w:rPr>
              <w:t>Ве</w:t>
            </w:r>
            <w:proofErr w:type="spellEnd"/>
            <w:r>
              <w:rPr>
                <w:rFonts w:ascii="Arial" w:hAnsi="Arial" w:cs="Arial"/>
                <w:b/>
                <w:bCs/>
                <w:color w:val="FFFFFF"/>
                <w:sz w:val="20"/>
                <w:szCs w:val="20"/>
              </w:rPr>
              <w:t>)</w:t>
            </w:r>
          </w:p>
        </w:tc>
        <w:tc>
          <w:tcPr>
            <w:tcW w:w="2404" w:type="dxa"/>
            <w:gridSpan w:val="2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235B9E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F7A53" w:rsidRDefault="000F7A53">
            <w:pPr>
              <w:pStyle w:val="aa"/>
              <w:jc w:val="center"/>
              <w:rPr>
                <w:rFonts w:ascii="Arial" w:hAnsi="Arial" w:cs="Arial"/>
                <w:b/>
                <w:bCs/>
                <w:color w:val="FFFFFF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FFFFFF"/>
                <w:sz w:val="20"/>
                <w:szCs w:val="20"/>
              </w:rPr>
              <w:t xml:space="preserve">Объемная активность </w:t>
            </w:r>
            <w:proofErr w:type="gramStart"/>
            <w:r>
              <w:rPr>
                <w:rFonts w:ascii="Arial" w:hAnsi="Arial" w:cs="Arial"/>
                <w:b/>
                <w:bCs/>
                <w:color w:val="FFFFFF"/>
                <w:sz w:val="20"/>
                <w:szCs w:val="20"/>
              </w:rPr>
              <w:t>альфа-активных</w:t>
            </w:r>
            <w:proofErr w:type="gramEnd"/>
            <w:r>
              <w:rPr>
                <w:rFonts w:ascii="Arial" w:hAnsi="Arial" w:cs="Arial"/>
                <w:b/>
                <w:bCs/>
                <w:color w:val="FFFFFF"/>
                <w:sz w:val="20"/>
                <w:szCs w:val="20"/>
              </w:rPr>
              <w:t xml:space="preserve"> аэрозолей (ОАА)</w:t>
            </w:r>
          </w:p>
        </w:tc>
        <w:tc>
          <w:tcPr>
            <w:tcW w:w="1771" w:type="dxa"/>
            <w:gridSpan w:val="2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235B9E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F7A53" w:rsidRDefault="000F7A53">
            <w:pPr>
              <w:pStyle w:val="aa"/>
              <w:jc w:val="center"/>
              <w:rPr>
                <w:rFonts w:ascii="Arial" w:hAnsi="Arial" w:cs="Arial"/>
                <w:b/>
                <w:bCs/>
                <w:color w:val="FFFFFF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FFFFFF"/>
                <w:sz w:val="20"/>
                <w:szCs w:val="20"/>
              </w:rPr>
              <w:t>Фтористый в</w:t>
            </w:r>
            <w:r>
              <w:rPr>
                <w:rFonts w:ascii="Arial" w:hAnsi="Arial" w:cs="Arial"/>
                <w:b/>
                <w:bCs/>
                <w:color w:val="FFFFFF"/>
                <w:sz w:val="20"/>
                <w:szCs w:val="20"/>
              </w:rPr>
              <w:t>о</w:t>
            </w:r>
            <w:r>
              <w:rPr>
                <w:rFonts w:ascii="Arial" w:hAnsi="Arial" w:cs="Arial"/>
                <w:b/>
                <w:bCs/>
                <w:color w:val="FFFFFF"/>
                <w:sz w:val="20"/>
                <w:szCs w:val="20"/>
              </w:rPr>
              <w:t>дород (HF)</w:t>
            </w:r>
          </w:p>
        </w:tc>
        <w:tc>
          <w:tcPr>
            <w:tcW w:w="1664" w:type="dxa"/>
            <w:gridSpan w:val="2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235B9E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F7A53" w:rsidRDefault="000F7A53">
            <w:pPr>
              <w:pStyle w:val="aa"/>
              <w:jc w:val="center"/>
              <w:rPr>
                <w:rFonts w:ascii="Arial" w:hAnsi="Arial" w:cs="Arial"/>
                <w:b/>
                <w:bCs/>
                <w:color w:val="FFFFFF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FFFFFF"/>
                <w:sz w:val="20"/>
                <w:szCs w:val="20"/>
              </w:rPr>
              <w:t>Диоксид азота (NO2)</w:t>
            </w:r>
          </w:p>
        </w:tc>
      </w:tr>
      <w:tr w:rsidR="00522D8E" w:rsidTr="00C95B90">
        <w:trPr>
          <w:jc w:val="center"/>
        </w:trPr>
        <w:tc>
          <w:tcPr>
            <w:tcW w:w="2085" w:type="dxa"/>
            <w:tcBorders>
              <w:top w:val="single" w:sz="6" w:space="0" w:color="C61630"/>
              <w:left w:val="single" w:sz="6" w:space="0" w:color="C61630"/>
              <w:bottom w:val="single" w:sz="6" w:space="0" w:color="C61630"/>
              <w:right w:val="single" w:sz="6" w:space="0" w:color="C6163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522D8E" w:rsidRPr="00E873B9" w:rsidRDefault="00522D8E" w:rsidP="00AE6EBD">
            <w:pPr>
              <w:rPr>
                <w:color w:val="333333"/>
                <w:sz w:val="18"/>
                <w:szCs w:val="18"/>
              </w:rPr>
            </w:pPr>
            <w:r w:rsidRPr="00E873B9">
              <w:rPr>
                <w:color w:val="333333"/>
                <w:sz w:val="18"/>
                <w:szCs w:val="18"/>
              </w:rPr>
              <w:t>на гра</w:t>
            </w:r>
            <w:r>
              <w:rPr>
                <w:color w:val="333333"/>
                <w:sz w:val="18"/>
                <w:szCs w:val="18"/>
              </w:rPr>
              <w:t xml:space="preserve">нице санитарно-защитной зоны </w:t>
            </w:r>
            <w:r>
              <w:rPr>
                <w:color w:val="333333"/>
                <w:sz w:val="18"/>
                <w:szCs w:val="18"/>
              </w:rPr>
              <w:br/>
              <w:t xml:space="preserve">АО </w:t>
            </w:r>
            <w:r w:rsidRPr="00E873B9">
              <w:rPr>
                <w:color w:val="333333"/>
                <w:sz w:val="18"/>
                <w:szCs w:val="18"/>
              </w:rPr>
              <w:t>"УМЗ"</w:t>
            </w:r>
          </w:p>
        </w:tc>
        <w:tc>
          <w:tcPr>
            <w:tcW w:w="711" w:type="dxa"/>
            <w:tcBorders>
              <w:top w:val="single" w:sz="6" w:space="0" w:color="C61630"/>
              <w:left w:val="single" w:sz="6" w:space="0" w:color="C61630"/>
              <w:bottom w:val="single" w:sz="6" w:space="0" w:color="C61630"/>
              <w:right w:val="single" w:sz="6" w:space="0" w:color="C6163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522D8E" w:rsidRPr="00522D8E" w:rsidRDefault="00522D8E" w:rsidP="00B974C5">
            <w:pPr>
              <w:pStyle w:val="rubrika"/>
              <w:jc w:val="center"/>
              <w:rPr>
                <w:bCs/>
                <w:caps/>
                <w:sz w:val="18"/>
                <w:szCs w:val="18"/>
              </w:rPr>
            </w:pPr>
            <w:r w:rsidRPr="00522D8E">
              <w:rPr>
                <w:bCs/>
                <w:caps/>
                <w:sz w:val="18"/>
                <w:szCs w:val="18"/>
              </w:rPr>
              <w:t>0,0092</w:t>
            </w:r>
          </w:p>
        </w:tc>
        <w:tc>
          <w:tcPr>
            <w:tcW w:w="923" w:type="dxa"/>
            <w:tcBorders>
              <w:top w:val="single" w:sz="6" w:space="0" w:color="C61630"/>
              <w:left w:val="single" w:sz="6" w:space="0" w:color="C61630"/>
              <w:bottom w:val="single" w:sz="6" w:space="0" w:color="C61630"/>
              <w:right w:val="single" w:sz="6" w:space="0" w:color="C6163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522D8E" w:rsidRPr="00E873B9" w:rsidRDefault="00522D8E" w:rsidP="00AE6EBD">
            <w:pPr>
              <w:rPr>
                <w:color w:val="333333"/>
                <w:sz w:val="18"/>
                <w:szCs w:val="18"/>
              </w:rPr>
            </w:pPr>
            <w:r w:rsidRPr="00E873B9">
              <w:rPr>
                <w:color w:val="333333"/>
                <w:sz w:val="18"/>
                <w:szCs w:val="18"/>
              </w:rPr>
              <w:t>% от ПДК</w:t>
            </w:r>
          </w:p>
        </w:tc>
        <w:tc>
          <w:tcPr>
            <w:tcW w:w="1158" w:type="dxa"/>
            <w:tcBorders>
              <w:top w:val="single" w:sz="6" w:space="0" w:color="C61630"/>
              <w:left w:val="single" w:sz="6" w:space="0" w:color="C61630"/>
              <w:bottom w:val="single" w:sz="6" w:space="0" w:color="C61630"/>
              <w:right w:val="single" w:sz="6" w:space="0" w:color="C6163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522D8E" w:rsidRPr="00991034" w:rsidRDefault="00522D8E" w:rsidP="003A5421">
            <w:pPr>
              <w:pStyle w:val="rubrika"/>
              <w:jc w:val="center"/>
              <w:rPr>
                <w:bCs/>
                <w:caps/>
                <w:sz w:val="18"/>
                <w:szCs w:val="18"/>
                <w:highlight w:val="yellow"/>
                <w:lang w:val="kk-KZ"/>
              </w:rPr>
            </w:pPr>
            <w:r w:rsidRPr="00991034">
              <w:rPr>
                <w:bCs/>
                <w:caps/>
                <w:sz w:val="18"/>
                <w:szCs w:val="18"/>
              </w:rPr>
              <w:t>6</w:t>
            </w:r>
            <w:r>
              <w:rPr>
                <w:bCs/>
                <w:caps/>
                <w:sz w:val="18"/>
                <w:szCs w:val="18"/>
              </w:rPr>
              <w:t>0</w:t>
            </w:r>
            <w:r w:rsidRPr="00991034">
              <w:rPr>
                <w:bCs/>
                <w:caps/>
                <w:sz w:val="18"/>
                <w:szCs w:val="18"/>
              </w:rPr>
              <w:t>,6</w:t>
            </w:r>
          </w:p>
        </w:tc>
        <w:tc>
          <w:tcPr>
            <w:tcW w:w="1246" w:type="dxa"/>
            <w:tcBorders>
              <w:top w:val="single" w:sz="6" w:space="0" w:color="C61630"/>
              <w:left w:val="single" w:sz="6" w:space="0" w:color="C61630"/>
              <w:bottom w:val="single" w:sz="6" w:space="0" w:color="C61630"/>
              <w:right w:val="single" w:sz="6" w:space="0" w:color="C6163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522D8E" w:rsidRPr="00E873B9" w:rsidRDefault="00522D8E" w:rsidP="00AE6EBD">
            <w:pPr>
              <w:rPr>
                <w:color w:val="333333"/>
                <w:sz w:val="18"/>
                <w:szCs w:val="18"/>
              </w:rPr>
            </w:pPr>
            <w:r w:rsidRPr="00E873B9">
              <w:rPr>
                <w:color w:val="333333"/>
                <w:sz w:val="18"/>
                <w:szCs w:val="18"/>
              </w:rPr>
              <w:t>% от ДОА</w:t>
            </w:r>
          </w:p>
        </w:tc>
        <w:tc>
          <w:tcPr>
            <w:tcW w:w="712" w:type="dxa"/>
            <w:tcBorders>
              <w:top w:val="single" w:sz="6" w:space="0" w:color="C61630"/>
              <w:left w:val="single" w:sz="6" w:space="0" w:color="C61630"/>
              <w:bottom w:val="single" w:sz="6" w:space="0" w:color="C61630"/>
              <w:right w:val="single" w:sz="6" w:space="0" w:color="C6163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522D8E" w:rsidRPr="00901CE5" w:rsidRDefault="00522D8E" w:rsidP="002D142A">
            <w:pPr>
              <w:pStyle w:val="rubrika"/>
              <w:jc w:val="center"/>
              <w:rPr>
                <w:bCs/>
                <w:caps/>
                <w:sz w:val="18"/>
                <w:szCs w:val="18"/>
              </w:rPr>
            </w:pPr>
            <w:r w:rsidRPr="00901CE5">
              <w:rPr>
                <w:bCs/>
                <w:caps/>
                <w:sz w:val="18"/>
                <w:szCs w:val="18"/>
              </w:rPr>
              <w:t>15</w:t>
            </w:r>
          </w:p>
        </w:tc>
        <w:tc>
          <w:tcPr>
            <w:tcW w:w="1059" w:type="dxa"/>
            <w:tcBorders>
              <w:top w:val="single" w:sz="6" w:space="0" w:color="C61630"/>
              <w:left w:val="single" w:sz="6" w:space="0" w:color="C61630"/>
              <w:bottom w:val="single" w:sz="6" w:space="0" w:color="C61630"/>
              <w:right w:val="single" w:sz="6" w:space="0" w:color="C6163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522D8E" w:rsidRPr="00E873B9" w:rsidRDefault="00522D8E" w:rsidP="00AE6EBD">
            <w:pPr>
              <w:rPr>
                <w:color w:val="333333"/>
                <w:sz w:val="18"/>
                <w:szCs w:val="18"/>
              </w:rPr>
            </w:pPr>
            <w:r w:rsidRPr="00E873B9">
              <w:rPr>
                <w:color w:val="333333"/>
                <w:sz w:val="18"/>
                <w:szCs w:val="18"/>
              </w:rPr>
              <w:t>% от ПДК</w:t>
            </w:r>
          </w:p>
        </w:tc>
        <w:tc>
          <w:tcPr>
            <w:tcW w:w="610" w:type="dxa"/>
            <w:tcBorders>
              <w:top w:val="single" w:sz="6" w:space="0" w:color="C61630"/>
              <w:left w:val="single" w:sz="6" w:space="0" w:color="C61630"/>
              <w:bottom w:val="single" w:sz="6" w:space="0" w:color="C61630"/>
              <w:right w:val="single" w:sz="6" w:space="0" w:color="C6163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522D8E" w:rsidRPr="00522D8E" w:rsidRDefault="00522D8E" w:rsidP="00B974C5">
            <w:pPr>
              <w:pStyle w:val="rubrika"/>
              <w:jc w:val="center"/>
              <w:rPr>
                <w:bCs/>
                <w:caps/>
                <w:sz w:val="18"/>
                <w:szCs w:val="18"/>
              </w:rPr>
            </w:pPr>
            <w:r w:rsidRPr="00522D8E">
              <w:rPr>
                <w:bCs/>
                <w:caps/>
                <w:sz w:val="18"/>
                <w:szCs w:val="18"/>
              </w:rPr>
              <w:t>38,5</w:t>
            </w:r>
          </w:p>
        </w:tc>
        <w:tc>
          <w:tcPr>
            <w:tcW w:w="1054" w:type="dxa"/>
            <w:tcBorders>
              <w:top w:val="single" w:sz="6" w:space="0" w:color="C61630"/>
              <w:left w:val="single" w:sz="6" w:space="0" w:color="C61630"/>
              <w:bottom w:val="single" w:sz="6" w:space="0" w:color="C61630"/>
              <w:right w:val="single" w:sz="6" w:space="0" w:color="C6163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522D8E" w:rsidRPr="00E873B9" w:rsidRDefault="00522D8E" w:rsidP="00AE6EBD">
            <w:pPr>
              <w:rPr>
                <w:color w:val="333333"/>
                <w:sz w:val="18"/>
                <w:szCs w:val="18"/>
              </w:rPr>
            </w:pPr>
            <w:r w:rsidRPr="00E873B9">
              <w:rPr>
                <w:color w:val="333333"/>
                <w:sz w:val="18"/>
                <w:szCs w:val="18"/>
              </w:rPr>
              <w:t>% от ПДК</w:t>
            </w:r>
          </w:p>
        </w:tc>
      </w:tr>
      <w:tr w:rsidR="00522D8E" w:rsidTr="00C95B90">
        <w:trPr>
          <w:jc w:val="center"/>
        </w:trPr>
        <w:tc>
          <w:tcPr>
            <w:tcW w:w="2085" w:type="dxa"/>
            <w:tcBorders>
              <w:top w:val="single" w:sz="6" w:space="0" w:color="C61630"/>
              <w:left w:val="single" w:sz="6" w:space="0" w:color="C61630"/>
              <w:bottom w:val="single" w:sz="6" w:space="0" w:color="C61630"/>
              <w:right w:val="single" w:sz="6" w:space="0" w:color="C6163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522D8E" w:rsidRPr="00E873B9" w:rsidRDefault="00522D8E" w:rsidP="00AE6EBD">
            <w:pPr>
              <w:rPr>
                <w:color w:val="333333"/>
                <w:sz w:val="18"/>
                <w:szCs w:val="18"/>
              </w:rPr>
            </w:pPr>
            <w:r w:rsidRPr="00E873B9">
              <w:rPr>
                <w:color w:val="333333"/>
                <w:sz w:val="18"/>
                <w:szCs w:val="18"/>
              </w:rPr>
              <w:t>на границе жилого рай</w:t>
            </w:r>
            <w:r w:rsidRPr="00E873B9">
              <w:rPr>
                <w:color w:val="333333"/>
                <w:sz w:val="18"/>
                <w:szCs w:val="18"/>
              </w:rPr>
              <w:t>о</w:t>
            </w:r>
            <w:r w:rsidRPr="00E873B9">
              <w:rPr>
                <w:color w:val="333333"/>
                <w:sz w:val="18"/>
                <w:szCs w:val="18"/>
              </w:rPr>
              <w:t>на</w:t>
            </w:r>
          </w:p>
        </w:tc>
        <w:tc>
          <w:tcPr>
            <w:tcW w:w="711" w:type="dxa"/>
            <w:tcBorders>
              <w:top w:val="single" w:sz="6" w:space="0" w:color="C61630"/>
              <w:left w:val="single" w:sz="6" w:space="0" w:color="C61630"/>
              <w:bottom w:val="single" w:sz="6" w:space="0" w:color="C61630"/>
              <w:right w:val="single" w:sz="6" w:space="0" w:color="C6163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522D8E" w:rsidRPr="00522D8E" w:rsidRDefault="00522D8E" w:rsidP="00B974C5">
            <w:pPr>
              <w:pStyle w:val="rubrika"/>
              <w:jc w:val="center"/>
              <w:rPr>
                <w:bCs/>
                <w:caps/>
                <w:sz w:val="18"/>
                <w:szCs w:val="18"/>
              </w:rPr>
            </w:pPr>
            <w:r w:rsidRPr="00522D8E">
              <w:rPr>
                <w:bCs/>
                <w:caps/>
                <w:sz w:val="18"/>
                <w:szCs w:val="18"/>
              </w:rPr>
              <w:t>0,0091</w:t>
            </w:r>
          </w:p>
        </w:tc>
        <w:tc>
          <w:tcPr>
            <w:tcW w:w="923" w:type="dxa"/>
            <w:tcBorders>
              <w:top w:val="single" w:sz="6" w:space="0" w:color="C61630"/>
              <w:left w:val="single" w:sz="6" w:space="0" w:color="C61630"/>
              <w:bottom w:val="single" w:sz="6" w:space="0" w:color="C61630"/>
              <w:right w:val="single" w:sz="6" w:space="0" w:color="C6163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522D8E" w:rsidRPr="00E873B9" w:rsidRDefault="00522D8E" w:rsidP="00AE6EBD">
            <w:pPr>
              <w:rPr>
                <w:color w:val="333333"/>
                <w:sz w:val="18"/>
                <w:szCs w:val="18"/>
              </w:rPr>
            </w:pPr>
            <w:r w:rsidRPr="00E873B9">
              <w:rPr>
                <w:color w:val="333333"/>
                <w:sz w:val="18"/>
                <w:szCs w:val="18"/>
              </w:rPr>
              <w:t>% от ПДК</w:t>
            </w:r>
          </w:p>
        </w:tc>
        <w:tc>
          <w:tcPr>
            <w:tcW w:w="1158" w:type="dxa"/>
            <w:tcBorders>
              <w:top w:val="single" w:sz="6" w:space="0" w:color="C61630"/>
              <w:left w:val="single" w:sz="6" w:space="0" w:color="C61630"/>
              <w:bottom w:val="single" w:sz="6" w:space="0" w:color="C61630"/>
              <w:right w:val="single" w:sz="6" w:space="0" w:color="C6163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522D8E" w:rsidRPr="00991034" w:rsidRDefault="00522D8E" w:rsidP="00D7579D">
            <w:pPr>
              <w:pStyle w:val="rubrika"/>
              <w:jc w:val="center"/>
              <w:rPr>
                <w:bCs/>
                <w:caps/>
                <w:sz w:val="18"/>
                <w:szCs w:val="18"/>
              </w:rPr>
            </w:pPr>
            <w:r w:rsidRPr="00991034">
              <w:rPr>
                <w:bCs/>
                <w:caps/>
                <w:sz w:val="18"/>
                <w:szCs w:val="18"/>
              </w:rPr>
              <w:t>6</w:t>
            </w:r>
            <w:r>
              <w:rPr>
                <w:bCs/>
                <w:caps/>
                <w:sz w:val="18"/>
                <w:szCs w:val="18"/>
              </w:rPr>
              <w:t>0</w:t>
            </w:r>
            <w:r w:rsidRPr="00991034">
              <w:rPr>
                <w:bCs/>
                <w:caps/>
                <w:sz w:val="18"/>
                <w:szCs w:val="18"/>
              </w:rPr>
              <w:t>,6</w:t>
            </w:r>
          </w:p>
        </w:tc>
        <w:tc>
          <w:tcPr>
            <w:tcW w:w="1246" w:type="dxa"/>
            <w:tcBorders>
              <w:top w:val="single" w:sz="6" w:space="0" w:color="C61630"/>
              <w:left w:val="single" w:sz="6" w:space="0" w:color="C61630"/>
              <w:bottom w:val="single" w:sz="6" w:space="0" w:color="C61630"/>
              <w:right w:val="single" w:sz="6" w:space="0" w:color="C6163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522D8E" w:rsidRPr="00E873B9" w:rsidRDefault="00522D8E" w:rsidP="00AE6EBD">
            <w:pPr>
              <w:rPr>
                <w:color w:val="333333"/>
                <w:sz w:val="18"/>
                <w:szCs w:val="18"/>
              </w:rPr>
            </w:pPr>
            <w:r w:rsidRPr="00E873B9">
              <w:rPr>
                <w:color w:val="333333"/>
                <w:sz w:val="18"/>
                <w:szCs w:val="18"/>
              </w:rPr>
              <w:t>% от ДОА</w:t>
            </w:r>
          </w:p>
        </w:tc>
        <w:tc>
          <w:tcPr>
            <w:tcW w:w="712" w:type="dxa"/>
            <w:tcBorders>
              <w:top w:val="single" w:sz="6" w:space="0" w:color="C61630"/>
              <w:left w:val="single" w:sz="6" w:space="0" w:color="C61630"/>
              <w:bottom w:val="single" w:sz="6" w:space="0" w:color="C61630"/>
              <w:right w:val="single" w:sz="6" w:space="0" w:color="C6163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522D8E" w:rsidRPr="00901CE5" w:rsidRDefault="00522D8E" w:rsidP="002D142A">
            <w:pPr>
              <w:pStyle w:val="rubrika"/>
              <w:jc w:val="center"/>
              <w:rPr>
                <w:bCs/>
                <w:caps/>
                <w:sz w:val="18"/>
                <w:szCs w:val="18"/>
              </w:rPr>
            </w:pPr>
            <w:r w:rsidRPr="00901CE5">
              <w:rPr>
                <w:bCs/>
                <w:caps/>
                <w:sz w:val="18"/>
                <w:szCs w:val="18"/>
              </w:rPr>
              <w:t>15</w:t>
            </w:r>
          </w:p>
        </w:tc>
        <w:tc>
          <w:tcPr>
            <w:tcW w:w="1059" w:type="dxa"/>
            <w:tcBorders>
              <w:top w:val="single" w:sz="6" w:space="0" w:color="C61630"/>
              <w:left w:val="single" w:sz="6" w:space="0" w:color="C61630"/>
              <w:bottom w:val="single" w:sz="6" w:space="0" w:color="C61630"/>
              <w:right w:val="single" w:sz="6" w:space="0" w:color="C6163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522D8E" w:rsidRPr="00E873B9" w:rsidRDefault="00522D8E" w:rsidP="00AE6EBD">
            <w:pPr>
              <w:rPr>
                <w:color w:val="333333"/>
                <w:sz w:val="18"/>
                <w:szCs w:val="18"/>
              </w:rPr>
            </w:pPr>
            <w:r w:rsidRPr="00E873B9">
              <w:rPr>
                <w:color w:val="333333"/>
                <w:sz w:val="18"/>
                <w:szCs w:val="18"/>
              </w:rPr>
              <w:t>% от ПДК</w:t>
            </w:r>
          </w:p>
        </w:tc>
        <w:tc>
          <w:tcPr>
            <w:tcW w:w="610" w:type="dxa"/>
            <w:tcBorders>
              <w:top w:val="single" w:sz="6" w:space="0" w:color="C61630"/>
              <w:left w:val="single" w:sz="6" w:space="0" w:color="C61630"/>
              <w:bottom w:val="single" w:sz="6" w:space="0" w:color="C61630"/>
              <w:right w:val="single" w:sz="6" w:space="0" w:color="C6163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522D8E" w:rsidRPr="00522D8E" w:rsidRDefault="00522D8E" w:rsidP="00B974C5">
            <w:pPr>
              <w:pStyle w:val="rubrika"/>
              <w:jc w:val="center"/>
              <w:rPr>
                <w:bCs/>
                <w:caps/>
                <w:sz w:val="18"/>
                <w:szCs w:val="18"/>
              </w:rPr>
            </w:pPr>
            <w:r w:rsidRPr="00522D8E">
              <w:rPr>
                <w:bCs/>
                <w:caps/>
                <w:sz w:val="18"/>
                <w:szCs w:val="18"/>
              </w:rPr>
              <w:t>36,0</w:t>
            </w:r>
          </w:p>
        </w:tc>
        <w:tc>
          <w:tcPr>
            <w:tcW w:w="1054" w:type="dxa"/>
            <w:tcBorders>
              <w:top w:val="single" w:sz="6" w:space="0" w:color="C61630"/>
              <w:left w:val="single" w:sz="6" w:space="0" w:color="C61630"/>
              <w:bottom w:val="single" w:sz="6" w:space="0" w:color="C61630"/>
              <w:right w:val="single" w:sz="6" w:space="0" w:color="C6163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522D8E" w:rsidRPr="00E873B9" w:rsidRDefault="00522D8E" w:rsidP="00AE6EBD">
            <w:pPr>
              <w:rPr>
                <w:color w:val="333333"/>
                <w:sz w:val="18"/>
                <w:szCs w:val="18"/>
              </w:rPr>
            </w:pPr>
            <w:r w:rsidRPr="00E873B9">
              <w:rPr>
                <w:color w:val="333333"/>
                <w:sz w:val="18"/>
                <w:szCs w:val="18"/>
              </w:rPr>
              <w:t>% от ПДК</w:t>
            </w:r>
          </w:p>
        </w:tc>
      </w:tr>
      <w:tr w:rsidR="00522D8E" w:rsidTr="00C95B90">
        <w:trPr>
          <w:jc w:val="center"/>
        </w:trPr>
        <w:tc>
          <w:tcPr>
            <w:tcW w:w="2085" w:type="dxa"/>
            <w:tcBorders>
              <w:top w:val="single" w:sz="6" w:space="0" w:color="C61630"/>
              <w:left w:val="single" w:sz="6" w:space="0" w:color="C61630"/>
              <w:bottom w:val="single" w:sz="6" w:space="0" w:color="C61630"/>
              <w:right w:val="single" w:sz="6" w:space="0" w:color="C6163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522D8E" w:rsidRPr="00E873B9" w:rsidRDefault="00522D8E" w:rsidP="00AE6EBD">
            <w:pPr>
              <w:rPr>
                <w:color w:val="333333"/>
                <w:sz w:val="18"/>
                <w:szCs w:val="18"/>
              </w:rPr>
            </w:pPr>
            <w:r w:rsidRPr="00E873B9">
              <w:rPr>
                <w:color w:val="333333"/>
                <w:sz w:val="18"/>
                <w:szCs w:val="18"/>
              </w:rPr>
              <w:t>в жилом районе</w:t>
            </w:r>
          </w:p>
        </w:tc>
        <w:tc>
          <w:tcPr>
            <w:tcW w:w="711" w:type="dxa"/>
            <w:tcBorders>
              <w:top w:val="single" w:sz="6" w:space="0" w:color="C61630"/>
              <w:left w:val="single" w:sz="6" w:space="0" w:color="C61630"/>
              <w:bottom w:val="single" w:sz="6" w:space="0" w:color="C61630"/>
              <w:right w:val="single" w:sz="6" w:space="0" w:color="C6163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522D8E" w:rsidRPr="00522D8E" w:rsidRDefault="00522D8E" w:rsidP="00B974C5">
            <w:pPr>
              <w:pStyle w:val="rubrika"/>
              <w:jc w:val="center"/>
              <w:rPr>
                <w:bCs/>
                <w:caps/>
                <w:sz w:val="18"/>
                <w:szCs w:val="18"/>
              </w:rPr>
            </w:pPr>
            <w:r w:rsidRPr="00522D8E">
              <w:rPr>
                <w:bCs/>
                <w:caps/>
                <w:sz w:val="18"/>
                <w:szCs w:val="18"/>
              </w:rPr>
              <w:t>0,0090</w:t>
            </w:r>
          </w:p>
        </w:tc>
        <w:tc>
          <w:tcPr>
            <w:tcW w:w="923" w:type="dxa"/>
            <w:tcBorders>
              <w:top w:val="single" w:sz="6" w:space="0" w:color="C61630"/>
              <w:left w:val="single" w:sz="6" w:space="0" w:color="C61630"/>
              <w:bottom w:val="single" w:sz="6" w:space="0" w:color="C61630"/>
              <w:right w:val="single" w:sz="6" w:space="0" w:color="C6163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522D8E" w:rsidRPr="00E873B9" w:rsidRDefault="00522D8E" w:rsidP="00AE6EBD">
            <w:pPr>
              <w:rPr>
                <w:color w:val="333333"/>
                <w:sz w:val="18"/>
                <w:szCs w:val="18"/>
              </w:rPr>
            </w:pPr>
            <w:r w:rsidRPr="00E873B9">
              <w:rPr>
                <w:color w:val="333333"/>
                <w:sz w:val="18"/>
                <w:szCs w:val="18"/>
              </w:rPr>
              <w:t>% от ПДК</w:t>
            </w:r>
          </w:p>
        </w:tc>
        <w:tc>
          <w:tcPr>
            <w:tcW w:w="1158" w:type="dxa"/>
            <w:tcBorders>
              <w:top w:val="single" w:sz="6" w:space="0" w:color="C61630"/>
              <w:left w:val="single" w:sz="6" w:space="0" w:color="C61630"/>
              <w:bottom w:val="single" w:sz="6" w:space="0" w:color="C61630"/>
              <w:right w:val="single" w:sz="6" w:space="0" w:color="C6163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522D8E" w:rsidRPr="00991034" w:rsidRDefault="00522D8E" w:rsidP="003A5421">
            <w:pPr>
              <w:pStyle w:val="rubrika"/>
              <w:jc w:val="center"/>
              <w:rPr>
                <w:bCs/>
                <w:caps/>
                <w:sz w:val="18"/>
                <w:szCs w:val="18"/>
                <w:highlight w:val="yellow"/>
              </w:rPr>
            </w:pPr>
            <w:r w:rsidRPr="00991034">
              <w:rPr>
                <w:bCs/>
                <w:caps/>
                <w:sz w:val="18"/>
                <w:szCs w:val="18"/>
              </w:rPr>
              <w:t>6</w:t>
            </w:r>
            <w:r>
              <w:rPr>
                <w:bCs/>
                <w:caps/>
                <w:sz w:val="18"/>
                <w:szCs w:val="18"/>
              </w:rPr>
              <w:t>0</w:t>
            </w:r>
            <w:r w:rsidRPr="00991034">
              <w:rPr>
                <w:bCs/>
                <w:caps/>
                <w:sz w:val="18"/>
                <w:szCs w:val="18"/>
              </w:rPr>
              <w:t>,6</w:t>
            </w:r>
          </w:p>
        </w:tc>
        <w:tc>
          <w:tcPr>
            <w:tcW w:w="1246" w:type="dxa"/>
            <w:tcBorders>
              <w:top w:val="single" w:sz="6" w:space="0" w:color="C61630"/>
              <w:left w:val="single" w:sz="6" w:space="0" w:color="C61630"/>
              <w:bottom w:val="single" w:sz="6" w:space="0" w:color="C61630"/>
              <w:right w:val="single" w:sz="6" w:space="0" w:color="C6163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522D8E" w:rsidRPr="00E873B9" w:rsidRDefault="00522D8E" w:rsidP="00AE6EBD">
            <w:pPr>
              <w:rPr>
                <w:color w:val="333333"/>
                <w:sz w:val="18"/>
                <w:szCs w:val="18"/>
              </w:rPr>
            </w:pPr>
            <w:r w:rsidRPr="00E873B9">
              <w:rPr>
                <w:color w:val="333333"/>
                <w:sz w:val="18"/>
                <w:szCs w:val="18"/>
              </w:rPr>
              <w:t>% от ДОА</w:t>
            </w:r>
          </w:p>
        </w:tc>
        <w:tc>
          <w:tcPr>
            <w:tcW w:w="712" w:type="dxa"/>
            <w:tcBorders>
              <w:top w:val="single" w:sz="6" w:space="0" w:color="C61630"/>
              <w:left w:val="single" w:sz="6" w:space="0" w:color="C61630"/>
              <w:bottom w:val="single" w:sz="6" w:space="0" w:color="C61630"/>
              <w:right w:val="single" w:sz="6" w:space="0" w:color="C6163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522D8E" w:rsidRPr="00522D8E" w:rsidRDefault="00522D8E" w:rsidP="00522D8E">
            <w:pPr>
              <w:pStyle w:val="rubrika"/>
              <w:jc w:val="center"/>
              <w:rPr>
                <w:bCs/>
                <w:caps/>
                <w:sz w:val="18"/>
                <w:szCs w:val="18"/>
                <w:lang w:val="en-US"/>
              </w:rPr>
            </w:pPr>
            <w:r w:rsidRPr="00901CE5">
              <w:rPr>
                <w:bCs/>
                <w:caps/>
                <w:sz w:val="18"/>
                <w:szCs w:val="18"/>
              </w:rPr>
              <w:t>1</w:t>
            </w:r>
            <w:r>
              <w:rPr>
                <w:bCs/>
                <w:caps/>
                <w:sz w:val="18"/>
                <w:szCs w:val="18"/>
                <w:lang w:val="en-US"/>
              </w:rPr>
              <w:t>5</w:t>
            </w:r>
          </w:p>
        </w:tc>
        <w:tc>
          <w:tcPr>
            <w:tcW w:w="1059" w:type="dxa"/>
            <w:tcBorders>
              <w:top w:val="single" w:sz="6" w:space="0" w:color="C61630"/>
              <w:left w:val="single" w:sz="6" w:space="0" w:color="C61630"/>
              <w:bottom w:val="single" w:sz="6" w:space="0" w:color="C61630"/>
              <w:right w:val="single" w:sz="6" w:space="0" w:color="C6163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522D8E" w:rsidRPr="00E873B9" w:rsidRDefault="00522D8E" w:rsidP="00AE6EBD">
            <w:pPr>
              <w:rPr>
                <w:color w:val="333333"/>
                <w:sz w:val="18"/>
                <w:szCs w:val="18"/>
              </w:rPr>
            </w:pPr>
            <w:r w:rsidRPr="00E873B9">
              <w:rPr>
                <w:color w:val="333333"/>
                <w:sz w:val="18"/>
                <w:szCs w:val="18"/>
              </w:rPr>
              <w:t>% от ПДК</w:t>
            </w:r>
          </w:p>
        </w:tc>
        <w:tc>
          <w:tcPr>
            <w:tcW w:w="610" w:type="dxa"/>
            <w:tcBorders>
              <w:top w:val="single" w:sz="6" w:space="0" w:color="C61630"/>
              <w:left w:val="single" w:sz="6" w:space="0" w:color="C61630"/>
              <w:bottom w:val="single" w:sz="6" w:space="0" w:color="C61630"/>
              <w:right w:val="single" w:sz="6" w:space="0" w:color="C6163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522D8E" w:rsidRPr="00522D8E" w:rsidRDefault="00522D8E" w:rsidP="00B974C5">
            <w:pPr>
              <w:pStyle w:val="rubrika"/>
              <w:jc w:val="center"/>
              <w:rPr>
                <w:bCs/>
                <w:caps/>
                <w:sz w:val="18"/>
                <w:szCs w:val="18"/>
              </w:rPr>
            </w:pPr>
            <w:r w:rsidRPr="00522D8E">
              <w:rPr>
                <w:bCs/>
                <w:caps/>
                <w:sz w:val="18"/>
                <w:szCs w:val="18"/>
              </w:rPr>
              <w:t>41,5</w:t>
            </w:r>
          </w:p>
        </w:tc>
        <w:tc>
          <w:tcPr>
            <w:tcW w:w="1054" w:type="dxa"/>
            <w:tcBorders>
              <w:top w:val="single" w:sz="6" w:space="0" w:color="C61630"/>
              <w:left w:val="single" w:sz="6" w:space="0" w:color="C61630"/>
              <w:bottom w:val="single" w:sz="6" w:space="0" w:color="C61630"/>
              <w:right w:val="single" w:sz="6" w:space="0" w:color="C6163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522D8E" w:rsidRPr="00E873B9" w:rsidRDefault="00522D8E" w:rsidP="00AE6EBD">
            <w:pPr>
              <w:rPr>
                <w:color w:val="333333"/>
                <w:sz w:val="18"/>
                <w:szCs w:val="18"/>
              </w:rPr>
            </w:pPr>
            <w:r w:rsidRPr="00E873B9">
              <w:rPr>
                <w:color w:val="333333"/>
                <w:sz w:val="18"/>
                <w:szCs w:val="18"/>
              </w:rPr>
              <w:t>% от ПДК</w:t>
            </w:r>
          </w:p>
        </w:tc>
      </w:tr>
    </w:tbl>
    <w:p w:rsidR="000F7A53" w:rsidRDefault="000F7A53" w:rsidP="000F7A53">
      <w:pPr>
        <w:pStyle w:val="news"/>
        <w:jc w:val="both"/>
        <w:rPr>
          <w:rFonts w:ascii="Arial" w:hAnsi="Arial" w:cs="Arial"/>
          <w:color w:val="003333"/>
          <w:sz w:val="17"/>
          <w:szCs w:val="17"/>
        </w:rPr>
      </w:pPr>
      <w:r>
        <w:rPr>
          <w:rStyle w:val="ab"/>
          <w:rFonts w:ascii="Arial" w:hAnsi="Arial" w:cs="Arial"/>
          <w:color w:val="003333"/>
          <w:sz w:val="20"/>
          <w:szCs w:val="20"/>
          <w:bdr w:val="none" w:sz="0" w:space="0" w:color="auto" w:frame="1"/>
        </w:rPr>
        <w:t>Примечания:</w:t>
      </w:r>
      <w:r>
        <w:rPr>
          <w:rStyle w:val="apple-converted-space"/>
          <w:rFonts w:ascii="Arial" w:hAnsi="Arial" w:cs="Arial"/>
          <w:b/>
          <w:bCs/>
          <w:color w:val="003333"/>
          <w:sz w:val="20"/>
          <w:szCs w:val="20"/>
          <w:bdr w:val="none" w:sz="0" w:space="0" w:color="auto" w:frame="1"/>
        </w:rPr>
        <w:t> </w:t>
      </w:r>
      <w:r>
        <w:rPr>
          <w:rFonts w:ascii="Arial" w:hAnsi="Arial" w:cs="Arial"/>
          <w:color w:val="003333"/>
          <w:sz w:val="17"/>
          <w:szCs w:val="17"/>
        </w:rPr>
        <w:br/>
        <w:t>ПДК - предельно-допустимая концентрация (ПДК) загрязняющих веществ в атмосферном воздухе;</w:t>
      </w:r>
      <w:r>
        <w:rPr>
          <w:rFonts w:ascii="Arial" w:hAnsi="Arial" w:cs="Arial"/>
          <w:color w:val="003333"/>
          <w:sz w:val="17"/>
          <w:szCs w:val="17"/>
        </w:rPr>
        <w:br/>
        <w:t xml:space="preserve">ДОА - допустимая объемная активность </w:t>
      </w:r>
      <w:proofErr w:type="gramStart"/>
      <w:r>
        <w:rPr>
          <w:rFonts w:ascii="Arial" w:hAnsi="Arial" w:cs="Arial"/>
          <w:color w:val="003333"/>
          <w:sz w:val="17"/>
          <w:szCs w:val="17"/>
        </w:rPr>
        <w:t>альфа-активных</w:t>
      </w:r>
      <w:proofErr w:type="gramEnd"/>
      <w:r>
        <w:rPr>
          <w:rFonts w:ascii="Arial" w:hAnsi="Arial" w:cs="Arial"/>
          <w:color w:val="003333"/>
          <w:sz w:val="17"/>
          <w:szCs w:val="17"/>
        </w:rPr>
        <w:t xml:space="preserve"> аэрозолей в атмосферном воздухе.</w:t>
      </w:r>
    </w:p>
    <w:p w:rsidR="000F7A53" w:rsidRDefault="000F7A53" w:rsidP="000F7A53">
      <w:pPr>
        <w:pStyle w:val="rubrika"/>
        <w:rPr>
          <w:rFonts w:ascii="Arial" w:hAnsi="Arial" w:cs="Arial"/>
          <w:b/>
          <w:bCs/>
          <w:caps/>
          <w:color w:val="235B9E"/>
          <w:sz w:val="18"/>
          <w:szCs w:val="18"/>
        </w:rPr>
      </w:pPr>
      <w:r>
        <w:rPr>
          <w:rFonts w:ascii="Arial" w:hAnsi="Arial" w:cs="Arial"/>
          <w:b/>
          <w:bCs/>
          <w:caps/>
          <w:color w:val="235B9E"/>
          <w:sz w:val="18"/>
          <w:szCs w:val="18"/>
        </w:rPr>
        <w:t xml:space="preserve">ДАННЫЕ О ФАКТИЧЕСКИХ ВЫБРОСАХ ЗАГРЯЗНЯЮЩИХ ВЕЩЕСТВ АО "УМЗ" ЗА </w:t>
      </w:r>
      <w:r w:rsidR="00DB4D7D" w:rsidRPr="00DB4D7D">
        <w:rPr>
          <w:rFonts w:ascii="Arial" w:hAnsi="Arial" w:cs="Arial"/>
          <w:b/>
          <w:bCs/>
          <w:caps/>
          <w:color w:val="235B9E"/>
          <w:sz w:val="18"/>
          <w:szCs w:val="18"/>
        </w:rPr>
        <w:t>2</w:t>
      </w:r>
      <w:r>
        <w:rPr>
          <w:rFonts w:ascii="Arial" w:hAnsi="Arial" w:cs="Arial"/>
          <w:b/>
          <w:bCs/>
          <w:caps/>
          <w:color w:val="235B9E"/>
          <w:sz w:val="18"/>
          <w:szCs w:val="18"/>
        </w:rPr>
        <w:t xml:space="preserve"> КВАРТАЛ 20</w:t>
      </w:r>
      <w:r w:rsidR="00247A3A">
        <w:rPr>
          <w:rFonts w:ascii="Arial" w:hAnsi="Arial" w:cs="Arial"/>
          <w:b/>
          <w:bCs/>
          <w:caps/>
          <w:color w:val="235B9E"/>
          <w:sz w:val="18"/>
          <w:szCs w:val="18"/>
        </w:rPr>
        <w:t>2</w:t>
      </w:r>
      <w:r w:rsidR="00901CE5" w:rsidRPr="00901CE5">
        <w:rPr>
          <w:rFonts w:ascii="Arial" w:hAnsi="Arial" w:cs="Arial"/>
          <w:b/>
          <w:bCs/>
          <w:caps/>
          <w:color w:val="235B9E"/>
          <w:sz w:val="18"/>
          <w:szCs w:val="18"/>
        </w:rPr>
        <w:t>6</w:t>
      </w:r>
      <w:r>
        <w:rPr>
          <w:rFonts w:ascii="Arial" w:hAnsi="Arial" w:cs="Arial"/>
          <w:b/>
          <w:bCs/>
          <w:caps/>
          <w:color w:val="235B9E"/>
          <w:sz w:val="18"/>
          <w:szCs w:val="18"/>
        </w:rPr>
        <w:t xml:space="preserve"> Г. </w:t>
      </w:r>
    </w:p>
    <w:tbl>
      <w:tblPr>
        <w:tblW w:w="4900" w:type="pct"/>
        <w:jc w:val="center"/>
        <w:tblCellMar>
          <w:top w:w="30" w:type="dxa"/>
          <w:left w:w="30" w:type="dxa"/>
          <w:bottom w:w="30" w:type="dxa"/>
          <w:right w:w="30" w:type="dxa"/>
        </w:tblCellMar>
        <w:tblLook w:val="0000" w:firstRow="0" w:lastRow="0" w:firstColumn="0" w:lastColumn="0" w:noHBand="0" w:noVBand="0"/>
      </w:tblPr>
      <w:tblGrid>
        <w:gridCol w:w="5375"/>
        <w:gridCol w:w="2005"/>
        <w:gridCol w:w="2211"/>
      </w:tblGrid>
      <w:tr w:rsidR="000F7A53" w:rsidTr="00E873B9">
        <w:trPr>
          <w:jc w:val="center"/>
        </w:trPr>
        <w:tc>
          <w:tcPr>
            <w:tcW w:w="5375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235B9E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F7A53" w:rsidRDefault="000F7A53">
            <w:pPr>
              <w:pStyle w:val="aa"/>
              <w:jc w:val="center"/>
              <w:rPr>
                <w:rFonts w:ascii="Arial" w:hAnsi="Arial" w:cs="Arial"/>
                <w:b/>
                <w:bCs/>
                <w:color w:val="FFFFFF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FFFFFF"/>
                <w:sz w:val="20"/>
                <w:szCs w:val="20"/>
              </w:rPr>
              <w:t>Наименование загрязняющего вещества</w:t>
            </w:r>
          </w:p>
        </w:tc>
        <w:tc>
          <w:tcPr>
            <w:tcW w:w="2005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235B9E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F7A53" w:rsidRDefault="000F7A53">
            <w:pPr>
              <w:pStyle w:val="aa"/>
              <w:jc w:val="center"/>
              <w:rPr>
                <w:rFonts w:ascii="Arial" w:hAnsi="Arial" w:cs="Arial"/>
                <w:b/>
                <w:bCs/>
                <w:color w:val="FFFFFF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FFFFFF"/>
                <w:sz w:val="20"/>
                <w:szCs w:val="20"/>
              </w:rPr>
              <w:t>Гос. лимит, тонн</w:t>
            </w:r>
          </w:p>
        </w:tc>
        <w:tc>
          <w:tcPr>
            <w:tcW w:w="2211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235B9E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F7A53" w:rsidRDefault="000F7A53" w:rsidP="00DB4D7D">
            <w:pPr>
              <w:pStyle w:val="aa"/>
              <w:jc w:val="center"/>
              <w:rPr>
                <w:rFonts w:ascii="Arial" w:hAnsi="Arial" w:cs="Arial"/>
                <w:b/>
                <w:bCs/>
                <w:color w:val="FFFFFF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FFFFFF"/>
                <w:sz w:val="20"/>
                <w:szCs w:val="20"/>
              </w:rPr>
              <w:t xml:space="preserve">Фактические </w:t>
            </w:r>
            <w:r w:rsidR="00531D35">
              <w:rPr>
                <w:rFonts w:ascii="Arial" w:hAnsi="Arial" w:cs="Arial"/>
                <w:b/>
                <w:bCs/>
                <w:color w:val="FFFFFF"/>
                <w:sz w:val="20"/>
                <w:szCs w:val="20"/>
              </w:rPr>
              <w:br/>
            </w:r>
            <w:r>
              <w:rPr>
                <w:rFonts w:ascii="Arial" w:hAnsi="Arial" w:cs="Arial"/>
                <w:b/>
                <w:bCs/>
                <w:color w:val="FFFFFF"/>
                <w:sz w:val="20"/>
                <w:szCs w:val="20"/>
              </w:rPr>
              <w:t>выбросы за </w:t>
            </w:r>
            <w:r>
              <w:rPr>
                <w:rFonts w:ascii="Arial" w:hAnsi="Arial" w:cs="Arial"/>
                <w:b/>
                <w:bCs/>
                <w:color w:val="FFFFFF"/>
                <w:sz w:val="20"/>
                <w:szCs w:val="20"/>
              </w:rPr>
              <w:br/>
            </w:r>
            <w:r w:rsidR="00DB4D7D" w:rsidRPr="00522D8E">
              <w:rPr>
                <w:rFonts w:ascii="Arial" w:hAnsi="Arial" w:cs="Arial"/>
                <w:b/>
                <w:bCs/>
                <w:color w:val="FFFFFF"/>
                <w:sz w:val="20"/>
                <w:szCs w:val="20"/>
              </w:rPr>
              <w:t>2</w:t>
            </w:r>
            <w:r w:rsidR="003A5421">
              <w:rPr>
                <w:rFonts w:ascii="Arial" w:hAnsi="Arial" w:cs="Arial"/>
                <w:b/>
                <w:bCs/>
                <w:color w:val="FFFFFF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b/>
                <w:bCs/>
                <w:color w:val="FFFFFF"/>
                <w:sz w:val="20"/>
                <w:szCs w:val="20"/>
              </w:rPr>
              <w:t>квартал 20</w:t>
            </w:r>
            <w:r w:rsidR="00247A3A">
              <w:rPr>
                <w:rFonts w:ascii="Arial" w:hAnsi="Arial" w:cs="Arial"/>
                <w:b/>
                <w:bCs/>
                <w:color w:val="FFFFFF"/>
                <w:sz w:val="20"/>
                <w:szCs w:val="20"/>
              </w:rPr>
              <w:t>2</w:t>
            </w:r>
            <w:r w:rsidR="00901CE5" w:rsidRPr="00901CE5">
              <w:rPr>
                <w:rFonts w:ascii="Arial" w:hAnsi="Arial" w:cs="Arial"/>
                <w:b/>
                <w:bCs/>
                <w:color w:val="FFFFFF"/>
                <w:sz w:val="20"/>
                <w:szCs w:val="20"/>
              </w:rPr>
              <w:t>6</w:t>
            </w:r>
            <w:r>
              <w:rPr>
                <w:rFonts w:ascii="Arial" w:hAnsi="Arial" w:cs="Arial"/>
                <w:b/>
                <w:bCs/>
                <w:color w:val="FFFFFF"/>
                <w:sz w:val="20"/>
                <w:szCs w:val="20"/>
              </w:rPr>
              <w:t xml:space="preserve"> года, тонн</w:t>
            </w:r>
          </w:p>
        </w:tc>
      </w:tr>
      <w:tr w:rsidR="00E873B9" w:rsidTr="00301130">
        <w:trPr>
          <w:jc w:val="center"/>
        </w:trPr>
        <w:tc>
          <w:tcPr>
            <w:tcW w:w="0" w:type="auto"/>
            <w:tcBorders>
              <w:top w:val="single" w:sz="6" w:space="0" w:color="C61630"/>
              <w:left w:val="single" w:sz="6" w:space="0" w:color="C61630"/>
              <w:bottom w:val="single" w:sz="6" w:space="0" w:color="C61630"/>
              <w:right w:val="single" w:sz="6" w:space="0" w:color="C6163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E873B9" w:rsidRDefault="00E873B9">
            <w:pPr>
              <w:rPr>
                <w:color w:val="333333"/>
                <w:sz w:val="18"/>
                <w:szCs w:val="18"/>
              </w:rPr>
            </w:pPr>
            <w:r>
              <w:rPr>
                <w:color w:val="333333"/>
                <w:sz w:val="18"/>
                <w:szCs w:val="18"/>
              </w:rPr>
              <w:t>Бериллий (</w:t>
            </w:r>
            <w:proofErr w:type="spellStart"/>
            <w:r>
              <w:rPr>
                <w:color w:val="333333"/>
                <w:sz w:val="18"/>
                <w:szCs w:val="18"/>
              </w:rPr>
              <w:t>Ве</w:t>
            </w:r>
            <w:proofErr w:type="spellEnd"/>
            <w:r>
              <w:rPr>
                <w:color w:val="333333"/>
                <w:sz w:val="18"/>
                <w:szCs w:val="18"/>
              </w:rPr>
              <w:t>)</w:t>
            </w:r>
          </w:p>
        </w:tc>
        <w:tc>
          <w:tcPr>
            <w:tcW w:w="0" w:type="auto"/>
            <w:tcBorders>
              <w:top w:val="single" w:sz="6" w:space="0" w:color="C61630"/>
              <w:left w:val="single" w:sz="6" w:space="0" w:color="C61630"/>
              <w:bottom w:val="single" w:sz="6" w:space="0" w:color="C61630"/>
              <w:right w:val="single" w:sz="6" w:space="0" w:color="C6163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E873B9" w:rsidRDefault="00E873B9">
            <w:pPr>
              <w:rPr>
                <w:color w:val="333333"/>
                <w:sz w:val="18"/>
                <w:szCs w:val="18"/>
              </w:rPr>
            </w:pPr>
            <w:r>
              <w:rPr>
                <w:color w:val="333333"/>
                <w:sz w:val="18"/>
                <w:szCs w:val="18"/>
              </w:rPr>
              <w:t>0,029</w:t>
            </w:r>
          </w:p>
        </w:tc>
        <w:tc>
          <w:tcPr>
            <w:tcW w:w="0" w:type="auto"/>
            <w:tcBorders>
              <w:top w:val="single" w:sz="6" w:space="0" w:color="C61630"/>
              <w:left w:val="single" w:sz="6" w:space="0" w:color="C61630"/>
              <w:bottom w:val="single" w:sz="6" w:space="0" w:color="C61630"/>
              <w:right w:val="single" w:sz="6" w:space="0" w:color="C6163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E873B9" w:rsidRPr="00522D8E" w:rsidRDefault="00F24F41" w:rsidP="00522D8E">
            <w:pPr>
              <w:ind w:right="200"/>
              <w:rPr>
                <w:color w:val="333333"/>
                <w:sz w:val="18"/>
                <w:szCs w:val="18"/>
                <w:lang w:val="en-US"/>
              </w:rPr>
            </w:pPr>
            <w:r w:rsidRPr="00F24F41">
              <w:rPr>
                <w:color w:val="333333"/>
                <w:sz w:val="18"/>
                <w:szCs w:val="18"/>
              </w:rPr>
              <w:t>0,0003</w:t>
            </w:r>
            <w:r w:rsidR="00522D8E">
              <w:rPr>
                <w:color w:val="333333"/>
                <w:sz w:val="18"/>
                <w:szCs w:val="18"/>
                <w:lang w:val="en-US"/>
              </w:rPr>
              <w:t>3</w:t>
            </w:r>
          </w:p>
        </w:tc>
      </w:tr>
      <w:tr w:rsidR="00E873B9" w:rsidTr="00301130">
        <w:trPr>
          <w:jc w:val="center"/>
        </w:trPr>
        <w:tc>
          <w:tcPr>
            <w:tcW w:w="0" w:type="auto"/>
            <w:tcBorders>
              <w:top w:val="single" w:sz="6" w:space="0" w:color="C61630"/>
              <w:left w:val="single" w:sz="6" w:space="0" w:color="C61630"/>
              <w:bottom w:val="single" w:sz="6" w:space="0" w:color="C61630"/>
              <w:right w:val="single" w:sz="6" w:space="0" w:color="C6163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E873B9" w:rsidRDefault="00E873B9">
            <w:pPr>
              <w:rPr>
                <w:color w:val="333333"/>
                <w:sz w:val="18"/>
                <w:szCs w:val="18"/>
              </w:rPr>
            </w:pPr>
            <w:r>
              <w:rPr>
                <w:color w:val="333333"/>
                <w:sz w:val="18"/>
                <w:szCs w:val="18"/>
              </w:rPr>
              <w:t xml:space="preserve">Объемная активность </w:t>
            </w:r>
            <w:proofErr w:type="gramStart"/>
            <w:r>
              <w:rPr>
                <w:color w:val="333333"/>
                <w:sz w:val="18"/>
                <w:szCs w:val="18"/>
              </w:rPr>
              <w:t>альфа-активных</w:t>
            </w:r>
            <w:proofErr w:type="gramEnd"/>
            <w:r>
              <w:rPr>
                <w:color w:val="333333"/>
                <w:sz w:val="18"/>
                <w:szCs w:val="18"/>
              </w:rPr>
              <w:t xml:space="preserve"> аэрозолей (ОАА)</w:t>
            </w:r>
          </w:p>
        </w:tc>
        <w:tc>
          <w:tcPr>
            <w:tcW w:w="0" w:type="auto"/>
            <w:tcBorders>
              <w:top w:val="single" w:sz="6" w:space="0" w:color="C61630"/>
              <w:left w:val="single" w:sz="6" w:space="0" w:color="C61630"/>
              <w:bottom w:val="single" w:sz="6" w:space="0" w:color="C61630"/>
              <w:right w:val="single" w:sz="6" w:space="0" w:color="C6163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E873B9" w:rsidRDefault="00E873B9">
            <w:pPr>
              <w:rPr>
                <w:color w:val="333333"/>
                <w:sz w:val="18"/>
                <w:szCs w:val="18"/>
              </w:rPr>
            </w:pPr>
            <w:r>
              <w:rPr>
                <w:color w:val="333333"/>
                <w:sz w:val="18"/>
                <w:szCs w:val="18"/>
              </w:rPr>
              <w:t xml:space="preserve">4,57 </w:t>
            </w:r>
            <w:proofErr w:type="spellStart"/>
            <w:r>
              <w:rPr>
                <w:color w:val="333333"/>
                <w:sz w:val="18"/>
                <w:szCs w:val="18"/>
              </w:rPr>
              <w:t>ГБк</w:t>
            </w:r>
            <w:proofErr w:type="spellEnd"/>
          </w:p>
        </w:tc>
        <w:tc>
          <w:tcPr>
            <w:tcW w:w="0" w:type="auto"/>
            <w:tcBorders>
              <w:top w:val="single" w:sz="6" w:space="0" w:color="C61630"/>
              <w:left w:val="single" w:sz="6" w:space="0" w:color="C61630"/>
              <w:bottom w:val="single" w:sz="6" w:space="0" w:color="C61630"/>
              <w:right w:val="single" w:sz="6" w:space="0" w:color="C6163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E873B9" w:rsidRPr="00E873B9" w:rsidRDefault="00E873B9" w:rsidP="00522D8E">
            <w:pPr>
              <w:ind w:right="200"/>
              <w:rPr>
                <w:color w:val="333333"/>
                <w:sz w:val="18"/>
                <w:szCs w:val="18"/>
              </w:rPr>
            </w:pPr>
            <w:r w:rsidRPr="00E873B9">
              <w:rPr>
                <w:color w:val="333333"/>
                <w:sz w:val="18"/>
                <w:szCs w:val="18"/>
              </w:rPr>
              <w:t>0,</w:t>
            </w:r>
            <w:r w:rsidR="00834FDB">
              <w:rPr>
                <w:color w:val="333333"/>
                <w:sz w:val="18"/>
                <w:szCs w:val="18"/>
              </w:rPr>
              <w:t>1</w:t>
            </w:r>
            <w:r w:rsidR="00522D8E">
              <w:rPr>
                <w:color w:val="333333"/>
                <w:sz w:val="18"/>
                <w:szCs w:val="18"/>
                <w:lang w:val="en-US"/>
              </w:rPr>
              <w:t>5</w:t>
            </w:r>
            <w:r w:rsidRPr="00E873B9">
              <w:rPr>
                <w:color w:val="333333"/>
                <w:sz w:val="18"/>
                <w:szCs w:val="18"/>
              </w:rPr>
              <w:t xml:space="preserve"> </w:t>
            </w:r>
            <w:proofErr w:type="spellStart"/>
            <w:r w:rsidRPr="00E873B9">
              <w:rPr>
                <w:color w:val="333333"/>
                <w:sz w:val="18"/>
                <w:szCs w:val="18"/>
              </w:rPr>
              <w:t>ГБк</w:t>
            </w:r>
            <w:proofErr w:type="spellEnd"/>
          </w:p>
        </w:tc>
      </w:tr>
      <w:tr w:rsidR="00E873B9" w:rsidTr="00301130">
        <w:trPr>
          <w:jc w:val="center"/>
        </w:trPr>
        <w:tc>
          <w:tcPr>
            <w:tcW w:w="0" w:type="auto"/>
            <w:tcBorders>
              <w:top w:val="single" w:sz="6" w:space="0" w:color="C61630"/>
              <w:left w:val="single" w:sz="6" w:space="0" w:color="C61630"/>
              <w:bottom w:val="single" w:sz="6" w:space="0" w:color="C61630"/>
              <w:right w:val="single" w:sz="6" w:space="0" w:color="C6163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E873B9" w:rsidRDefault="00E873B9">
            <w:pPr>
              <w:rPr>
                <w:color w:val="333333"/>
                <w:sz w:val="18"/>
                <w:szCs w:val="18"/>
              </w:rPr>
            </w:pPr>
            <w:r>
              <w:rPr>
                <w:color w:val="333333"/>
                <w:sz w:val="18"/>
                <w:szCs w:val="18"/>
              </w:rPr>
              <w:t>Фтористый водород (HF)</w:t>
            </w:r>
          </w:p>
        </w:tc>
        <w:tc>
          <w:tcPr>
            <w:tcW w:w="0" w:type="auto"/>
            <w:tcBorders>
              <w:top w:val="single" w:sz="6" w:space="0" w:color="C61630"/>
              <w:left w:val="single" w:sz="6" w:space="0" w:color="C61630"/>
              <w:bottom w:val="single" w:sz="6" w:space="0" w:color="C61630"/>
              <w:right w:val="single" w:sz="6" w:space="0" w:color="C6163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E873B9" w:rsidRDefault="00715082">
            <w:pPr>
              <w:rPr>
                <w:color w:val="333333"/>
                <w:sz w:val="18"/>
                <w:szCs w:val="18"/>
              </w:rPr>
            </w:pPr>
            <w:r>
              <w:rPr>
                <w:color w:val="333333"/>
                <w:sz w:val="18"/>
                <w:szCs w:val="18"/>
              </w:rPr>
              <w:t>1,99</w:t>
            </w:r>
          </w:p>
        </w:tc>
        <w:tc>
          <w:tcPr>
            <w:tcW w:w="0" w:type="auto"/>
            <w:tcBorders>
              <w:top w:val="single" w:sz="6" w:space="0" w:color="C61630"/>
              <w:left w:val="single" w:sz="6" w:space="0" w:color="C61630"/>
              <w:bottom w:val="single" w:sz="6" w:space="0" w:color="C61630"/>
              <w:right w:val="single" w:sz="6" w:space="0" w:color="C6163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E873B9" w:rsidRPr="00F24F41" w:rsidRDefault="00AE6EBD" w:rsidP="00F24F41">
            <w:pPr>
              <w:ind w:right="200"/>
              <w:rPr>
                <w:color w:val="333333"/>
                <w:sz w:val="18"/>
                <w:szCs w:val="18"/>
                <w:lang w:val="en-US"/>
              </w:rPr>
            </w:pPr>
            <w:r>
              <w:rPr>
                <w:color w:val="333333"/>
                <w:sz w:val="18"/>
                <w:szCs w:val="18"/>
              </w:rPr>
              <w:t>0,</w:t>
            </w:r>
            <w:r w:rsidR="00834FDB">
              <w:rPr>
                <w:color w:val="333333"/>
                <w:sz w:val="18"/>
                <w:szCs w:val="18"/>
              </w:rPr>
              <w:t>1</w:t>
            </w:r>
            <w:r w:rsidR="00F24F41">
              <w:rPr>
                <w:color w:val="333333"/>
                <w:sz w:val="18"/>
                <w:szCs w:val="18"/>
                <w:lang w:val="en-US"/>
              </w:rPr>
              <w:t>5</w:t>
            </w:r>
          </w:p>
        </w:tc>
      </w:tr>
      <w:tr w:rsidR="00E873B9" w:rsidTr="00301130">
        <w:trPr>
          <w:jc w:val="center"/>
        </w:trPr>
        <w:tc>
          <w:tcPr>
            <w:tcW w:w="0" w:type="auto"/>
            <w:tcBorders>
              <w:top w:val="single" w:sz="6" w:space="0" w:color="C61630"/>
              <w:left w:val="single" w:sz="6" w:space="0" w:color="C61630"/>
              <w:bottom w:val="single" w:sz="6" w:space="0" w:color="C61630"/>
              <w:right w:val="single" w:sz="6" w:space="0" w:color="C6163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E873B9" w:rsidRDefault="00E873B9">
            <w:pPr>
              <w:rPr>
                <w:color w:val="333333"/>
                <w:sz w:val="18"/>
                <w:szCs w:val="18"/>
              </w:rPr>
            </w:pPr>
            <w:r>
              <w:rPr>
                <w:color w:val="333333"/>
                <w:sz w:val="18"/>
                <w:szCs w:val="18"/>
              </w:rPr>
              <w:t>Диоксид азота (NO2)</w:t>
            </w:r>
          </w:p>
        </w:tc>
        <w:tc>
          <w:tcPr>
            <w:tcW w:w="0" w:type="auto"/>
            <w:tcBorders>
              <w:top w:val="single" w:sz="6" w:space="0" w:color="C61630"/>
              <w:left w:val="single" w:sz="6" w:space="0" w:color="C61630"/>
              <w:bottom w:val="single" w:sz="6" w:space="0" w:color="C61630"/>
              <w:right w:val="single" w:sz="6" w:space="0" w:color="C6163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E873B9" w:rsidRDefault="00247A3A">
            <w:pPr>
              <w:rPr>
                <w:color w:val="333333"/>
                <w:sz w:val="18"/>
                <w:szCs w:val="18"/>
              </w:rPr>
            </w:pPr>
            <w:r>
              <w:rPr>
                <w:color w:val="333333"/>
                <w:sz w:val="18"/>
                <w:szCs w:val="18"/>
              </w:rPr>
              <w:t>4,93</w:t>
            </w:r>
          </w:p>
        </w:tc>
        <w:tc>
          <w:tcPr>
            <w:tcW w:w="0" w:type="auto"/>
            <w:tcBorders>
              <w:top w:val="single" w:sz="6" w:space="0" w:color="C61630"/>
              <w:left w:val="single" w:sz="6" w:space="0" w:color="C61630"/>
              <w:bottom w:val="single" w:sz="6" w:space="0" w:color="C61630"/>
              <w:right w:val="single" w:sz="6" w:space="0" w:color="C6163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E873B9" w:rsidRPr="00F24F41" w:rsidRDefault="00AE6EBD" w:rsidP="00522D8E">
            <w:pPr>
              <w:ind w:right="200"/>
              <w:rPr>
                <w:color w:val="333333"/>
                <w:sz w:val="18"/>
                <w:szCs w:val="18"/>
                <w:lang w:val="en-US"/>
              </w:rPr>
            </w:pPr>
            <w:r>
              <w:rPr>
                <w:color w:val="333333"/>
                <w:sz w:val="18"/>
                <w:szCs w:val="18"/>
              </w:rPr>
              <w:t>0,</w:t>
            </w:r>
            <w:r w:rsidR="00522D8E">
              <w:rPr>
                <w:color w:val="333333"/>
                <w:sz w:val="18"/>
                <w:szCs w:val="18"/>
                <w:lang w:val="en-US"/>
              </w:rPr>
              <w:t>13</w:t>
            </w:r>
          </w:p>
        </w:tc>
      </w:tr>
    </w:tbl>
    <w:p w:rsidR="000F7A53" w:rsidRDefault="000F7A53" w:rsidP="000F7A53">
      <w:pPr>
        <w:pStyle w:val="rubrika"/>
        <w:rPr>
          <w:rFonts w:ascii="Arial" w:hAnsi="Arial" w:cs="Arial"/>
          <w:b/>
          <w:bCs/>
          <w:caps/>
          <w:color w:val="235B9E"/>
          <w:sz w:val="18"/>
          <w:szCs w:val="18"/>
        </w:rPr>
      </w:pPr>
      <w:r>
        <w:rPr>
          <w:rFonts w:ascii="Arial" w:hAnsi="Arial" w:cs="Arial"/>
          <w:b/>
          <w:bCs/>
          <w:caps/>
          <w:color w:val="235B9E"/>
          <w:sz w:val="18"/>
          <w:szCs w:val="18"/>
        </w:rPr>
        <w:t> </w:t>
      </w:r>
    </w:p>
    <w:p w:rsidR="000F7A53" w:rsidRDefault="000F7A53" w:rsidP="000F7A53">
      <w:pPr>
        <w:pStyle w:val="rubrika"/>
        <w:rPr>
          <w:rFonts w:ascii="Arial" w:hAnsi="Arial" w:cs="Arial"/>
          <w:b/>
          <w:bCs/>
          <w:caps/>
          <w:color w:val="235B9E"/>
          <w:sz w:val="18"/>
          <w:szCs w:val="18"/>
        </w:rPr>
      </w:pPr>
      <w:bookmarkStart w:id="0" w:name="_GoBack"/>
      <w:bookmarkEnd w:id="0"/>
    </w:p>
    <w:p w:rsidR="000F7A53" w:rsidRDefault="000F7A53" w:rsidP="000F7A53">
      <w:pPr>
        <w:pStyle w:val="rubrika"/>
        <w:rPr>
          <w:rFonts w:ascii="Arial" w:hAnsi="Arial" w:cs="Arial"/>
          <w:b/>
          <w:bCs/>
          <w:caps/>
          <w:color w:val="235B9E"/>
          <w:sz w:val="18"/>
          <w:szCs w:val="18"/>
        </w:rPr>
      </w:pPr>
    </w:p>
    <w:p w:rsidR="000F7A53" w:rsidRDefault="000F7A53" w:rsidP="000F7A53">
      <w:pPr>
        <w:pStyle w:val="rubrika"/>
        <w:rPr>
          <w:rFonts w:ascii="Arial" w:hAnsi="Arial" w:cs="Arial"/>
          <w:b/>
          <w:bCs/>
          <w:caps/>
          <w:color w:val="235B9E"/>
          <w:sz w:val="18"/>
          <w:szCs w:val="18"/>
        </w:rPr>
      </w:pPr>
    </w:p>
    <w:p w:rsidR="000F7A53" w:rsidRDefault="000F7A53" w:rsidP="000F7A53">
      <w:pPr>
        <w:pStyle w:val="rubrika"/>
        <w:rPr>
          <w:rFonts w:ascii="Arial" w:hAnsi="Arial" w:cs="Arial"/>
          <w:b/>
          <w:bCs/>
          <w:caps/>
          <w:color w:val="235B9E"/>
          <w:sz w:val="18"/>
          <w:szCs w:val="18"/>
        </w:rPr>
      </w:pPr>
    </w:p>
    <w:p w:rsidR="000F7A53" w:rsidRDefault="000F7A53" w:rsidP="000F7A53">
      <w:pPr>
        <w:pStyle w:val="rubrika"/>
        <w:rPr>
          <w:rFonts w:ascii="Arial" w:hAnsi="Arial" w:cs="Arial"/>
          <w:b/>
          <w:bCs/>
          <w:caps/>
          <w:color w:val="235B9E"/>
          <w:sz w:val="18"/>
          <w:szCs w:val="18"/>
        </w:rPr>
      </w:pPr>
    </w:p>
    <w:p w:rsidR="000F7A53" w:rsidRDefault="000F7A53" w:rsidP="000F7A53">
      <w:pPr>
        <w:pStyle w:val="rubrika"/>
        <w:rPr>
          <w:rFonts w:ascii="Arial" w:hAnsi="Arial" w:cs="Arial"/>
          <w:b/>
          <w:bCs/>
          <w:caps/>
          <w:color w:val="235B9E"/>
          <w:sz w:val="18"/>
          <w:szCs w:val="18"/>
        </w:rPr>
      </w:pPr>
    </w:p>
    <w:p w:rsidR="000F7A53" w:rsidRDefault="000F7A53" w:rsidP="000F7A53">
      <w:pPr>
        <w:pStyle w:val="rubrika"/>
        <w:rPr>
          <w:rFonts w:ascii="Arial" w:hAnsi="Arial" w:cs="Arial"/>
          <w:b/>
          <w:bCs/>
          <w:caps/>
          <w:color w:val="235B9E"/>
          <w:sz w:val="18"/>
          <w:szCs w:val="18"/>
        </w:rPr>
      </w:pPr>
    </w:p>
    <w:p w:rsidR="000F7A53" w:rsidRDefault="000F7A53" w:rsidP="000F7A53">
      <w:pPr>
        <w:pStyle w:val="rubrika"/>
        <w:rPr>
          <w:rFonts w:ascii="Arial" w:hAnsi="Arial" w:cs="Arial"/>
          <w:b/>
          <w:bCs/>
          <w:caps/>
          <w:color w:val="235B9E"/>
          <w:sz w:val="18"/>
          <w:szCs w:val="18"/>
        </w:rPr>
      </w:pPr>
    </w:p>
    <w:p w:rsidR="000F7A53" w:rsidRDefault="000F7A53" w:rsidP="000F7A53">
      <w:pPr>
        <w:pStyle w:val="rubrika"/>
        <w:rPr>
          <w:rFonts w:ascii="Arial" w:hAnsi="Arial" w:cs="Arial"/>
          <w:b/>
          <w:bCs/>
          <w:caps/>
          <w:color w:val="235B9E"/>
          <w:sz w:val="18"/>
          <w:szCs w:val="18"/>
        </w:rPr>
      </w:pPr>
    </w:p>
    <w:p w:rsidR="000F7A53" w:rsidRDefault="000F7A53" w:rsidP="000F7A53">
      <w:pPr>
        <w:pStyle w:val="rubrika"/>
        <w:rPr>
          <w:rFonts w:ascii="Arial" w:hAnsi="Arial" w:cs="Arial"/>
          <w:b/>
          <w:bCs/>
          <w:caps/>
          <w:color w:val="235B9E"/>
          <w:sz w:val="18"/>
          <w:szCs w:val="18"/>
        </w:rPr>
      </w:pPr>
    </w:p>
    <w:p w:rsidR="00E873B9" w:rsidRDefault="00E873B9" w:rsidP="000F7A53">
      <w:pPr>
        <w:pStyle w:val="rubrika"/>
        <w:rPr>
          <w:rFonts w:ascii="Arial" w:hAnsi="Arial" w:cs="Arial"/>
          <w:b/>
          <w:bCs/>
          <w:caps/>
          <w:color w:val="235B9E"/>
          <w:sz w:val="18"/>
          <w:szCs w:val="18"/>
        </w:rPr>
      </w:pPr>
    </w:p>
    <w:p w:rsidR="00E873B9" w:rsidRDefault="00E873B9" w:rsidP="000F7A53">
      <w:pPr>
        <w:pStyle w:val="rubrika"/>
        <w:rPr>
          <w:rFonts w:ascii="Arial" w:hAnsi="Arial" w:cs="Arial"/>
          <w:b/>
          <w:bCs/>
          <w:caps/>
          <w:color w:val="235B9E"/>
          <w:sz w:val="18"/>
          <w:szCs w:val="18"/>
        </w:rPr>
      </w:pPr>
    </w:p>
    <w:sectPr w:rsidR="00E873B9" w:rsidSect="00625EBC">
      <w:pgSz w:w="11906" w:h="16838"/>
      <w:pgMar w:top="851" w:right="851" w:bottom="85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KZ Arial">
    <w:panose1 w:val="020B0604020202020204"/>
    <w:charset w:val="CC"/>
    <w:family w:val="swiss"/>
    <w:pitch w:val="variable"/>
    <w:sig w:usb0="00000287" w:usb1="000000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E2063C2"/>
    <w:multiLevelType w:val="hybridMultilevel"/>
    <w:tmpl w:val="5220F914"/>
    <w:lvl w:ilvl="0" w:tplc="1B1666EE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hyphenationZone w:val="357"/>
  <w:drawingGridHorizontalSpacing w:val="120"/>
  <w:displayHorizontalDrawingGridEvery w:val="2"/>
  <w:displayVerticalDrawingGridEvery w:val="2"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424A0"/>
    <w:rsid w:val="00003631"/>
    <w:rsid w:val="00036B0F"/>
    <w:rsid w:val="00063AEB"/>
    <w:rsid w:val="00080090"/>
    <w:rsid w:val="00087617"/>
    <w:rsid w:val="000A583D"/>
    <w:rsid w:val="000D0EB4"/>
    <w:rsid w:val="000F7A53"/>
    <w:rsid w:val="001232B2"/>
    <w:rsid w:val="0013372C"/>
    <w:rsid w:val="00147701"/>
    <w:rsid w:val="001620E2"/>
    <w:rsid w:val="00164508"/>
    <w:rsid w:val="00195747"/>
    <w:rsid w:val="001C4EDD"/>
    <w:rsid w:val="001D3BBD"/>
    <w:rsid w:val="001E24C3"/>
    <w:rsid w:val="001E2A75"/>
    <w:rsid w:val="001F53A9"/>
    <w:rsid w:val="00226846"/>
    <w:rsid w:val="002325AA"/>
    <w:rsid w:val="0024140A"/>
    <w:rsid w:val="00243520"/>
    <w:rsid w:val="00247A3A"/>
    <w:rsid w:val="0025072C"/>
    <w:rsid w:val="0025140A"/>
    <w:rsid w:val="00253C8A"/>
    <w:rsid w:val="00256F9E"/>
    <w:rsid w:val="00286A80"/>
    <w:rsid w:val="00293872"/>
    <w:rsid w:val="002959AC"/>
    <w:rsid w:val="002A1D3B"/>
    <w:rsid w:val="00301130"/>
    <w:rsid w:val="00337E16"/>
    <w:rsid w:val="003424A0"/>
    <w:rsid w:val="00343B23"/>
    <w:rsid w:val="00363093"/>
    <w:rsid w:val="003A5421"/>
    <w:rsid w:val="003A611E"/>
    <w:rsid w:val="003B60B7"/>
    <w:rsid w:val="003C370B"/>
    <w:rsid w:val="003D5A1E"/>
    <w:rsid w:val="003E1176"/>
    <w:rsid w:val="003E7546"/>
    <w:rsid w:val="00421670"/>
    <w:rsid w:val="00465047"/>
    <w:rsid w:val="0048641D"/>
    <w:rsid w:val="0048792F"/>
    <w:rsid w:val="004D5621"/>
    <w:rsid w:val="004E1195"/>
    <w:rsid w:val="005057FB"/>
    <w:rsid w:val="00520379"/>
    <w:rsid w:val="00522D8E"/>
    <w:rsid w:val="00530613"/>
    <w:rsid w:val="00531D35"/>
    <w:rsid w:val="00536134"/>
    <w:rsid w:val="00572C25"/>
    <w:rsid w:val="005C1D53"/>
    <w:rsid w:val="005E4A82"/>
    <w:rsid w:val="00625EBC"/>
    <w:rsid w:val="00626B13"/>
    <w:rsid w:val="00640DFA"/>
    <w:rsid w:val="00652B98"/>
    <w:rsid w:val="00683DA2"/>
    <w:rsid w:val="00695F30"/>
    <w:rsid w:val="006965B7"/>
    <w:rsid w:val="006B00CB"/>
    <w:rsid w:val="007102C3"/>
    <w:rsid w:val="00715082"/>
    <w:rsid w:val="00724C81"/>
    <w:rsid w:val="00733D3B"/>
    <w:rsid w:val="00735921"/>
    <w:rsid w:val="007604E3"/>
    <w:rsid w:val="007977C6"/>
    <w:rsid w:val="007B425E"/>
    <w:rsid w:val="007D6DF4"/>
    <w:rsid w:val="007E1C79"/>
    <w:rsid w:val="007F2CAF"/>
    <w:rsid w:val="00810141"/>
    <w:rsid w:val="00820773"/>
    <w:rsid w:val="00834FDB"/>
    <w:rsid w:val="0086204F"/>
    <w:rsid w:val="00871246"/>
    <w:rsid w:val="00873FD6"/>
    <w:rsid w:val="00874F32"/>
    <w:rsid w:val="00891E8E"/>
    <w:rsid w:val="008B18AD"/>
    <w:rsid w:val="00901CE5"/>
    <w:rsid w:val="0092549A"/>
    <w:rsid w:val="00942CA7"/>
    <w:rsid w:val="00961186"/>
    <w:rsid w:val="009649C3"/>
    <w:rsid w:val="00971056"/>
    <w:rsid w:val="00991034"/>
    <w:rsid w:val="009A5FDE"/>
    <w:rsid w:val="009E61BA"/>
    <w:rsid w:val="00A00ABE"/>
    <w:rsid w:val="00A10A68"/>
    <w:rsid w:val="00A1555F"/>
    <w:rsid w:val="00A16457"/>
    <w:rsid w:val="00A34AED"/>
    <w:rsid w:val="00AC1B6A"/>
    <w:rsid w:val="00AC27A3"/>
    <w:rsid w:val="00AD0EB2"/>
    <w:rsid w:val="00AD5D7D"/>
    <w:rsid w:val="00AE0778"/>
    <w:rsid w:val="00AE6EBD"/>
    <w:rsid w:val="00AF3911"/>
    <w:rsid w:val="00B26112"/>
    <w:rsid w:val="00B54F9A"/>
    <w:rsid w:val="00B823D6"/>
    <w:rsid w:val="00BB7AB4"/>
    <w:rsid w:val="00BC630E"/>
    <w:rsid w:val="00BD029A"/>
    <w:rsid w:val="00C25C3A"/>
    <w:rsid w:val="00C42C54"/>
    <w:rsid w:val="00C64BC0"/>
    <w:rsid w:val="00C816E0"/>
    <w:rsid w:val="00C84110"/>
    <w:rsid w:val="00C95B90"/>
    <w:rsid w:val="00CA5537"/>
    <w:rsid w:val="00CB4328"/>
    <w:rsid w:val="00D05554"/>
    <w:rsid w:val="00D45A51"/>
    <w:rsid w:val="00D7579D"/>
    <w:rsid w:val="00D82C6D"/>
    <w:rsid w:val="00D855FD"/>
    <w:rsid w:val="00D91436"/>
    <w:rsid w:val="00D94160"/>
    <w:rsid w:val="00DA7A7D"/>
    <w:rsid w:val="00DB072E"/>
    <w:rsid w:val="00DB4D7D"/>
    <w:rsid w:val="00E008AC"/>
    <w:rsid w:val="00E426A5"/>
    <w:rsid w:val="00E44D36"/>
    <w:rsid w:val="00E8695C"/>
    <w:rsid w:val="00E873B9"/>
    <w:rsid w:val="00ED1EF7"/>
    <w:rsid w:val="00EF46F6"/>
    <w:rsid w:val="00F04C10"/>
    <w:rsid w:val="00F24F41"/>
    <w:rsid w:val="00F27604"/>
    <w:rsid w:val="00F4752E"/>
    <w:rsid w:val="00F64E01"/>
    <w:rsid w:val="00FC7625"/>
    <w:rsid w:val="00FE40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F27604"/>
    <w:rPr>
      <w:sz w:val="24"/>
      <w:szCs w:val="24"/>
    </w:rPr>
  </w:style>
  <w:style w:type="paragraph" w:styleId="1">
    <w:name w:val="heading 1"/>
    <w:basedOn w:val="a"/>
    <w:next w:val="a"/>
    <w:qFormat/>
    <w:pPr>
      <w:keepNext/>
      <w:outlineLvl w:val="0"/>
    </w:pPr>
    <w:rPr>
      <w:rFonts w:ascii="KZ Arial" w:eastAsia="Arial Unicode MS" w:hAnsi="KZ Arial" w:cs="Arial Unicode MS"/>
      <w:b/>
      <w:bCs/>
      <w:sz w:val="28"/>
      <w:lang w:eastAsia="ko-KR"/>
    </w:rPr>
  </w:style>
  <w:style w:type="paragraph" w:styleId="2">
    <w:name w:val="heading 2"/>
    <w:basedOn w:val="a"/>
    <w:next w:val="a"/>
    <w:qFormat/>
    <w:pPr>
      <w:keepNext/>
      <w:jc w:val="right"/>
      <w:outlineLvl w:val="1"/>
    </w:pPr>
    <w:rPr>
      <w:rFonts w:ascii="KZ Arial" w:eastAsia="Arial Unicode MS" w:hAnsi="KZ Arial" w:cs="Arial Unicode MS"/>
      <w:b/>
      <w:color w:val="000000"/>
      <w:sz w:val="36"/>
      <w:szCs w:val="32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pPr>
      <w:ind w:firstLine="708"/>
    </w:pPr>
    <w:rPr>
      <w:rFonts w:ascii="Arial" w:hAnsi="Arial" w:cs="Arial"/>
      <w:sz w:val="26"/>
    </w:rPr>
  </w:style>
  <w:style w:type="paragraph" w:styleId="20">
    <w:name w:val="Body Text Indent 2"/>
    <w:basedOn w:val="a"/>
    <w:pPr>
      <w:spacing w:line="360" w:lineRule="auto"/>
      <w:ind w:firstLine="708"/>
      <w:jc w:val="both"/>
    </w:pPr>
    <w:rPr>
      <w:rFonts w:ascii="Arial" w:hAnsi="Arial" w:cs="Arial"/>
      <w:sz w:val="26"/>
    </w:rPr>
  </w:style>
  <w:style w:type="paragraph" w:styleId="a4">
    <w:name w:val="Body Text"/>
    <w:basedOn w:val="a"/>
    <w:rPr>
      <w:rFonts w:ascii="Arial" w:hAnsi="Arial" w:cs="Arial"/>
      <w:sz w:val="26"/>
    </w:rPr>
  </w:style>
  <w:style w:type="paragraph" w:styleId="3">
    <w:name w:val="Body Text Indent 3"/>
    <w:basedOn w:val="a"/>
    <w:pPr>
      <w:ind w:left="708"/>
    </w:pPr>
    <w:rPr>
      <w:rFonts w:ascii="Arial" w:hAnsi="Arial" w:cs="Arial"/>
      <w:sz w:val="26"/>
    </w:rPr>
  </w:style>
  <w:style w:type="table" w:styleId="a5">
    <w:name w:val="Table Grid"/>
    <w:basedOn w:val="a1"/>
    <w:rsid w:val="00C816E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0">
    <w:name w:val="Обычный1"/>
    <w:rsid w:val="00195747"/>
    <w:rPr>
      <w:snapToGrid w:val="0"/>
    </w:rPr>
  </w:style>
  <w:style w:type="paragraph" w:customStyle="1" w:styleId="a6">
    <w:name w:val="Знак Знак"/>
    <w:basedOn w:val="a"/>
    <w:autoRedefine/>
    <w:rsid w:val="00625EBC"/>
    <w:pPr>
      <w:spacing w:after="160" w:line="240" w:lineRule="exact"/>
    </w:pPr>
    <w:rPr>
      <w:rFonts w:eastAsia="SimSun"/>
      <w:b/>
      <w:sz w:val="28"/>
      <w:szCs w:val="20"/>
      <w:lang w:val="en-US" w:eastAsia="en-US"/>
    </w:rPr>
  </w:style>
  <w:style w:type="paragraph" w:styleId="a7">
    <w:name w:val="Balloon Text"/>
    <w:basedOn w:val="a"/>
    <w:semiHidden/>
    <w:rsid w:val="0048641D"/>
    <w:rPr>
      <w:rFonts w:ascii="Tahoma" w:hAnsi="Tahoma" w:cs="Tahoma"/>
      <w:sz w:val="16"/>
      <w:szCs w:val="16"/>
    </w:rPr>
  </w:style>
  <w:style w:type="paragraph" w:styleId="a8">
    <w:name w:val="header"/>
    <w:basedOn w:val="a"/>
    <w:rsid w:val="00D94160"/>
    <w:pPr>
      <w:tabs>
        <w:tab w:val="center" w:pos="4536"/>
        <w:tab w:val="right" w:pos="9072"/>
      </w:tabs>
    </w:pPr>
    <w:rPr>
      <w:szCs w:val="20"/>
    </w:rPr>
  </w:style>
  <w:style w:type="character" w:styleId="a9">
    <w:name w:val="Hyperlink"/>
    <w:rsid w:val="00D94160"/>
    <w:rPr>
      <w:rFonts w:cs="Times New Roman"/>
      <w:color w:val="0000FF"/>
      <w:u w:val="single"/>
    </w:rPr>
  </w:style>
  <w:style w:type="paragraph" w:customStyle="1" w:styleId="rubrikser">
    <w:name w:val="rubrikser"/>
    <w:basedOn w:val="a"/>
    <w:rsid w:val="000F7A53"/>
    <w:pPr>
      <w:spacing w:before="100" w:beforeAutospacing="1" w:after="100" w:afterAutospacing="1"/>
    </w:pPr>
  </w:style>
  <w:style w:type="paragraph" w:customStyle="1" w:styleId="rubrika">
    <w:name w:val="rubrika"/>
    <w:basedOn w:val="a"/>
    <w:rsid w:val="000F7A53"/>
    <w:pPr>
      <w:spacing w:before="100" w:beforeAutospacing="1" w:after="100" w:afterAutospacing="1"/>
    </w:pPr>
  </w:style>
  <w:style w:type="paragraph" w:styleId="aa">
    <w:name w:val="Normal (Web)"/>
    <w:basedOn w:val="a"/>
    <w:rsid w:val="000F7A53"/>
    <w:pPr>
      <w:spacing w:before="100" w:beforeAutospacing="1" w:after="100" w:afterAutospacing="1"/>
    </w:pPr>
  </w:style>
  <w:style w:type="paragraph" w:customStyle="1" w:styleId="news">
    <w:name w:val="news"/>
    <w:basedOn w:val="a"/>
    <w:rsid w:val="000F7A53"/>
    <w:pPr>
      <w:spacing w:before="100" w:beforeAutospacing="1" w:after="100" w:afterAutospacing="1"/>
    </w:pPr>
  </w:style>
  <w:style w:type="character" w:styleId="ab">
    <w:name w:val="Strong"/>
    <w:qFormat/>
    <w:rsid w:val="000F7A53"/>
    <w:rPr>
      <w:b/>
      <w:bCs/>
    </w:rPr>
  </w:style>
  <w:style w:type="character" w:customStyle="1" w:styleId="apple-converted-space">
    <w:name w:val="apple-converted-space"/>
    <w:basedOn w:val="a0"/>
    <w:rsid w:val="000F7A53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F27604"/>
    <w:rPr>
      <w:sz w:val="24"/>
      <w:szCs w:val="24"/>
    </w:rPr>
  </w:style>
  <w:style w:type="paragraph" w:styleId="1">
    <w:name w:val="heading 1"/>
    <w:basedOn w:val="a"/>
    <w:next w:val="a"/>
    <w:qFormat/>
    <w:pPr>
      <w:keepNext/>
      <w:outlineLvl w:val="0"/>
    </w:pPr>
    <w:rPr>
      <w:rFonts w:ascii="KZ Arial" w:eastAsia="Arial Unicode MS" w:hAnsi="KZ Arial" w:cs="Arial Unicode MS"/>
      <w:b/>
      <w:bCs/>
      <w:sz w:val="28"/>
      <w:lang w:eastAsia="ko-KR"/>
    </w:rPr>
  </w:style>
  <w:style w:type="paragraph" w:styleId="2">
    <w:name w:val="heading 2"/>
    <w:basedOn w:val="a"/>
    <w:next w:val="a"/>
    <w:qFormat/>
    <w:pPr>
      <w:keepNext/>
      <w:jc w:val="right"/>
      <w:outlineLvl w:val="1"/>
    </w:pPr>
    <w:rPr>
      <w:rFonts w:ascii="KZ Arial" w:eastAsia="Arial Unicode MS" w:hAnsi="KZ Arial" w:cs="Arial Unicode MS"/>
      <w:b/>
      <w:color w:val="000000"/>
      <w:sz w:val="36"/>
      <w:szCs w:val="32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pPr>
      <w:ind w:firstLine="708"/>
    </w:pPr>
    <w:rPr>
      <w:rFonts w:ascii="Arial" w:hAnsi="Arial" w:cs="Arial"/>
      <w:sz w:val="26"/>
    </w:rPr>
  </w:style>
  <w:style w:type="paragraph" w:styleId="20">
    <w:name w:val="Body Text Indent 2"/>
    <w:basedOn w:val="a"/>
    <w:pPr>
      <w:spacing w:line="360" w:lineRule="auto"/>
      <w:ind w:firstLine="708"/>
      <w:jc w:val="both"/>
    </w:pPr>
    <w:rPr>
      <w:rFonts w:ascii="Arial" w:hAnsi="Arial" w:cs="Arial"/>
      <w:sz w:val="26"/>
    </w:rPr>
  </w:style>
  <w:style w:type="paragraph" w:styleId="a4">
    <w:name w:val="Body Text"/>
    <w:basedOn w:val="a"/>
    <w:rPr>
      <w:rFonts w:ascii="Arial" w:hAnsi="Arial" w:cs="Arial"/>
      <w:sz w:val="26"/>
    </w:rPr>
  </w:style>
  <w:style w:type="paragraph" w:styleId="3">
    <w:name w:val="Body Text Indent 3"/>
    <w:basedOn w:val="a"/>
    <w:pPr>
      <w:ind w:left="708"/>
    </w:pPr>
    <w:rPr>
      <w:rFonts w:ascii="Arial" w:hAnsi="Arial" w:cs="Arial"/>
      <w:sz w:val="26"/>
    </w:rPr>
  </w:style>
  <w:style w:type="table" w:styleId="a5">
    <w:name w:val="Table Grid"/>
    <w:basedOn w:val="a1"/>
    <w:rsid w:val="00C816E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0">
    <w:name w:val="Обычный1"/>
    <w:rsid w:val="00195747"/>
    <w:rPr>
      <w:snapToGrid w:val="0"/>
    </w:rPr>
  </w:style>
  <w:style w:type="paragraph" w:customStyle="1" w:styleId="a6">
    <w:name w:val="Знак Знак"/>
    <w:basedOn w:val="a"/>
    <w:autoRedefine/>
    <w:rsid w:val="00625EBC"/>
    <w:pPr>
      <w:spacing w:after="160" w:line="240" w:lineRule="exact"/>
    </w:pPr>
    <w:rPr>
      <w:rFonts w:eastAsia="SimSun"/>
      <w:b/>
      <w:sz w:val="28"/>
      <w:szCs w:val="20"/>
      <w:lang w:val="en-US" w:eastAsia="en-US"/>
    </w:rPr>
  </w:style>
  <w:style w:type="paragraph" w:styleId="a7">
    <w:name w:val="Balloon Text"/>
    <w:basedOn w:val="a"/>
    <w:semiHidden/>
    <w:rsid w:val="0048641D"/>
    <w:rPr>
      <w:rFonts w:ascii="Tahoma" w:hAnsi="Tahoma" w:cs="Tahoma"/>
      <w:sz w:val="16"/>
      <w:szCs w:val="16"/>
    </w:rPr>
  </w:style>
  <w:style w:type="paragraph" w:styleId="a8">
    <w:name w:val="header"/>
    <w:basedOn w:val="a"/>
    <w:rsid w:val="00D94160"/>
    <w:pPr>
      <w:tabs>
        <w:tab w:val="center" w:pos="4536"/>
        <w:tab w:val="right" w:pos="9072"/>
      </w:tabs>
    </w:pPr>
    <w:rPr>
      <w:szCs w:val="20"/>
    </w:rPr>
  </w:style>
  <w:style w:type="character" w:styleId="a9">
    <w:name w:val="Hyperlink"/>
    <w:rsid w:val="00D94160"/>
    <w:rPr>
      <w:rFonts w:cs="Times New Roman"/>
      <w:color w:val="0000FF"/>
      <w:u w:val="single"/>
    </w:rPr>
  </w:style>
  <w:style w:type="paragraph" w:customStyle="1" w:styleId="rubrikser">
    <w:name w:val="rubrikser"/>
    <w:basedOn w:val="a"/>
    <w:rsid w:val="000F7A53"/>
    <w:pPr>
      <w:spacing w:before="100" w:beforeAutospacing="1" w:after="100" w:afterAutospacing="1"/>
    </w:pPr>
  </w:style>
  <w:style w:type="paragraph" w:customStyle="1" w:styleId="rubrika">
    <w:name w:val="rubrika"/>
    <w:basedOn w:val="a"/>
    <w:rsid w:val="000F7A53"/>
    <w:pPr>
      <w:spacing w:before="100" w:beforeAutospacing="1" w:after="100" w:afterAutospacing="1"/>
    </w:pPr>
  </w:style>
  <w:style w:type="paragraph" w:styleId="aa">
    <w:name w:val="Normal (Web)"/>
    <w:basedOn w:val="a"/>
    <w:rsid w:val="000F7A53"/>
    <w:pPr>
      <w:spacing w:before="100" w:beforeAutospacing="1" w:after="100" w:afterAutospacing="1"/>
    </w:pPr>
  </w:style>
  <w:style w:type="paragraph" w:customStyle="1" w:styleId="news">
    <w:name w:val="news"/>
    <w:basedOn w:val="a"/>
    <w:rsid w:val="000F7A53"/>
    <w:pPr>
      <w:spacing w:before="100" w:beforeAutospacing="1" w:after="100" w:afterAutospacing="1"/>
    </w:pPr>
  </w:style>
  <w:style w:type="character" w:styleId="ab">
    <w:name w:val="Strong"/>
    <w:qFormat/>
    <w:rsid w:val="000F7A53"/>
    <w:rPr>
      <w:b/>
      <w:bCs/>
    </w:rPr>
  </w:style>
  <w:style w:type="character" w:customStyle="1" w:styleId="apple-converted-space">
    <w:name w:val="apple-converted-space"/>
    <w:basedOn w:val="a0"/>
    <w:rsid w:val="000F7A5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33510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958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169</Words>
  <Characters>964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"‡лбі  металлургиялыќ зауыты" АЌ</vt:lpstr>
    </vt:vector>
  </TitlesOfParts>
  <Company>АО "УМЗ"</Company>
  <LinksUpToDate>false</LinksUpToDate>
  <CharactersWithSpaces>1131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"‡лбі  металлургиялыќ зауыты" АЌ</dc:title>
  <dc:creator>OFFICE</dc:creator>
  <cp:lastModifiedBy>Яблонский Алексей Викторович</cp:lastModifiedBy>
  <cp:revision>3</cp:revision>
  <cp:lastPrinted>2023-07-19T10:02:00Z</cp:lastPrinted>
  <dcterms:created xsi:type="dcterms:W3CDTF">2026-07-20T07:58:00Z</dcterms:created>
  <dcterms:modified xsi:type="dcterms:W3CDTF">2026-07-20T08:01:00Z</dcterms:modified>
</cp:coreProperties>
</file>