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1A7" w:rsidRDefault="006871A7">
      <w:pPr>
        <w:shd w:val="clear" w:color="auto" w:fill="FFFFFF"/>
        <w:rPr>
          <w:i/>
          <w:iCs/>
          <w:sz w:val="36"/>
          <w:szCs w:val="36"/>
        </w:rPr>
      </w:pPr>
      <w:r w:rsidRPr="006871A7">
        <w:rPr>
          <w:i/>
          <w:iCs/>
          <w:sz w:val="36"/>
          <w:szCs w:val="36"/>
        </w:rPr>
        <w:t>Тәуелсіз аудитордың аудиторлық қорытындысы</w:t>
      </w:r>
    </w:p>
    <w:p w:rsidR="006871A7" w:rsidRDefault="006871A7">
      <w:pPr>
        <w:shd w:val="clear" w:color="auto" w:fill="FFFFFF"/>
      </w:pPr>
    </w:p>
    <w:p w:rsidR="006871A7" w:rsidRPr="006871A7" w:rsidRDefault="006871A7">
      <w:pPr>
        <w:shd w:val="clear" w:color="auto" w:fill="FFFFFF"/>
        <w:spacing w:before="470"/>
        <w:ind w:left="19"/>
        <w:rPr>
          <w:sz w:val="22"/>
          <w:szCs w:val="22"/>
        </w:rPr>
      </w:pPr>
      <w:r>
        <w:rPr>
          <w:sz w:val="22"/>
          <w:szCs w:val="22"/>
          <w:lang w:val="kk-KZ"/>
        </w:rPr>
        <w:t>«</w:t>
      </w:r>
      <w:proofErr w:type="spellStart"/>
      <w:r w:rsidRPr="006871A7">
        <w:rPr>
          <w:sz w:val="22"/>
          <w:szCs w:val="22"/>
        </w:rPr>
        <w:t>Үлбі</w:t>
      </w:r>
      <w:proofErr w:type="spellEnd"/>
      <w:r w:rsidRPr="006871A7">
        <w:rPr>
          <w:sz w:val="22"/>
          <w:szCs w:val="22"/>
        </w:rPr>
        <w:t xml:space="preserve"> </w:t>
      </w:r>
      <w:proofErr w:type="spellStart"/>
      <w:r w:rsidRPr="006871A7">
        <w:rPr>
          <w:sz w:val="22"/>
          <w:szCs w:val="22"/>
        </w:rPr>
        <w:t>металлургиялық</w:t>
      </w:r>
      <w:proofErr w:type="spellEnd"/>
      <w:r w:rsidRPr="006871A7">
        <w:rPr>
          <w:sz w:val="22"/>
          <w:szCs w:val="22"/>
        </w:rPr>
        <w:t xml:space="preserve"> </w:t>
      </w:r>
      <w:proofErr w:type="spellStart"/>
      <w:r w:rsidRPr="006871A7">
        <w:rPr>
          <w:sz w:val="22"/>
          <w:szCs w:val="22"/>
        </w:rPr>
        <w:t>зауыты</w:t>
      </w:r>
      <w:proofErr w:type="spellEnd"/>
      <w:r>
        <w:rPr>
          <w:sz w:val="22"/>
          <w:szCs w:val="22"/>
          <w:lang w:val="kk-KZ"/>
        </w:rPr>
        <w:t>»</w:t>
      </w:r>
      <w:r w:rsidRPr="006871A7">
        <w:rPr>
          <w:sz w:val="22"/>
          <w:szCs w:val="22"/>
        </w:rPr>
        <w:t xml:space="preserve"> АҚ </w:t>
      </w:r>
      <w:proofErr w:type="spellStart"/>
      <w:r w:rsidRPr="006871A7">
        <w:rPr>
          <w:sz w:val="22"/>
          <w:szCs w:val="22"/>
        </w:rPr>
        <w:t>акционеріне</w:t>
      </w:r>
      <w:proofErr w:type="spellEnd"/>
      <w:r w:rsidRPr="006871A7">
        <w:rPr>
          <w:sz w:val="22"/>
          <w:szCs w:val="22"/>
        </w:rPr>
        <w:t xml:space="preserve"> </w:t>
      </w:r>
      <w:proofErr w:type="spellStart"/>
      <w:r w:rsidRPr="006871A7">
        <w:rPr>
          <w:sz w:val="22"/>
          <w:szCs w:val="22"/>
        </w:rPr>
        <w:t>және</w:t>
      </w:r>
      <w:proofErr w:type="spellEnd"/>
      <w:r w:rsidRPr="006871A7">
        <w:rPr>
          <w:sz w:val="22"/>
          <w:szCs w:val="22"/>
        </w:rPr>
        <w:t xml:space="preserve"> </w:t>
      </w:r>
      <w:proofErr w:type="spellStart"/>
      <w:r w:rsidRPr="006871A7">
        <w:rPr>
          <w:sz w:val="22"/>
          <w:szCs w:val="22"/>
        </w:rPr>
        <w:t>Директорлар</w:t>
      </w:r>
      <w:proofErr w:type="spellEnd"/>
      <w:r w:rsidRPr="006871A7">
        <w:rPr>
          <w:sz w:val="22"/>
          <w:szCs w:val="22"/>
        </w:rPr>
        <w:t xml:space="preserve"> </w:t>
      </w:r>
      <w:proofErr w:type="spellStart"/>
      <w:r w:rsidRPr="006871A7">
        <w:rPr>
          <w:sz w:val="22"/>
          <w:szCs w:val="22"/>
        </w:rPr>
        <w:t>кеңесіне</w:t>
      </w:r>
      <w:proofErr w:type="spellEnd"/>
      <w:r w:rsidRPr="006871A7">
        <w:rPr>
          <w:sz w:val="22"/>
          <w:szCs w:val="22"/>
        </w:rPr>
        <w:t>»</w:t>
      </w:r>
    </w:p>
    <w:p w:rsidR="006871A7" w:rsidRDefault="006871A7">
      <w:pPr>
        <w:shd w:val="clear" w:color="auto" w:fill="FFFFFF"/>
        <w:spacing w:before="134" w:line="240" w:lineRule="exact"/>
        <w:ind w:left="14"/>
        <w:jc w:val="both"/>
        <w:rPr>
          <w:i/>
          <w:iCs/>
          <w:sz w:val="22"/>
          <w:szCs w:val="22"/>
          <w:lang w:val="kk-KZ"/>
        </w:rPr>
      </w:pPr>
      <w:proofErr w:type="spellStart"/>
      <w:r w:rsidRPr="006871A7">
        <w:rPr>
          <w:i/>
          <w:iCs/>
          <w:sz w:val="22"/>
          <w:szCs w:val="22"/>
        </w:rPr>
        <w:t>Пікір</w:t>
      </w:r>
      <w:proofErr w:type="spellEnd"/>
    </w:p>
    <w:p w:rsidR="006871A7" w:rsidRDefault="006871A7">
      <w:pPr>
        <w:shd w:val="clear" w:color="auto" w:fill="FFFFFF"/>
        <w:spacing w:before="134" w:line="240" w:lineRule="exact"/>
        <w:ind w:left="14"/>
        <w:jc w:val="both"/>
        <w:rPr>
          <w:spacing w:val="-1"/>
          <w:sz w:val="22"/>
          <w:szCs w:val="22"/>
          <w:lang w:val="kk-KZ"/>
        </w:rPr>
      </w:pPr>
      <w:r w:rsidRPr="006871A7">
        <w:rPr>
          <w:spacing w:val="-1"/>
          <w:sz w:val="22"/>
          <w:szCs w:val="22"/>
          <w:lang w:val="kk-KZ"/>
        </w:rPr>
        <w:t xml:space="preserve">Біздің пікірімізше, қоса беріліп отырған шоғырландырылған қаржылық есептілік барлық елеулі қатынастарда </w:t>
      </w:r>
      <w:r w:rsidR="002407BD">
        <w:rPr>
          <w:spacing w:val="-1"/>
          <w:sz w:val="22"/>
          <w:szCs w:val="22"/>
          <w:lang w:val="kk-KZ"/>
        </w:rPr>
        <w:t>«</w:t>
      </w:r>
      <w:r w:rsidRPr="006871A7">
        <w:rPr>
          <w:spacing w:val="-1"/>
          <w:sz w:val="22"/>
          <w:szCs w:val="22"/>
          <w:lang w:val="kk-KZ"/>
        </w:rPr>
        <w:t>Үлбі металлургиялық зауыты</w:t>
      </w:r>
      <w:r w:rsidR="002407BD">
        <w:rPr>
          <w:spacing w:val="-1"/>
          <w:sz w:val="22"/>
          <w:szCs w:val="22"/>
          <w:lang w:val="kk-KZ"/>
        </w:rPr>
        <w:t>»</w:t>
      </w:r>
      <w:r w:rsidRPr="006871A7">
        <w:rPr>
          <w:spacing w:val="-1"/>
          <w:sz w:val="22"/>
          <w:szCs w:val="22"/>
          <w:lang w:val="kk-KZ"/>
        </w:rPr>
        <w:t xml:space="preserve"> АҚ мен оның еншілес кәсіпорындарының (бұдан әрі </w:t>
      </w:r>
      <w:r>
        <w:rPr>
          <w:spacing w:val="-1"/>
          <w:sz w:val="22"/>
          <w:szCs w:val="22"/>
          <w:lang w:val="kk-KZ"/>
        </w:rPr>
        <w:t>–</w:t>
      </w:r>
      <w:r w:rsidRPr="006871A7">
        <w:rPr>
          <w:spacing w:val="-1"/>
          <w:sz w:val="22"/>
          <w:szCs w:val="22"/>
          <w:lang w:val="kk-KZ"/>
        </w:rPr>
        <w:t xml:space="preserve"> </w:t>
      </w:r>
      <w:r>
        <w:rPr>
          <w:spacing w:val="-1"/>
          <w:sz w:val="22"/>
          <w:szCs w:val="22"/>
          <w:lang w:val="kk-KZ"/>
        </w:rPr>
        <w:t>«Топ»</w:t>
      </w:r>
      <w:r w:rsidRPr="006871A7">
        <w:rPr>
          <w:spacing w:val="-1"/>
          <w:sz w:val="22"/>
          <w:szCs w:val="22"/>
          <w:lang w:val="kk-KZ"/>
        </w:rPr>
        <w:t>) 2019 жылғы 31 желтоқсандағы жағдай бойынша шоғырландырылған қаржылық жағдайын, сондай-ақ оның шоғырландырылған қаржылық нәтижелерін және көрсетілген күнге аяқталған жыл ішіндегі ақша қаражатының шоғырландырылған қозғалысын халықаралық қаржылық есептілік стандарттарына (ХҚЕС) сәйкес анық көрсетеді.</w:t>
      </w:r>
      <w:r w:rsidR="002407BD">
        <w:rPr>
          <w:spacing w:val="-1"/>
          <w:sz w:val="22"/>
          <w:szCs w:val="22"/>
          <w:lang w:val="kk-KZ"/>
        </w:rPr>
        <w:t xml:space="preserve"> </w:t>
      </w:r>
    </w:p>
    <w:p w:rsidR="00894406" w:rsidRPr="002407BD" w:rsidRDefault="002407BD">
      <w:pPr>
        <w:shd w:val="clear" w:color="auto" w:fill="FFFFFF"/>
        <w:spacing w:before="10" w:line="365" w:lineRule="exact"/>
        <w:ind w:left="24"/>
        <w:rPr>
          <w:lang w:val="kk-KZ"/>
        </w:rPr>
      </w:pPr>
      <w:r>
        <w:rPr>
          <w:b/>
          <w:bCs/>
          <w:sz w:val="22"/>
          <w:szCs w:val="22"/>
          <w:lang w:val="kk-KZ"/>
        </w:rPr>
        <w:t>А</w:t>
      </w:r>
      <w:r w:rsidR="003017BB">
        <w:rPr>
          <w:b/>
          <w:bCs/>
          <w:sz w:val="22"/>
          <w:szCs w:val="22"/>
        </w:rPr>
        <w:t>удит</w:t>
      </w:r>
      <w:r>
        <w:rPr>
          <w:b/>
          <w:bCs/>
          <w:sz w:val="22"/>
          <w:szCs w:val="22"/>
          <w:lang w:val="kk-KZ"/>
        </w:rPr>
        <w:t>тің мәні</w:t>
      </w:r>
    </w:p>
    <w:p w:rsidR="00894406" w:rsidRDefault="002407BD">
      <w:pPr>
        <w:shd w:val="clear" w:color="auto" w:fill="FFFFFF"/>
        <w:spacing w:line="365" w:lineRule="exact"/>
        <w:ind w:left="29"/>
        <w:rPr>
          <w:sz w:val="22"/>
          <w:szCs w:val="22"/>
          <w:lang w:val="kk-KZ"/>
        </w:rPr>
      </w:pPr>
      <w:r w:rsidRPr="00A7455E">
        <w:rPr>
          <w:sz w:val="22"/>
          <w:szCs w:val="22"/>
          <w:lang w:val="kk-KZ"/>
        </w:rPr>
        <w:t>Біз Топтың шоғырландырылған қаржылық есептілігіне</w:t>
      </w:r>
      <w:r w:rsidR="003017BB" w:rsidRPr="00A7455E">
        <w:rPr>
          <w:sz w:val="22"/>
          <w:szCs w:val="22"/>
          <w:lang w:val="kk-KZ"/>
        </w:rPr>
        <w:t>:</w:t>
      </w:r>
    </w:p>
    <w:p w:rsidR="002407BD" w:rsidRPr="00A7455E" w:rsidRDefault="002407BD" w:rsidP="002407BD">
      <w:pPr>
        <w:numPr>
          <w:ilvl w:val="0"/>
          <w:numId w:val="1"/>
        </w:numPr>
        <w:shd w:val="clear" w:color="auto" w:fill="FFFFFF"/>
        <w:tabs>
          <w:tab w:val="left" w:pos="355"/>
        </w:tabs>
        <w:spacing w:line="365" w:lineRule="exact"/>
        <w:ind w:left="24" w:right="-236"/>
        <w:rPr>
          <w:sz w:val="22"/>
          <w:szCs w:val="22"/>
          <w:lang w:val="kk-KZ"/>
        </w:rPr>
      </w:pPr>
      <w:r w:rsidRPr="00A7455E">
        <w:rPr>
          <w:sz w:val="22"/>
          <w:szCs w:val="22"/>
          <w:lang w:val="kk-KZ"/>
        </w:rPr>
        <w:t>2019 жылғы 31 желтоқсандағы жағдай бойынша қаржылық жағдай туралы шоғырландырылған есеп</w:t>
      </w:r>
      <w:r>
        <w:rPr>
          <w:sz w:val="22"/>
          <w:szCs w:val="22"/>
          <w:lang w:val="kk-KZ"/>
        </w:rPr>
        <w:t>;</w:t>
      </w:r>
    </w:p>
    <w:p w:rsidR="002407BD" w:rsidRPr="002407BD" w:rsidRDefault="002407BD" w:rsidP="002407BD">
      <w:pPr>
        <w:numPr>
          <w:ilvl w:val="0"/>
          <w:numId w:val="1"/>
        </w:numPr>
        <w:shd w:val="clear" w:color="auto" w:fill="FFFFFF"/>
        <w:tabs>
          <w:tab w:val="left" w:pos="355"/>
        </w:tabs>
        <w:spacing w:before="96" w:line="235" w:lineRule="exact"/>
        <w:ind w:left="355" w:hanging="331"/>
        <w:rPr>
          <w:sz w:val="22"/>
          <w:szCs w:val="22"/>
          <w:lang w:val="kk-KZ"/>
        </w:rPr>
      </w:pPr>
      <w:r w:rsidRPr="002407BD">
        <w:rPr>
          <w:sz w:val="22"/>
          <w:szCs w:val="22"/>
          <w:lang w:val="kk-KZ"/>
        </w:rPr>
        <w:t>көрсетілген күнге аяқталған жыл үшін пайда немесе шығын және өзге жиынтық кіріс туралы шоғырландырылған есеп;</w:t>
      </w:r>
    </w:p>
    <w:p w:rsidR="002407BD" w:rsidRPr="00A7455E" w:rsidRDefault="002407BD" w:rsidP="00662093">
      <w:pPr>
        <w:numPr>
          <w:ilvl w:val="0"/>
          <w:numId w:val="1"/>
        </w:numPr>
        <w:shd w:val="clear" w:color="auto" w:fill="FFFFFF"/>
        <w:tabs>
          <w:tab w:val="left" w:pos="355"/>
        </w:tabs>
        <w:spacing w:before="144" w:line="226" w:lineRule="exact"/>
        <w:ind w:left="355" w:hanging="331"/>
        <w:rPr>
          <w:sz w:val="22"/>
          <w:szCs w:val="22"/>
          <w:lang w:val="kk-KZ"/>
        </w:rPr>
      </w:pPr>
      <w:r w:rsidRPr="00A7455E">
        <w:rPr>
          <w:sz w:val="22"/>
          <w:szCs w:val="22"/>
          <w:lang w:val="kk-KZ"/>
        </w:rPr>
        <w:t>көрсетілген күнге аяқталған жыл ішіндегі капиталдағы өзгерістер туралы шоғырландырылған есеп;</w:t>
      </w:r>
    </w:p>
    <w:p w:rsidR="002407BD" w:rsidRDefault="002407BD" w:rsidP="00662093">
      <w:pPr>
        <w:numPr>
          <w:ilvl w:val="0"/>
          <w:numId w:val="1"/>
        </w:numPr>
        <w:shd w:val="clear" w:color="auto" w:fill="FFFFFF"/>
        <w:tabs>
          <w:tab w:val="left" w:pos="355"/>
        </w:tabs>
        <w:spacing w:before="144" w:line="230" w:lineRule="exact"/>
        <w:ind w:left="355" w:hanging="331"/>
        <w:rPr>
          <w:sz w:val="22"/>
          <w:szCs w:val="22"/>
        </w:rPr>
      </w:pPr>
      <w:proofErr w:type="spellStart"/>
      <w:r w:rsidRPr="002407BD">
        <w:rPr>
          <w:sz w:val="22"/>
          <w:szCs w:val="22"/>
        </w:rPr>
        <w:t>көрсетілген</w:t>
      </w:r>
      <w:proofErr w:type="spellEnd"/>
      <w:r w:rsidRPr="002407BD">
        <w:rPr>
          <w:sz w:val="22"/>
          <w:szCs w:val="22"/>
        </w:rPr>
        <w:t xml:space="preserve"> </w:t>
      </w:r>
      <w:proofErr w:type="spellStart"/>
      <w:r w:rsidRPr="002407BD">
        <w:rPr>
          <w:sz w:val="22"/>
          <w:szCs w:val="22"/>
        </w:rPr>
        <w:t>күнге</w:t>
      </w:r>
      <w:proofErr w:type="spellEnd"/>
      <w:r w:rsidRPr="002407BD">
        <w:rPr>
          <w:sz w:val="22"/>
          <w:szCs w:val="22"/>
        </w:rPr>
        <w:t xml:space="preserve"> </w:t>
      </w:r>
      <w:proofErr w:type="spellStart"/>
      <w:r w:rsidRPr="002407BD">
        <w:rPr>
          <w:sz w:val="22"/>
          <w:szCs w:val="22"/>
        </w:rPr>
        <w:t>аяқталған</w:t>
      </w:r>
      <w:proofErr w:type="spellEnd"/>
      <w:r w:rsidRPr="002407BD">
        <w:rPr>
          <w:sz w:val="22"/>
          <w:szCs w:val="22"/>
        </w:rPr>
        <w:t xml:space="preserve"> </w:t>
      </w:r>
      <w:proofErr w:type="spellStart"/>
      <w:r w:rsidRPr="002407BD">
        <w:rPr>
          <w:sz w:val="22"/>
          <w:szCs w:val="22"/>
        </w:rPr>
        <w:t>жыл</w:t>
      </w:r>
      <w:proofErr w:type="spellEnd"/>
      <w:r w:rsidRPr="002407BD">
        <w:rPr>
          <w:sz w:val="22"/>
          <w:szCs w:val="22"/>
        </w:rPr>
        <w:t xml:space="preserve"> </w:t>
      </w:r>
      <w:proofErr w:type="spellStart"/>
      <w:r w:rsidRPr="002407BD">
        <w:rPr>
          <w:sz w:val="22"/>
          <w:szCs w:val="22"/>
        </w:rPr>
        <w:t>үшін</w:t>
      </w:r>
      <w:proofErr w:type="spellEnd"/>
      <w:r w:rsidRPr="002407BD">
        <w:rPr>
          <w:sz w:val="22"/>
          <w:szCs w:val="22"/>
        </w:rPr>
        <w:t xml:space="preserve"> </w:t>
      </w:r>
      <w:proofErr w:type="spellStart"/>
      <w:r w:rsidRPr="002407BD">
        <w:rPr>
          <w:sz w:val="22"/>
          <w:szCs w:val="22"/>
        </w:rPr>
        <w:t>ақша</w:t>
      </w:r>
      <w:proofErr w:type="spellEnd"/>
      <w:r w:rsidRPr="002407BD">
        <w:rPr>
          <w:sz w:val="22"/>
          <w:szCs w:val="22"/>
        </w:rPr>
        <w:t xml:space="preserve"> </w:t>
      </w:r>
      <w:proofErr w:type="spellStart"/>
      <w:r w:rsidRPr="002407BD">
        <w:rPr>
          <w:sz w:val="22"/>
          <w:szCs w:val="22"/>
        </w:rPr>
        <w:t>қаражатының</w:t>
      </w:r>
      <w:proofErr w:type="spellEnd"/>
      <w:r w:rsidRPr="002407BD">
        <w:rPr>
          <w:sz w:val="22"/>
          <w:szCs w:val="22"/>
        </w:rPr>
        <w:t xml:space="preserve"> </w:t>
      </w:r>
      <w:proofErr w:type="spellStart"/>
      <w:r w:rsidRPr="002407BD">
        <w:rPr>
          <w:sz w:val="22"/>
          <w:szCs w:val="22"/>
        </w:rPr>
        <w:t>қозғалысы</w:t>
      </w:r>
      <w:proofErr w:type="spellEnd"/>
      <w:r w:rsidRPr="002407BD">
        <w:rPr>
          <w:sz w:val="22"/>
          <w:szCs w:val="22"/>
        </w:rPr>
        <w:t xml:space="preserve"> </w:t>
      </w:r>
      <w:proofErr w:type="spellStart"/>
      <w:r w:rsidRPr="002407BD">
        <w:rPr>
          <w:sz w:val="22"/>
          <w:szCs w:val="22"/>
        </w:rPr>
        <w:t>туралы</w:t>
      </w:r>
      <w:proofErr w:type="spellEnd"/>
      <w:r w:rsidRPr="002407BD">
        <w:rPr>
          <w:sz w:val="22"/>
          <w:szCs w:val="22"/>
        </w:rPr>
        <w:t xml:space="preserve"> </w:t>
      </w:r>
      <w:proofErr w:type="spellStart"/>
      <w:r w:rsidRPr="002407BD">
        <w:rPr>
          <w:sz w:val="22"/>
          <w:szCs w:val="22"/>
        </w:rPr>
        <w:t>шоғырландырылған</w:t>
      </w:r>
      <w:proofErr w:type="spellEnd"/>
      <w:r w:rsidRPr="002407BD">
        <w:rPr>
          <w:sz w:val="22"/>
          <w:szCs w:val="22"/>
        </w:rPr>
        <w:t xml:space="preserve"> </w:t>
      </w:r>
      <w:proofErr w:type="spellStart"/>
      <w:r w:rsidRPr="002407BD">
        <w:rPr>
          <w:sz w:val="22"/>
          <w:szCs w:val="22"/>
        </w:rPr>
        <w:t>есеп</w:t>
      </w:r>
      <w:proofErr w:type="spellEnd"/>
      <w:r w:rsidRPr="002407BD">
        <w:rPr>
          <w:sz w:val="22"/>
          <w:szCs w:val="22"/>
        </w:rPr>
        <w:t>;</w:t>
      </w:r>
    </w:p>
    <w:p w:rsidR="002407BD" w:rsidRDefault="002407BD" w:rsidP="00662093">
      <w:pPr>
        <w:numPr>
          <w:ilvl w:val="0"/>
          <w:numId w:val="1"/>
        </w:numPr>
        <w:shd w:val="clear" w:color="auto" w:fill="FFFFFF"/>
        <w:tabs>
          <w:tab w:val="left" w:pos="355"/>
        </w:tabs>
        <w:spacing w:before="134" w:line="230" w:lineRule="exact"/>
        <w:ind w:left="355" w:hanging="331"/>
        <w:rPr>
          <w:sz w:val="22"/>
          <w:szCs w:val="22"/>
        </w:rPr>
      </w:pPr>
      <w:proofErr w:type="spellStart"/>
      <w:r w:rsidRPr="002407BD">
        <w:rPr>
          <w:sz w:val="22"/>
          <w:szCs w:val="22"/>
        </w:rPr>
        <w:t>есеп</w:t>
      </w:r>
      <w:proofErr w:type="spellEnd"/>
      <w:r w:rsidRPr="002407BD">
        <w:rPr>
          <w:sz w:val="22"/>
          <w:szCs w:val="22"/>
        </w:rPr>
        <w:t xml:space="preserve"> </w:t>
      </w:r>
      <w:proofErr w:type="spellStart"/>
      <w:r w:rsidRPr="002407BD">
        <w:rPr>
          <w:sz w:val="22"/>
          <w:szCs w:val="22"/>
        </w:rPr>
        <w:t>саясатының</w:t>
      </w:r>
      <w:proofErr w:type="spellEnd"/>
      <w:r w:rsidRPr="002407BD">
        <w:rPr>
          <w:sz w:val="22"/>
          <w:szCs w:val="22"/>
        </w:rPr>
        <w:t xml:space="preserve"> </w:t>
      </w:r>
      <w:proofErr w:type="spellStart"/>
      <w:r w:rsidRPr="002407BD">
        <w:rPr>
          <w:sz w:val="22"/>
          <w:szCs w:val="22"/>
        </w:rPr>
        <w:t>негізгі</w:t>
      </w:r>
      <w:proofErr w:type="spellEnd"/>
      <w:r w:rsidRPr="002407BD">
        <w:rPr>
          <w:sz w:val="22"/>
          <w:szCs w:val="22"/>
        </w:rPr>
        <w:t xml:space="preserve"> </w:t>
      </w:r>
      <w:proofErr w:type="spellStart"/>
      <w:r w:rsidRPr="002407BD">
        <w:rPr>
          <w:sz w:val="22"/>
          <w:szCs w:val="22"/>
        </w:rPr>
        <w:t>ережелеріне</w:t>
      </w:r>
      <w:proofErr w:type="spellEnd"/>
      <w:r w:rsidRPr="002407BD">
        <w:rPr>
          <w:sz w:val="22"/>
          <w:szCs w:val="22"/>
        </w:rPr>
        <w:t xml:space="preserve"> </w:t>
      </w:r>
      <w:proofErr w:type="spellStart"/>
      <w:r w:rsidRPr="002407BD">
        <w:rPr>
          <w:sz w:val="22"/>
          <w:szCs w:val="22"/>
        </w:rPr>
        <w:t>қысқаша</w:t>
      </w:r>
      <w:proofErr w:type="spellEnd"/>
      <w:r w:rsidRPr="002407BD">
        <w:rPr>
          <w:sz w:val="22"/>
          <w:szCs w:val="22"/>
        </w:rPr>
        <w:t xml:space="preserve"> </w:t>
      </w:r>
      <w:proofErr w:type="spellStart"/>
      <w:r w:rsidRPr="002407BD">
        <w:rPr>
          <w:sz w:val="22"/>
          <w:szCs w:val="22"/>
        </w:rPr>
        <w:t>шолуды</w:t>
      </w:r>
      <w:proofErr w:type="spellEnd"/>
      <w:r w:rsidRPr="002407BD">
        <w:rPr>
          <w:sz w:val="22"/>
          <w:szCs w:val="22"/>
        </w:rPr>
        <w:t xml:space="preserve"> </w:t>
      </w:r>
      <w:proofErr w:type="spellStart"/>
      <w:r w:rsidRPr="002407BD">
        <w:rPr>
          <w:sz w:val="22"/>
          <w:szCs w:val="22"/>
        </w:rPr>
        <w:t>қоса</w:t>
      </w:r>
      <w:proofErr w:type="spellEnd"/>
      <w:r w:rsidRPr="002407BD">
        <w:rPr>
          <w:sz w:val="22"/>
          <w:szCs w:val="22"/>
        </w:rPr>
        <w:t xml:space="preserve"> </w:t>
      </w:r>
      <w:proofErr w:type="spellStart"/>
      <w:r w:rsidRPr="002407BD">
        <w:rPr>
          <w:sz w:val="22"/>
          <w:szCs w:val="22"/>
        </w:rPr>
        <w:t>алғанда</w:t>
      </w:r>
      <w:proofErr w:type="spellEnd"/>
      <w:r w:rsidRPr="002407BD">
        <w:rPr>
          <w:sz w:val="22"/>
          <w:szCs w:val="22"/>
        </w:rPr>
        <w:t xml:space="preserve">, </w:t>
      </w:r>
      <w:proofErr w:type="spellStart"/>
      <w:r w:rsidRPr="002407BD">
        <w:rPr>
          <w:sz w:val="22"/>
          <w:szCs w:val="22"/>
        </w:rPr>
        <w:t>шоғырландырылған</w:t>
      </w:r>
      <w:proofErr w:type="spellEnd"/>
      <w:r w:rsidRPr="002407BD">
        <w:rPr>
          <w:sz w:val="22"/>
          <w:szCs w:val="22"/>
        </w:rPr>
        <w:t xml:space="preserve"> </w:t>
      </w:r>
      <w:proofErr w:type="spellStart"/>
      <w:r w:rsidRPr="002407BD">
        <w:rPr>
          <w:sz w:val="22"/>
          <w:szCs w:val="22"/>
        </w:rPr>
        <w:t>қа</w:t>
      </w:r>
      <w:r>
        <w:rPr>
          <w:sz w:val="22"/>
          <w:szCs w:val="22"/>
        </w:rPr>
        <w:t>ржылық</w:t>
      </w:r>
      <w:proofErr w:type="spellEnd"/>
      <w:r>
        <w:rPr>
          <w:sz w:val="22"/>
          <w:szCs w:val="22"/>
        </w:rPr>
        <w:t xml:space="preserve"> </w:t>
      </w:r>
      <w:proofErr w:type="spellStart"/>
      <w:r>
        <w:rPr>
          <w:sz w:val="22"/>
          <w:szCs w:val="22"/>
        </w:rPr>
        <w:t>есептілікке</w:t>
      </w:r>
      <w:proofErr w:type="spellEnd"/>
      <w:r>
        <w:rPr>
          <w:sz w:val="22"/>
          <w:szCs w:val="22"/>
        </w:rPr>
        <w:t xml:space="preserve"> </w:t>
      </w:r>
      <w:proofErr w:type="spellStart"/>
      <w:proofErr w:type="gramStart"/>
      <w:r>
        <w:rPr>
          <w:sz w:val="22"/>
          <w:szCs w:val="22"/>
        </w:rPr>
        <w:t>ескертпелер</w:t>
      </w:r>
      <w:proofErr w:type="spellEnd"/>
      <w:r>
        <w:rPr>
          <w:sz w:val="22"/>
          <w:szCs w:val="22"/>
        </w:rPr>
        <w:t xml:space="preserve"> </w:t>
      </w:r>
      <w:proofErr w:type="gramEnd"/>
      <w:r w:rsidR="00DE65B4">
        <w:rPr>
          <w:sz w:val="22"/>
          <w:szCs w:val="22"/>
          <w:lang w:val="kk-KZ"/>
        </w:rPr>
        <w:t xml:space="preserve">қамтитын </w:t>
      </w:r>
      <w:r w:rsidR="00DE65B4">
        <w:rPr>
          <w:sz w:val="22"/>
          <w:szCs w:val="22"/>
        </w:rPr>
        <w:t xml:space="preserve">аудит </w:t>
      </w:r>
      <w:proofErr w:type="spellStart"/>
      <w:r w:rsidR="00DE65B4">
        <w:rPr>
          <w:sz w:val="22"/>
          <w:szCs w:val="22"/>
        </w:rPr>
        <w:t>жүргіздік</w:t>
      </w:r>
      <w:proofErr w:type="spellEnd"/>
      <w:r w:rsidR="00DE65B4">
        <w:rPr>
          <w:sz w:val="22"/>
          <w:szCs w:val="22"/>
          <w:lang w:val="kk-KZ"/>
        </w:rPr>
        <w:t>.</w:t>
      </w:r>
    </w:p>
    <w:p w:rsidR="002407BD" w:rsidRDefault="002407BD">
      <w:pPr>
        <w:shd w:val="clear" w:color="auto" w:fill="FFFFFF"/>
        <w:spacing w:before="130" w:line="240" w:lineRule="exact"/>
        <w:ind w:left="14" w:right="19"/>
        <w:jc w:val="both"/>
        <w:rPr>
          <w:i/>
          <w:iCs/>
          <w:sz w:val="22"/>
          <w:szCs w:val="22"/>
          <w:lang w:val="kk-KZ"/>
        </w:rPr>
      </w:pPr>
      <w:proofErr w:type="spellStart"/>
      <w:r w:rsidRPr="002407BD">
        <w:rPr>
          <w:i/>
          <w:iCs/>
          <w:sz w:val="22"/>
          <w:szCs w:val="22"/>
        </w:rPr>
        <w:t>Пікір</w:t>
      </w:r>
      <w:proofErr w:type="spellEnd"/>
      <w:r w:rsidRPr="002407BD">
        <w:rPr>
          <w:i/>
          <w:iCs/>
          <w:sz w:val="22"/>
          <w:szCs w:val="22"/>
        </w:rPr>
        <w:t xml:space="preserve"> </w:t>
      </w:r>
      <w:proofErr w:type="spellStart"/>
      <w:r w:rsidRPr="002407BD">
        <w:rPr>
          <w:i/>
          <w:iCs/>
          <w:sz w:val="22"/>
          <w:szCs w:val="22"/>
        </w:rPr>
        <w:t>білдіруге</w:t>
      </w:r>
      <w:proofErr w:type="spellEnd"/>
      <w:r w:rsidRPr="002407BD">
        <w:rPr>
          <w:i/>
          <w:iCs/>
          <w:sz w:val="22"/>
          <w:szCs w:val="22"/>
        </w:rPr>
        <w:t xml:space="preserve"> </w:t>
      </w:r>
      <w:proofErr w:type="spellStart"/>
      <w:r w:rsidRPr="002407BD">
        <w:rPr>
          <w:i/>
          <w:iCs/>
          <w:sz w:val="22"/>
          <w:szCs w:val="22"/>
        </w:rPr>
        <w:t>негіз</w:t>
      </w:r>
      <w:proofErr w:type="spellEnd"/>
    </w:p>
    <w:p w:rsidR="002407BD" w:rsidRDefault="002407BD">
      <w:pPr>
        <w:shd w:val="clear" w:color="auto" w:fill="FFFFFF"/>
        <w:spacing w:before="130" w:line="240" w:lineRule="exact"/>
        <w:ind w:left="14" w:right="19"/>
        <w:jc w:val="both"/>
        <w:rPr>
          <w:sz w:val="22"/>
          <w:szCs w:val="22"/>
          <w:lang w:val="kk-KZ"/>
        </w:rPr>
      </w:pPr>
      <w:r w:rsidRPr="002407BD">
        <w:rPr>
          <w:sz w:val="22"/>
          <w:szCs w:val="22"/>
          <w:lang w:val="kk-KZ"/>
        </w:rPr>
        <w:t>Біз аудитті Халықаралық аудит стандарттарына (ХАС) сәйкес өткіздік. Осы стандарттарға сәйкес біздің жауапкершілік бұдан әрі біздің қорытындымыздағы</w:t>
      </w:r>
      <w:r>
        <w:rPr>
          <w:sz w:val="22"/>
          <w:szCs w:val="22"/>
          <w:lang w:val="kk-KZ"/>
        </w:rPr>
        <w:t xml:space="preserve"> «Ау</w:t>
      </w:r>
      <w:r w:rsidRPr="002407BD">
        <w:rPr>
          <w:sz w:val="22"/>
          <w:szCs w:val="22"/>
          <w:lang w:val="kk-KZ"/>
        </w:rPr>
        <w:t>дитордың шоғырландырылған қаржылық есептілік аудиті үшін жауапкершілігі</w:t>
      </w:r>
      <w:r>
        <w:rPr>
          <w:sz w:val="22"/>
          <w:szCs w:val="22"/>
          <w:lang w:val="kk-KZ"/>
        </w:rPr>
        <w:t>»</w:t>
      </w:r>
      <w:r w:rsidRPr="002407BD">
        <w:rPr>
          <w:sz w:val="22"/>
          <w:szCs w:val="22"/>
          <w:lang w:val="kk-KZ"/>
        </w:rPr>
        <w:t xml:space="preserve"> бөлімінде сипатталған.</w:t>
      </w:r>
    </w:p>
    <w:p w:rsidR="000741C9" w:rsidRDefault="000741C9">
      <w:pPr>
        <w:shd w:val="clear" w:color="auto" w:fill="FFFFFF"/>
        <w:spacing w:before="130" w:line="230" w:lineRule="exact"/>
        <w:ind w:left="14" w:right="24"/>
        <w:jc w:val="both"/>
        <w:rPr>
          <w:sz w:val="22"/>
          <w:szCs w:val="22"/>
          <w:lang w:val="kk-KZ"/>
        </w:rPr>
      </w:pPr>
      <w:r w:rsidRPr="000741C9">
        <w:rPr>
          <w:sz w:val="22"/>
          <w:szCs w:val="22"/>
          <w:lang w:val="kk-KZ"/>
        </w:rPr>
        <w:t>Біз алған аудиторлық дәлелдер біздің пікі</w:t>
      </w:r>
      <w:r>
        <w:rPr>
          <w:sz w:val="22"/>
          <w:szCs w:val="22"/>
          <w:lang w:val="kk-KZ"/>
        </w:rPr>
        <w:t xml:space="preserve">рімізді білдіру үшін негіз болуға </w:t>
      </w:r>
      <w:r w:rsidRPr="000741C9">
        <w:rPr>
          <w:sz w:val="22"/>
          <w:szCs w:val="22"/>
          <w:lang w:val="kk-KZ"/>
        </w:rPr>
        <w:t xml:space="preserve">жеткілікті және </w:t>
      </w:r>
      <w:r>
        <w:rPr>
          <w:sz w:val="22"/>
          <w:szCs w:val="22"/>
          <w:lang w:val="kk-KZ"/>
        </w:rPr>
        <w:t>лайықты</w:t>
      </w:r>
      <w:r w:rsidRPr="000741C9">
        <w:rPr>
          <w:sz w:val="22"/>
          <w:szCs w:val="22"/>
          <w:lang w:val="kk-KZ"/>
        </w:rPr>
        <w:t xml:space="preserve"> болып табылады деп есептейміз.</w:t>
      </w:r>
    </w:p>
    <w:p w:rsidR="00247058" w:rsidRPr="000741C9" w:rsidRDefault="00247058">
      <w:pPr>
        <w:shd w:val="clear" w:color="auto" w:fill="FFFFFF"/>
        <w:spacing w:before="130" w:line="230" w:lineRule="exact"/>
        <w:ind w:left="14" w:right="24"/>
        <w:jc w:val="both"/>
        <w:rPr>
          <w:lang w:val="kk-KZ"/>
        </w:rPr>
      </w:pPr>
    </w:p>
    <w:p w:rsidR="00894406" w:rsidRPr="00AA1A90" w:rsidRDefault="00211155">
      <w:pPr>
        <w:shd w:val="clear" w:color="auto" w:fill="FFFFFF"/>
        <w:spacing w:before="106"/>
        <w:ind w:left="14"/>
        <w:rPr>
          <w:b/>
          <w:sz w:val="22"/>
          <w:szCs w:val="22"/>
          <w:lang w:val="kk-KZ"/>
        </w:rPr>
      </w:pPr>
      <w:r w:rsidRPr="00AA1A90">
        <w:rPr>
          <w:b/>
          <w:sz w:val="22"/>
          <w:szCs w:val="22"/>
          <w:lang w:val="kk-KZ"/>
        </w:rPr>
        <w:t>Тәуелсіздік</w:t>
      </w:r>
    </w:p>
    <w:p w:rsidR="00211155" w:rsidRPr="00AA1A90" w:rsidRDefault="00211155">
      <w:pPr>
        <w:shd w:val="clear" w:color="auto" w:fill="FFFFFF"/>
        <w:spacing w:before="125" w:line="240" w:lineRule="exact"/>
        <w:ind w:left="14" w:right="19"/>
        <w:jc w:val="both"/>
        <w:rPr>
          <w:sz w:val="22"/>
          <w:szCs w:val="22"/>
          <w:lang w:val="kk-KZ"/>
        </w:rPr>
      </w:pPr>
      <w:r w:rsidRPr="00AA1A90">
        <w:rPr>
          <w:sz w:val="22"/>
          <w:szCs w:val="22"/>
          <w:lang w:val="kk-KZ"/>
        </w:rPr>
        <w:t>Біз бухгалтерлерге арналған халықаралық әдеп стандарттары жөніндегі кеңестің Кәсіби бухгалтерлерінің этика кодексіне (Б</w:t>
      </w:r>
      <w:bookmarkStart w:id="0" w:name="_GoBack"/>
      <w:bookmarkEnd w:id="0"/>
      <w:r w:rsidRPr="00AA1A90">
        <w:rPr>
          <w:sz w:val="22"/>
          <w:szCs w:val="22"/>
          <w:lang w:val="kk-KZ"/>
        </w:rPr>
        <w:t>ХӘСК кодексі) сәйкес топқа қатысты тәуелсіз</w:t>
      </w:r>
      <w:r w:rsidR="00A826ED" w:rsidRPr="00AA1A90">
        <w:rPr>
          <w:sz w:val="22"/>
          <w:szCs w:val="22"/>
          <w:lang w:val="kk-KZ"/>
        </w:rPr>
        <w:t>б</w:t>
      </w:r>
      <w:r w:rsidRPr="00AA1A90">
        <w:rPr>
          <w:sz w:val="22"/>
          <w:szCs w:val="22"/>
          <w:lang w:val="kk-KZ"/>
        </w:rPr>
        <w:t xml:space="preserve">із. Біз </w:t>
      </w:r>
      <w:r w:rsidR="00A826ED" w:rsidRPr="00AA1A90">
        <w:rPr>
          <w:sz w:val="22"/>
          <w:szCs w:val="22"/>
          <w:lang w:val="kk-KZ"/>
        </w:rPr>
        <w:t>БХӘСК</w:t>
      </w:r>
      <w:r w:rsidRPr="00AA1A90">
        <w:rPr>
          <w:sz w:val="22"/>
          <w:szCs w:val="22"/>
          <w:lang w:val="kk-KZ"/>
        </w:rPr>
        <w:t xml:space="preserve"> кодексіне сәйкес өзге де этикалық міндеттерді орындадық.</w:t>
      </w:r>
    </w:p>
    <w:p w:rsidR="00894406" w:rsidRPr="00A826ED" w:rsidRDefault="003017BB">
      <w:pPr>
        <w:shd w:val="clear" w:color="auto" w:fill="FFFFFF"/>
        <w:spacing w:before="1891" w:line="211" w:lineRule="exact"/>
        <w:ind w:left="14"/>
        <w:rPr>
          <w:lang w:val="kk-KZ"/>
        </w:rPr>
      </w:pPr>
      <w:r w:rsidRPr="00A7455E">
        <w:rPr>
          <w:i/>
          <w:iCs/>
          <w:spacing w:val="-10"/>
          <w:sz w:val="22"/>
          <w:szCs w:val="22"/>
          <w:lang w:val="kk-KZ"/>
        </w:rPr>
        <w:t xml:space="preserve"> «ПрайсуотерхаусКуперс»</w:t>
      </w:r>
      <w:r w:rsidR="00A826ED">
        <w:rPr>
          <w:i/>
          <w:iCs/>
          <w:spacing w:val="-10"/>
          <w:sz w:val="22"/>
          <w:szCs w:val="22"/>
          <w:lang w:val="kk-KZ"/>
        </w:rPr>
        <w:t xml:space="preserve"> ЖШС</w:t>
      </w:r>
    </w:p>
    <w:p w:rsidR="00894406" w:rsidRPr="00A7455E" w:rsidRDefault="00A826ED">
      <w:pPr>
        <w:shd w:val="clear" w:color="auto" w:fill="FFFFFF"/>
        <w:spacing w:line="211" w:lineRule="exact"/>
        <w:ind w:left="5"/>
        <w:rPr>
          <w:lang w:val="kk-KZ"/>
        </w:rPr>
      </w:pPr>
      <w:r>
        <w:rPr>
          <w:i/>
          <w:iCs/>
          <w:spacing w:val="-10"/>
          <w:sz w:val="22"/>
          <w:szCs w:val="22"/>
          <w:lang w:val="kk-KZ"/>
        </w:rPr>
        <w:t>Әл-</w:t>
      </w:r>
      <w:r w:rsidR="003017BB" w:rsidRPr="00A7455E">
        <w:rPr>
          <w:i/>
          <w:iCs/>
          <w:spacing w:val="-10"/>
          <w:sz w:val="22"/>
          <w:szCs w:val="22"/>
          <w:lang w:val="kk-KZ"/>
        </w:rPr>
        <w:t xml:space="preserve"> Фараби</w:t>
      </w:r>
      <w:r>
        <w:rPr>
          <w:i/>
          <w:iCs/>
          <w:spacing w:val="-10"/>
          <w:sz w:val="22"/>
          <w:szCs w:val="22"/>
          <w:lang w:val="kk-KZ"/>
        </w:rPr>
        <w:t xml:space="preserve"> даңғ.</w:t>
      </w:r>
      <w:r w:rsidR="003017BB" w:rsidRPr="00A7455E">
        <w:rPr>
          <w:i/>
          <w:iCs/>
          <w:spacing w:val="-10"/>
          <w:sz w:val="22"/>
          <w:szCs w:val="22"/>
          <w:lang w:val="kk-KZ"/>
        </w:rPr>
        <w:t xml:space="preserve"> 34, </w:t>
      </w:r>
      <w:r>
        <w:rPr>
          <w:i/>
          <w:iCs/>
          <w:spacing w:val="-10"/>
          <w:sz w:val="22"/>
          <w:szCs w:val="22"/>
          <w:lang w:val="kk-KZ"/>
        </w:rPr>
        <w:t>А ғимараты</w:t>
      </w:r>
      <w:r w:rsidRPr="00A7455E">
        <w:rPr>
          <w:i/>
          <w:iCs/>
          <w:spacing w:val="-10"/>
          <w:sz w:val="22"/>
          <w:szCs w:val="22"/>
          <w:lang w:val="kk-KZ"/>
        </w:rPr>
        <w:t>, 4</w:t>
      </w:r>
      <w:r>
        <w:rPr>
          <w:i/>
          <w:iCs/>
          <w:spacing w:val="-10"/>
          <w:sz w:val="22"/>
          <w:szCs w:val="22"/>
          <w:lang w:val="kk-KZ"/>
        </w:rPr>
        <w:t>-қабат</w:t>
      </w:r>
      <w:r w:rsidR="003017BB" w:rsidRPr="00A7455E">
        <w:rPr>
          <w:i/>
          <w:iCs/>
          <w:noProof/>
          <w:spacing w:val="-10"/>
          <w:sz w:val="22"/>
          <w:szCs w:val="22"/>
          <w:lang w:val="kk-KZ"/>
        </w:rPr>
        <w:t xml:space="preserve">,А25І&gt;5Ғ6Алм.аты, </w:t>
      </w:r>
      <w:r>
        <w:rPr>
          <w:i/>
          <w:iCs/>
          <w:spacing w:val="-10"/>
          <w:sz w:val="22"/>
          <w:szCs w:val="22"/>
          <w:lang w:val="kk-KZ"/>
        </w:rPr>
        <w:t>Қ</w:t>
      </w:r>
      <w:r w:rsidR="003017BB" w:rsidRPr="00A7455E">
        <w:rPr>
          <w:i/>
          <w:iCs/>
          <w:spacing w:val="-10"/>
          <w:sz w:val="22"/>
          <w:szCs w:val="22"/>
          <w:lang w:val="kk-KZ"/>
        </w:rPr>
        <w:t>аза</w:t>
      </w:r>
      <w:r>
        <w:rPr>
          <w:i/>
          <w:iCs/>
          <w:spacing w:val="-10"/>
          <w:sz w:val="22"/>
          <w:szCs w:val="22"/>
          <w:lang w:val="kk-KZ"/>
        </w:rPr>
        <w:t>қ</w:t>
      </w:r>
      <w:r w:rsidR="003017BB" w:rsidRPr="00A7455E">
        <w:rPr>
          <w:i/>
          <w:iCs/>
          <w:spacing w:val="-10"/>
          <w:sz w:val="22"/>
          <w:szCs w:val="22"/>
          <w:lang w:val="kk-KZ"/>
        </w:rPr>
        <w:t>стан</w:t>
      </w:r>
    </w:p>
    <w:p w:rsidR="00894406" w:rsidRDefault="003017BB">
      <w:pPr>
        <w:shd w:val="clear" w:color="auto" w:fill="FFFFFF"/>
        <w:spacing w:line="211" w:lineRule="exact"/>
        <w:ind w:left="14"/>
      </w:pPr>
      <w:r>
        <w:rPr>
          <w:i/>
          <w:iCs/>
          <w:spacing w:val="-9"/>
          <w:sz w:val="22"/>
          <w:szCs w:val="22"/>
        </w:rPr>
        <w:t xml:space="preserve">Т: </w:t>
      </w:r>
      <w:r>
        <w:rPr>
          <w:spacing w:val="-9"/>
          <w:sz w:val="22"/>
          <w:szCs w:val="22"/>
        </w:rPr>
        <w:t xml:space="preserve">+7 </w:t>
      </w:r>
      <w:r>
        <w:rPr>
          <w:i/>
          <w:iCs/>
          <w:spacing w:val="-9"/>
          <w:sz w:val="22"/>
          <w:szCs w:val="22"/>
        </w:rPr>
        <w:t xml:space="preserve">(727) </w:t>
      </w:r>
      <w:r w:rsidR="00CB77E6">
        <w:rPr>
          <w:i/>
          <w:iCs/>
          <w:spacing w:val="-9"/>
          <w:sz w:val="22"/>
          <w:szCs w:val="22"/>
        </w:rPr>
        <w:t>330</w:t>
      </w:r>
      <w:r>
        <w:rPr>
          <w:i/>
          <w:iCs/>
          <w:spacing w:val="-9"/>
          <w:sz w:val="22"/>
          <w:szCs w:val="22"/>
        </w:rPr>
        <w:t xml:space="preserve"> 3200, Ф: </w:t>
      </w:r>
      <w:r>
        <w:rPr>
          <w:spacing w:val="-9"/>
          <w:sz w:val="22"/>
          <w:szCs w:val="22"/>
        </w:rPr>
        <w:t xml:space="preserve">+7 </w:t>
      </w:r>
      <w:r>
        <w:rPr>
          <w:i/>
          <w:iCs/>
          <w:spacing w:val="-9"/>
          <w:sz w:val="22"/>
          <w:szCs w:val="22"/>
        </w:rPr>
        <w:t xml:space="preserve">(727) 244 6868, </w:t>
      </w:r>
      <w:hyperlink r:id="rId5" w:history="1">
        <w:r>
          <w:rPr>
            <w:i/>
            <w:iCs/>
            <w:spacing w:val="-9"/>
            <w:sz w:val="22"/>
            <w:szCs w:val="22"/>
            <w:u w:val="single"/>
            <w:lang w:val="en-US"/>
          </w:rPr>
          <w:t>www</w:t>
        </w:r>
        <w:r w:rsidRPr="00662093">
          <w:rPr>
            <w:i/>
            <w:iCs/>
            <w:spacing w:val="-9"/>
            <w:sz w:val="22"/>
            <w:szCs w:val="22"/>
            <w:u w:val="single"/>
          </w:rPr>
          <w:t>.</w:t>
        </w:r>
        <w:proofErr w:type="spellStart"/>
        <w:r>
          <w:rPr>
            <w:i/>
            <w:iCs/>
            <w:spacing w:val="-9"/>
            <w:sz w:val="22"/>
            <w:szCs w:val="22"/>
            <w:u w:val="single"/>
            <w:lang w:val="en-US"/>
          </w:rPr>
          <w:t>pwc</w:t>
        </w:r>
        <w:proofErr w:type="spellEnd"/>
        <w:r w:rsidRPr="00662093">
          <w:rPr>
            <w:i/>
            <w:iCs/>
            <w:spacing w:val="-9"/>
            <w:sz w:val="22"/>
            <w:szCs w:val="22"/>
            <w:u w:val="single"/>
          </w:rPr>
          <w:t>.</w:t>
        </w:r>
        <w:r>
          <w:rPr>
            <w:i/>
            <w:iCs/>
            <w:spacing w:val="-9"/>
            <w:sz w:val="22"/>
            <w:szCs w:val="22"/>
            <w:u w:val="single"/>
            <w:lang w:val="en-US"/>
          </w:rPr>
          <w:t>com</w:t>
        </w:r>
        <w:r w:rsidRPr="00662093">
          <w:rPr>
            <w:i/>
            <w:iCs/>
            <w:spacing w:val="-9"/>
            <w:sz w:val="22"/>
            <w:szCs w:val="22"/>
            <w:u w:val="single"/>
          </w:rPr>
          <w:t>/</w:t>
        </w:r>
        <w:proofErr w:type="spellStart"/>
        <w:r>
          <w:rPr>
            <w:i/>
            <w:iCs/>
            <w:spacing w:val="-9"/>
            <w:sz w:val="22"/>
            <w:szCs w:val="22"/>
            <w:u w:val="single"/>
            <w:lang w:val="en-US"/>
          </w:rPr>
          <w:t>kz</w:t>
        </w:r>
        <w:proofErr w:type="spellEnd"/>
      </w:hyperlink>
    </w:p>
    <w:p w:rsidR="00894406" w:rsidRDefault="00894406">
      <w:pPr>
        <w:shd w:val="clear" w:color="auto" w:fill="FFFFFF"/>
        <w:spacing w:line="211" w:lineRule="exact"/>
        <w:ind w:left="14"/>
        <w:sectPr w:rsidR="00894406">
          <w:type w:val="continuous"/>
          <w:pgSz w:w="11909" w:h="16834"/>
          <w:pgMar w:top="1440" w:right="917" w:bottom="720" w:left="1872" w:header="720" w:footer="720" w:gutter="0"/>
          <w:cols w:space="60"/>
          <w:noEndnote/>
        </w:sectPr>
      </w:pPr>
    </w:p>
    <w:p w:rsidR="00A826ED" w:rsidRDefault="00A826ED">
      <w:pPr>
        <w:shd w:val="clear" w:color="auto" w:fill="FFFFFF"/>
        <w:spacing w:line="269" w:lineRule="exact"/>
        <w:ind w:right="34"/>
        <w:jc w:val="both"/>
        <w:rPr>
          <w:i/>
          <w:iCs/>
          <w:sz w:val="24"/>
          <w:szCs w:val="24"/>
          <w:lang w:val="kk-KZ"/>
        </w:rPr>
      </w:pPr>
      <w:r w:rsidRPr="00A826ED">
        <w:rPr>
          <w:i/>
          <w:iCs/>
          <w:sz w:val="24"/>
          <w:szCs w:val="24"/>
          <w:lang w:val="kk-KZ"/>
        </w:rPr>
        <w:lastRenderedPageBreak/>
        <w:t>Басшылықтың және корпоративтік басқаруға жауап беретін тұлғалардың шоғырландырылған қаржылық есептілікке жауапкершілігі</w:t>
      </w:r>
    </w:p>
    <w:p w:rsidR="00A826ED" w:rsidRPr="00A826ED" w:rsidRDefault="00A826ED">
      <w:pPr>
        <w:shd w:val="clear" w:color="auto" w:fill="FFFFFF"/>
        <w:spacing w:line="269" w:lineRule="exact"/>
        <w:ind w:right="34"/>
        <w:jc w:val="both"/>
        <w:rPr>
          <w:lang w:val="kk-KZ"/>
        </w:rPr>
      </w:pPr>
    </w:p>
    <w:p w:rsidR="00A826ED" w:rsidRDefault="00A826ED">
      <w:pPr>
        <w:shd w:val="clear" w:color="auto" w:fill="FFFFFF"/>
        <w:spacing w:before="120" w:line="235" w:lineRule="exact"/>
        <w:ind w:right="24"/>
        <w:jc w:val="both"/>
        <w:rPr>
          <w:sz w:val="22"/>
          <w:szCs w:val="22"/>
          <w:lang w:val="kk-KZ"/>
        </w:rPr>
      </w:pPr>
      <w:r w:rsidRPr="00A826ED">
        <w:rPr>
          <w:sz w:val="22"/>
          <w:szCs w:val="22"/>
          <w:lang w:val="kk-KZ"/>
        </w:rPr>
        <w:t>Басшылық ХҚЕС-ке сәйкес осы шоғырландырылған қаржылық есептілікті дайындауға және дұрыс ұсынуға және басшылық теріс пиғылды әрекеттер немесе қателер салдарынан елеулі бұрмалаушылықтары жоқ шоғырландырылған қаржылық есептілікті дайындау үшін қажетті деп санайтын ішкі бақылау жүйесіне жауапты болады.</w:t>
      </w:r>
    </w:p>
    <w:p w:rsidR="00E20809" w:rsidRDefault="00E20809">
      <w:pPr>
        <w:shd w:val="clear" w:color="auto" w:fill="FFFFFF"/>
        <w:spacing w:before="130" w:line="235" w:lineRule="exact"/>
        <w:ind w:left="10" w:right="14"/>
        <w:jc w:val="both"/>
        <w:rPr>
          <w:sz w:val="22"/>
          <w:szCs w:val="22"/>
          <w:lang w:val="kk-KZ"/>
        </w:rPr>
      </w:pPr>
      <w:r w:rsidRPr="00292C0D">
        <w:rPr>
          <w:sz w:val="22"/>
          <w:szCs w:val="22"/>
          <w:lang w:val="kk-KZ"/>
        </w:rPr>
        <w:t>Шоғырландырылған қаржылық есептіл</w:t>
      </w:r>
      <w:r w:rsidR="00292C0D">
        <w:rPr>
          <w:sz w:val="22"/>
          <w:szCs w:val="22"/>
          <w:lang w:val="kk-KZ"/>
        </w:rPr>
        <w:t>ікті дайындау кезінде басшылық Т</w:t>
      </w:r>
      <w:r w:rsidRPr="00292C0D">
        <w:rPr>
          <w:sz w:val="22"/>
          <w:szCs w:val="22"/>
          <w:lang w:val="kk-KZ"/>
        </w:rPr>
        <w:t>оптың өз қызметін үздіксіз жалғастыру қабілетін бағалауға, тиісті жағдайларда қызметтің үздіксіздігіне қатысты мәліметтерді ашуға және басшылық топты таратуға, оның қызметін тоқтатуға ниеттенген немесе қызметін</w:t>
      </w:r>
      <w:r w:rsidR="00722C1F">
        <w:rPr>
          <w:sz w:val="22"/>
          <w:szCs w:val="22"/>
          <w:lang w:val="kk-KZ"/>
        </w:rPr>
        <w:t>тарату немесе</w:t>
      </w:r>
      <w:r w:rsidRPr="00292C0D">
        <w:rPr>
          <w:sz w:val="22"/>
          <w:szCs w:val="22"/>
          <w:lang w:val="kk-KZ"/>
        </w:rPr>
        <w:t xml:space="preserve"> тоқтатудан басқа, онда қандай да бір нақты балама болмаған жағдайларды қоспағанда, Қызметтің үздіксіздігі туралы жол беру негізінде есептілікті жасауға жауапты болады.</w:t>
      </w:r>
    </w:p>
    <w:p w:rsidR="00E20809" w:rsidRDefault="00E20809">
      <w:pPr>
        <w:shd w:val="clear" w:color="auto" w:fill="FFFFFF"/>
        <w:spacing w:before="130" w:line="240" w:lineRule="exact"/>
        <w:ind w:left="14" w:right="10"/>
        <w:jc w:val="both"/>
        <w:rPr>
          <w:sz w:val="22"/>
          <w:szCs w:val="22"/>
          <w:lang w:val="kk-KZ"/>
        </w:rPr>
      </w:pPr>
      <w:r w:rsidRPr="00E20809">
        <w:rPr>
          <w:sz w:val="22"/>
          <w:szCs w:val="22"/>
          <w:lang w:val="kk-KZ"/>
        </w:rPr>
        <w:t>Корпоративтік басқаруға жауап беретін тұлғалар Топтың шоғырландырылған қаржылық есебін дайындау процесін қадағалауға жауапты болады.</w:t>
      </w:r>
    </w:p>
    <w:p w:rsidR="00A47955" w:rsidRDefault="00A47955">
      <w:pPr>
        <w:shd w:val="clear" w:color="auto" w:fill="FFFFFF"/>
        <w:spacing w:before="163" w:line="269" w:lineRule="exact"/>
        <w:ind w:left="19" w:right="19"/>
        <w:jc w:val="both"/>
        <w:rPr>
          <w:i/>
          <w:iCs/>
          <w:sz w:val="24"/>
          <w:szCs w:val="24"/>
          <w:lang w:val="kk-KZ"/>
        </w:rPr>
      </w:pPr>
      <w:r w:rsidRPr="00A47955">
        <w:rPr>
          <w:i/>
          <w:iCs/>
          <w:sz w:val="24"/>
          <w:szCs w:val="24"/>
          <w:lang w:val="kk-KZ"/>
        </w:rPr>
        <w:t>Аудитордың шоғырландырылған қаржылық есептілік аудиті үшін жауапкершілігі</w:t>
      </w:r>
    </w:p>
    <w:p w:rsidR="00A47955" w:rsidRDefault="002379AD">
      <w:pPr>
        <w:shd w:val="clear" w:color="auto" w:fill="FFFFFF"/>
        <w:spacing w:before="120" w:line="240" w:lineRule="exact"/>
        <w:ind w:left="10" w:right="5"/>
        <w:jc w:val="both"/>
        <w:rPr>
          <w:sz w:val="22"/>
          <w:szCs w:val="22"/>
          <w:lang w:val="kk-KZ"/>
        </w:rPr>
      </w:pPr>
      <w:r w:rsidRPr="002379AD">
        <w:rPr>
          <w:sz w:val="22"/>
          <w:szCs w:val="22"/>
          <w:lang w:val="kk-KZ"/>
        </w:rPr>
        <w:t xml:space="preserve">Біздің мақсатымыз шоғырландырылған қаржылық есептілікте теріс пиғылды әрекеттер немесе қателер салдарынан елеулі бұрмалаушылықтар </w:t>
      </w:r>
      <w:r w:rsidRPr="00E61DAB">
        <w:rPr>
          <w:sz w:val="22"/>
          <w:szCs w:val="22"/>
          <w:lang w:val="kk-KZ"/>
        </w:rPr>
        <w:t>болмайтынына және біздің пікіріміз бар аудиторлық қорытынды шығаруда ақылға қонымды сенім алудан тұрады. Ақылға қонымды сенімділік жоғары сенімділік болып табылады, бірақ ХАС сәйкес жүргізілген аудит бар болған жағдайда Елеулі бұрмалаушылықтарды анықтайды деген кепілдік болып табылмайды. Бұрмалаулар теріс пиғылды әрекеттердің немесе қателердің нәтижесі</w:t>
      </w:r>
      <w:r w:rsidRPr="002379AD">
        <w:rPr>
          <w:sz w:val="22"/>
          <w:szCs w:val="22"/>
          <w:lang w:val="kk-KZ"/>
        </w:rPr>
        <w:t xml:space="preserve"> болуы мүмкін және егер жеке немесе жиынтығында олар осы шоғырландырылған қаржылық есептілік негізінде қабылданатын пайдаланушылардың экономикалық шешімдеріне әсер етуі мүмкін деп негізді түрде болжауға болатын болса, елеулі болып саналады.</w:t>
      </w:r>
    </w:p>
    <w:p w:rsidR="00E61DAB" w:rsidRDefault="00E61DAB">
      <w:pPr>
        <w:shd w:val="clear" w:color="auto" w:fill="FFFFFF"/>
        <w:spacing w:before="120" w:line="235" w:lineRule="exact"/>
        <w:ind w:left="14" w:right="10"/>
        <w:jc w:val="both"/>
        <w:rPr>
          <w:sz w:val="22"/>
          <w:szCs w:val="22"/>
        </w:rPr>
      </w:pPr>
      <w:r w:rsidRPr="00A7455E">
        <w:rPr>
          <w:sz w:val="22"/>
          <w:szCs w:val="22"/>
          <w:lang w:val="kk-KZ"/>
        </w:rPr>
        <w:t>ХАС</w:t>
      </w:r>
      <w:r w:rsidR="00AA1A90">
        <w:rPr>
          <w:sz w:val="22"/>
          <w:szCs w:val="22"/>
          <w:lang w:val="kk-KZ"/>
        </w:rPr>
        <w:t>-қа</w:t>
      </w:r>
      <w:r w:rsidRPr="00A7455E">
        <w:rPr>
          <w:sz w:val="22"/>
          <w:szCs w:val="22"/>
          <w:lang w:val="kk-KZ"/>
        </w:rPr>
        <w:t xml:space="preserve"> сәйкес жүргізілетін аудит шеңберінде біз кәсіби пікірді қолданамыз және бүкіл аудит барысында кәсіби скептицизмді сақтаймыз. </w:t>
      </w:r>
      <w:proofErr w:type="spellStart"/>
      <w:r w:rsidRPr="00E61DAB">
        <w:rPr>
          <w:sz w:val="22"/>
          <w:szCs w:val="22"/>
        </w:rPr>
        <w:t>Сонымен</w:t>
      </w:r>
      <w:proofErr w:type="spellEnd"/>
      <w:r w:rsidRPr="00E61DAB">
        <w:rPr>
          <w:sz w:val="22"/>
          <w:szCs w:val="22"/>
        </w:rPr>
        <w:t xml:space="preserve"> </w:t>
      </w:r>
      <w:proofErr w:type="spellStart"/>
      <w:r w:rsidRPr="00E61DAB">
        <w:rPr>
          <w:sz w:val="22"/>
          <w:szCs w:val="22"/>
        </w:rPr>
        <w:t>қатар</w:t>
      </w:r>
      <w:proofErr w:type="spellEnd"/>
      <w:r w:rsidRPr="00E61DAB">
        <w:rPr>
          <w:sz w:val="22"/>
          <w:szCs w:val="22"/>
        </w:rPr>
        <w:t xml:space="preserve">, </w:t>
      </w:r>
      <w:proofErr w:type="spellStart"/>
      <w:r w:rsidRPr="00E61DAB">
        <w:rPr>
          <w:sz w:val="22"/>
          <w:szCs w:val="22"/>
        </w:rPr>
        <w:t>біз</w:t>
      </w:r>
      <w:proofErr w:type="spellEnd"/>
      <w:r w:rsidRPr="00E61DAB">
        <w:rPr>
          <w:sz w:val="22"/>
          <w:szCs w:val="22"/>
        </w:rPr>
        <w:t xml:space="preserve"> </w:t>
      </w:r>
      <w:proofErr w:type="spellStart"/>
      <w:r w:rsidRPr="00E61DAB">
        <w:rPr>
          <w:sz w:val="22"/>
          <w:szCs w:val="22"/>
        </w:rPr>
        <w:t>төмендегілерді</w:t>
      </w:r>
      <w:proofErr w:type="spellEnd"/>
      <w:r w:rsidRPr="00E61DAB">
        <w:rPr>
          <w:sz w:val="22"/>
          <w:szCs w:val="22"/>
        </w:rPr>
        <w:t xml:space="preserve"> </w:t>
      </w:r>
      <w:proofErr w:type="spellStart"/>
      <w:r w:rsidRPr="00E61DAB">
        <w:rPr>
          <w:sz w:val="22"/>
          <w:szCs w:val="22"/>
        </w:rPr>
        <w:t>орындаймыз</w:t>
      </w:r>
      <w:proofErr w:type="spellEnd"/>
      <w:r w:rsidRPr="00E61DAB">
        <w:rPr>
          <w:sz w:val="22"/>
          <w:szCs w:val="22"/>
        </w:rPr>
        <w:t>:</w:t>
      </w:r>
    </w:p>
    <w:p w:rsidR="00CA7531" w:rsidRPr="00CA7531" w:rsidRDefault="00E61DAB" w:rsidP="00E61DAB">
      <w:pPr>
        <w:numPr>
          <w:ilvl w:val="0"/>
          <w:numId w:val="1"/>
        </w:numPr>
        <w:shd w:val="clear" w:color="auto" w:fill="FFFFFF"/>
        <w:tabs>
          <w:tab w:val="left" w:pos="355"/>
        </w:tabs>
        <w:spacing w:before="125" w:line="235" w:lineRule="exact"/>
        <w:ind w:left="355" w:hanging="331"/>
        <w:jc w:val="both"/>
        <w:rPr>
          <w:sz w:val="22"/>
          <w:szCs w:val="22"/>
          <w:lang w:val="kk-KZ"/>
        </w:rPr>
      </w:pPr>
      <w:r w:rsidRPr="00CA7531">
        <w:rPr>
          <w:sz w:val="22"/>
          <w:szCs w:val="22"/>
          <w:lang w:val="kk-KZ"/>
        </w:rPr>
        <w:t>теріс пиғылды әрекеттер немесе қателер салдарынан шоғырландырылған қаржылық есептіліктің елеулі бұрмалау тәуекелдерін анықтаймыз және бағалаймыз; осы тәуекелдерге жауап ретінде</w:t>
      </w:r>
      <w:r w:rsidRPr="00CA7531">
        <w:rPr>
          <w:sz w:val="22"/>
          <w:szCs w:val="22"/>
        </w:rPr>
        <w:t xml:space="preserve"> </w:t>
      </w:r>
      <w:r w:rsidRPr="00CA7531">
        <w:rPr>
          <w:sz w:val="22"/>
          <w:szCs w:val="22"/>
          <w:lang w:val="kk-KZ"/>
        </w:rPr>
        <w:t xml:space="preserve">аудиторлық рәсімдерді әзірлейміз және өткіземіз; біздің пікірімізді білдіру үшін негіз болу үшін жеткілікті және лайықты болып табылатын аудиторлық дәлелдемелерді аламыз. </w:t>
      </w:r>
      <w:r w:rsidR="00CA7531" w:rsidRPr="00CA7531">
        <w:rPr>
          <w:sz w:val="22"/>
          <w:szCs w:val="22"/>
          <w:lang w:val="kk-KZ"/>
        </w:rPr>
        <w:t>Теріс пиғылды іс-әрекеттер нәтижесінде елеулі бұрмалауды анықтамау қаупі нәтижесінде елеулі бұрмалауды анықтамау қатесіне қарағанда жоғары, өйткені теріс пиғылды іс-әрекеттер сөз байласу, жалған сөз байласу, қасақана өткізу, ақпаратты бұрмалау немесе ішкі бақылау жүйесін айналып өту әрекеттерін қамтуы мүмкін;</w:t>
      </w:r>
    </w:p>
    <w:p w:rsidR="00CA7531" w:rsidRDefault="00CA7531" w:rsidP="00CA7531">
      <w:pPr>
        <w:numPr>
          <w:ilvl w:val="0"/>
          <w:numId w:val="1"/>
        </w:numPr>
        <w:shd w:val="clear" w:color="auto" w:fill="FFFFFF"/>
        <w:tabs>
          <w:tab w:val="left" w:pos="355"/>
        </w:tabs>
        <w:spacing w:before="130" w:line="240" w:lineRule="exact"/>
        <w:ind w:left="355" w:right="5" w:hanging="331"/>
        <w:jc w:val="both"/>
        <w:rPr>
          <w:sz w:val="22"/>
          <w:szCs w:val="22"/>
          <w:lang w:val="kk-KZ"/>
        </w:rPr>
      </w:pPr>
      <w:r w:rsidRPr="00CA7531">
        <w:rPr>
          <w:sz w:val="22"/>
          <w:szCs w:val="22"/>
          <w:lang w:val="kk-KZ"/>
        </w:rPr>
        <w:t>топтың ішкі бақылау жүйесінің тиімділігі туралы пікір білдіру мақсатында емес, жағдайларға сәйкес келетін аудиторлық рәсімдерді әзірлеу мақсатында аудит үшін маңызы бар ішкі бақылау жүйесін түсінуді аламыз;</w:t>
      </w:r>
    </w:p>
    <w:p w:rsidR="00CA7531" w:rsidRPr="00A7455E" w:rsidRDefault="00CA7531" w:rsidP="00CA7531">
      <w:pPr>
        <w:numPr>
          <w:ilvl w:val="0"/>
          <w:numId w:val="1"/>
        </w:numPr>
        <w:shd w:val="clear" w:color="auto" w:fill="FFFFFF"/>
        <w:tabs>
          <w:tab w:val="left" w:pos="355"/>
        </w:tabs>
        <w:spacing w:before="125" w:line="235" w:lineRule="exact"/>
        <w:ind w:left="355" w:hanging="331"/>
        <w:jc w:val="both"/>
        <w:rPr>
          <w:sz w:val="22"/>
          <w:szCs w:val="22"/>
          <w:lang w:val="kk-KZ"/>
        </w:rPr>
      </w:pPr>
      <w:r w:rsidRPr="00A7455E">
        <w:rPr>
          <w:sz w:val="22"/>
          <w:szCs w:val="22"/>
          <w:lang w:val="kk-KZ"/>
        </w:rPr>
        <w:t>қолданылатын есеп саясатының тиісті сипатын және бухгалтерлік бағалаудың негізділігін және басшылық дайындаған ақпараттың тиісті ашылуын бағалаймыз;</w:t>
      </w:r>
    </w:p>
    <w:p w:rsidR="0033578F" w:rsidRPr="00CA7531" w:rsidRDefault="0033578F">
      <w:pPr>
        <w:shd w:val="clear" w:color="auto" w:fill="FFFFFF"/>
        <w:spacing w:before="91"/>
        <w:ind w:left="3307"/>
        <w:rPr>
          <w:lang w:val="kk-KZ"/>
        </w:rPr>
        <w:sectPr w:rsidR="0033578F" w:rsidRPr="00CA7531">
          <w:pgSz w:w="11909" w:h="16834"/>
          <w:pgMar w:top="1440" w:right="840" w:bottom="720" w:left="1959" w:header="720" w:footer="720" w:gutter="0"/>
          <w:cols w:space="60"/>
          <w:noEndnote/>
        </w:sectPr>
      </w:pPr>
    </w:p>
    <w:p w:rsidR="006E1AC1" w:rsidRDefault="0033578F" w:rsidP="006E1AC1">
      <w:pPr>
        <w:numPr>
          <w:ilvl w:val="0"/>
          <w:numId w:val="3"/>
        </w:numPr>
        <w:shd w:val="clear" w:color="auto" w:fill="FFFFFF"/>
        <w:spacing w:line="235" w:lineRule="exact"/>
        <w:ind w:left="426"/>
        <w:jc w:val="both"/>
        <w:rPr>
          <w:sz w:val="22"/>
          <w:szCs w:val="22"/>
          <w:lang w:val="kk-KZ"/>
        </w:rPr>
      </w:pPr>
      <w:r w:rsidRPr="0033578F">
        <w:rPr>
          <w:spacing w:val="-2"/>
          <w:sz w:val="22"/>
          <w:szCs w:val="22"/>
          <w:lang w:val="kk-KZ"/>
        </w:rPr>
        <w:lastRenderedPageBreak/>
        <w:t>басшылықтың Қызметтің үздіксіздігі туралы жорамалдарды қолданудың заңдылығы туралы қорытынды жасаймыз, ал алынған аудиторлық дәлелдемелер негізінде оқиғалар мен жағдайларға байланысты елеулі белгісіздік бар ма, соның нәтижесінде топтың өз қызметін үздіксіз жалғастыру қабілетіне айтарлықтай күмән туындауы мүмкін деген қорытынды жасаймыз.</w:t>
      </w:r>
      <w:r w:rsidR="006E1AC1">
        <w:rPr>
          <w:spacing w:val="-2"/>
          <w:sz w:val="22"/>
          <w:szCs w:val="22"/>
          <w:lang w:val="kk-KZ"/>
        </w:rPr>
        <w:t xml:space="preserve"> </w:t>
      </w:r>
      <w:r w:rsidRPr="0033578F">
        <w:rPr>
          <w:sz w:val="22"/>
          <w:szCs w:val="22"/>
          <w:lang w:val="kk-KZ"/>
        </w:rPr>
        <w:t>Егер біз елеулі белгісіздіктің болуы туралы қорытындыға келсек, біз аудиторлық қорытындыда қаржылық есептіліктегі ақпаратты тиісті ашуға назар аударуымыз керек немесе, егер мұндай ақпаратты ашу тиісті емес болса, біздің пікірімізді түрлендіруіміз керек.</w:t>
      </w:r>
      <w:r w:rsidR="006E1AC1">
        <w:rPr>
          <w:sz w:val="22"/>
          <w:szCs w:val="22"/>
          <w:lang w:val="kk-KZ"/>
        </w:rPr>
        <w:t xml:space="preserve"> </w:t>
      </w:r>
      <w:r w:rsidR="006E1AC1" w:rsidRPr="006E1AC1">
        <w:rPr>
          <w:sz w:val="22"/>
          <w:szCs w:val="22"/>
          <w:lang w:val="kk-KZ"/>
        </w:rPr>
        <w:t>Біздің қорытындылар аудиторлық қорытындының күніне дейін алынған аудиторлық дәлелдемелерге негізделген. Алайда болашақ оқиғалар немесе жағдайлар топтың өз қызметін үздіксіз жалғастыру қабілетін жоғалтуына әкелуі мүмкін;</w:t>
      </w:r>
    </w:p>
    <w:p w:rsidR="006E1AC1" w:rsidRPr="006E1AC1" w:rsidRDefault="006E1AC1" w:rsidP="009C2FC1">
      <w:pPr>
        <w:numPr>
          <w:ilvl w:val="0"/>
          <w:numId w:val="1"/>
        </w:numPr>
        <w:shd w:val="clear" w:color="auto" w:fill="FFFFFF"/>
        <w:tabs>
          <w:tab w:val="left" w:pos="426"/>
        </w:tabs>
        <w:spacing w:before="134" w:line="235" w:lineRule="exact"/>
        <w:ind w:left="374" w:right="29" w:hanging="331"/>
        <w:jc w:val="both"/>
        <w:rPr>
          <w:sz w:val="22"/>
          <w:szCs w:val="22"/>
          <w:lang w:val="kk-KZ"/>
        </w:rPr>
      </w:pPr>
      <w:r w:rsidRPr="006E1AC1">
        <w:rPr>
          <w:sz w:val="22"/>
          <w:szCs w:val="22"/>
          <w:lang w:val="kk-KZ"/>
        </w:rPr>
        <w:t>ақпаратты ашуды қоса алғанда, тұтастай алғанда, шоғырландырылған қаржылық есептілікті, оның құрылымы мен мазмұнын, сондай-ақ шоғырландырылған қаржылық есептілікті оның негізінде жатқан операциялар мен оқиғаларды олардың дұрыс ұсынылуын қамтамасыз ететіндей ұсынуын бағалауды жүргіземіз;</w:t>
      </w:r>
    </w:p>
    <w:p w:rsidR="006E1AC1" w:rsidRPr="00292C0D" w:rsidRDefault="006E1AC1" w:rsidP="009C2FC1">
      <w:pPr>
        <w:numPr>
          <w:ilvl w:val="0"/>
          <w:numId w:val="1"/>
        </w:numPr>
        <w:shd w:val="clear" w:color="auto" w:fill="FFFFFF"/>
        <w:tabs>
          <w:tab w:val="left" w:pos="426"/>
        </w:tabs>
        <w:spacing w:before="144" w:line="230" w:lineRule="exact"/>
        <w:ind w:left="374" w:right="34" w:hanging="331"/>
        <w:jc w:val="both"/>
        <w:rPr>
          <w:sz w:val="22"/>
          <w:szCs w:val="22"/>
          <w:lang w:val="kk-KZ"/>
        </w:rPr>
      </w:pPr>
      <w:r w:rsidRPr="00292C0D">
        <w:rPr>
          <w:sz w:val="22"/>
          <w:szCs w:val="22"/>
          <w:lang w:val="kk-KZ"/>
        </w:rPr>
        <w:t xml:space="preserve">шоғырландырылған қаржылық есептілік туралы пікір білдіру үшін ұйымның қаржылық ақпаратына немесе топ ішіндегі қызметке қатысты жеткілікті </w:t>
      </w:r>
      <w:r w:rsidR="00292C0D" w:rsidRPr="00292C0D">
        <w:rPr>
          <w:sz w:val="22"/>
          <w:szCs w:val="22"/>
          <w:lang w:val="kk-KZ"/>
        </w:rPr>
        <w:t xml:space="preserve">лайықты </w:t>
      </w:r>
      <w:r w:rsidRPr="00292C0D">
        <w:rPr>
          <w:sz w:val="22"/>
          <w:szCs w:val="22"/>
          <w:lang w:val="kk-KZ"/>
        </w:rPr>
        <w:t>аудиторлық дәлелдемелерді аламыз. Біз басшылық, бақылау және топ аудитін жүргізу үшін жауап береміз. Біз аудиторлық пікірімізге толық жауапты болып қаламыз.</w:t>
      </w:r>
    </w:p>
    <w:p w:rsidR="006E1AC1" w:rsidRPr="006E1AC1" w:rsidRDefault="006E1AC1" w:rsidP="006E1AC1">
      <w:pPr>
        <w:pStyle w:val="a3"/>
        <w:rPr>
          <w:sz w:val="22"/>
          <w:szCs w:val="22"/>
          <w:lang w:val="kk-KZ"/>
        </w:rPr>
      </w:pPr>
    </w:p>
    <w:p w:rsidR="00292C0D" w:rsidRDefault="00292C0D" w:rsidP="0086439A">
      <w:pPr>
        <w:shd w:val="clear" w:color="auto" w:fill="FFFFFF"/>
        <w:spacing w:before="269" w:line="240" w:lineRule="exact"/>
        <w:ind w:left="14" w:right="48"/>
        <w:jc w:val="both"/>
        <w:rPr>
          <w:spacing w:val="-4"/>
          <w:sz w:val="22"/>
          <w:szCs w:val="22"/>
          <w:lang w:val="kk-KZ"/>
        </w:rPr>
      </w:pPr>
      <w:r w:rsidRPr="00292C0D">
        <w:rPr>
          <w:spacing w:val="-4"/>
          <w:sz w:val="22"/>
          <w:szCs w:val="22"/>
          <w:lang w:val="kk-KZ"/>
        </w:rPr>
        <w:t>Біз корпоративтік басқаруға жауап беретін тұлғалармен ақпараттық өзара іс-қимылды жүзеге асырамыз, олардың назарына басқаларымен қатар, аудиттің жоспарланған көлемі мен мерзімдері туралы, сондай-ақ аудит нәтижелері бойынша елеулі ескертулер туралы, оның ішінде аудит процесінде анықтайтын ішкі бақылау жүйесінің елеулі кемшіліктері туралы ақпаратты жеткіземіз.</w:t>
      </w:r>
    </w:p>
    <w:p w:rsidR="00292C0D" w:rsidRDefault="00292C0D" w:rsidP="0086439A">
      <w:pPr>
        <w:shd w:val="clear" w:color="auto" w:fill="FFFFFF"/>
        <w:spacing w:before="269" w:line="240" w:lineRule="exact"/>
        <w:ind w:left="14" w:right="48"/>
        <w:jc w:val="both"/>
        <w:rPr>
          <w:spacing w:val="-4"/>
          <w:sz w:val="22"/>
          <w:szCs w:val="22"/>
          <w:lang w:val="kk-KZ"/>
        </w:rPr>
      </w:pPr>
    </w:p>
    <w:p w:rsidR="0086439A" w:rsidRPr="00292C0D" w:rsidRDefault="0086439A" w:rsidP="0086439A">
      <w:pPr>
        <w:shd w:val="clear" w:color="auto" w:fill="FFFFFF"/>
        <w:spacing w:before="605" w:after="691" w:line="211" w:lineRule="exact"/>
        <w:ind w:left="10" w:right="6758"/>
        <w:rPr>
          <w:lang w:val="kk-KZ"/>
        </w:rPr>
      </w:pPr>
      <w:r w:rsidRPr="00A7455E">
        <w:rPr>
          <w:spacing w:val="-6"/>
          <w:sz w:val="22"/>
          <w:szCs w:val="22"/>
          <w:lang w:val="kk-KZ"/>
        </w:rPr>
        <w:t xml:space="preserve">18 </w:t>
      </w:r>
      <w:r w:rsidR="00292C0D">
        <w:rPr>
          <w:spacing w:val="-6"/>
          <w:sz w:val="22"/>
          <w:szCs w:val="22"/>
          <w:lang w:val="kk-KZ"/>
        </w:rPr>
        <w:t>ақпан</w:t>
      </w:r>
      <w:r w:rsidRPr="00A7455E">
        <w:rPr>
          <w:spacing w:val="-6"/>
          <w:sz w:val="22"/>
          <w:szCs w:val="22"/>
          <w:lang w:val="kk-KZ"/>
        </w:rPr>
        <w:t xml:space="preserve"> 2020 </w:t>
      </w:r>
      <w:r w:rsidR="00292C0D">
        <w:rPr>
          <w:spacing w:val="-6"/>
          <w:sz w:val="22"/>
          <w:szCs w:val="22"/>
          <w:lang w:val="kk-KZ"/>
        </w:rPr>
        <w:t>жыл</w:t>
      </w:r>
      <w:r w:rsidRPr="00A7455E">
        <w:rPr>
          <w:spacing w:val="-6"/>
          <w:sz w:val="22"/>
          <w:szCs w:val="22"/>
          <w:lang w:val="kk-KZ"/>
        </w:rPr>
        <w:t xml:space="preserve"> </w:t>
      </w:r>
      <w:r w:rsidRPr="00A7455E">
        <w:rPr>
          <w:lang w:val="kk-KZ"/>
        </w:rPr>
        <w:t xml:space="preserve">Алматы, </w:t>
      </w:r>
      <w:r w:rsidR="00292C0D">
        <w:rPr>
          <w:lang w:val="kk-KZ"/>
        </w:rPr>
        <w:t>Қазақстан</w:t>
      </w:r>
    </w:p>
    <w:p w:rsidR="0086439A" w:rsidRPr="00A7455E" w:rsidRDefault="0086439A" w:rsidP="0086439A">
      <w:pPr>
        <w:shd w:val="clear" w:color="auto" w:fill="FFFFFF"/>
        <w:spacing w:before="605" w:after="691" w:line="211" w:lineRule="exact"/>
        <w:ind w:left="10" w:right="6758"/>
        <w:rPr>
          <w:lang w:val="kk-KZ"/>
        </w:rPr>
        <w:sectPr w:rsidR="0086439A" w:rsidRPr="00A7455E">
          <w:pgSz w:w="11909" w:h="16834"/>
          <w:pgMar w:top="1440" w:right="891" w:bottom="720" w:left="1966" w:header="720" w:footer="720" w:gutter="0"/>
          <w:cols w:space="60"/>
          <w:noEndnote/>
        </w:sectPr>
      </w:pPr>
    </w:p>
    <w:p w:rsidR="0086439A" w:rsidRPr="00A7455E" w:rsidRDefault="00292C0D" w:rsidP="0086439A">
      <w:pPr>
        <w:shd w:val="clear" w:color="auto" w:fill="FFFFFF"/>
        <w:rPr>
          <w:lang w:val="kk-KZ"/>
        </w:rPr>
      </w:pPr>
      <w:r>
        <w:rPr>
          <w:lang w:val="kk-KZ"/>
        </w:rPr>
        <w:t>Бекітілді</w:t>
      </w:r>
      <w:r w:rsidR="0086439A" w:rsidRPr="00A7455E">
        <w:rPr>
          <w:lang w:val="kk-KZ"/>
        </w:rPr>
        <w:t>:</w:t>
      </w:r>
    </w:p>
    <w:p w:rsidR="0086439A" w:rsidRDefault="0086439A" w:rsidP="0086439A">
      <w:pPr>
        <w:shd w:val="clear" w:color="auto" w:fill="FFFFFF"/>
      </w:pPr>
      <w:r w:rsidRPr="00A7455E">
        <w:rPr>
          <w:lang w:val="kk-KZ"/>
        </w:rPr>
        <w:br w:type="column"/>
      </w:r>
      <w:r w:rsidR="00292C0D">
        <w:rPr>
          <w:lang w:val="kk-KZ"/>
        </w:rPr>
        <w:t>Қол қойылды</w:t>
      </w:r>
      <w:r>
        <w:t>:</w:t>
      </w:r>
    </w:p>
    <w:p w:rsidR="0086439A" w:rsidRDefault="0086439A" w:rsidP="0086439A">
      <w:pPr>
        <w:shd w:val="clear" w:color="auto" w:fill="FFFFFF"/>
        <w:sectPr w:rsidR="0086439A" w:rsidSect="00292C0D">
          <w:type w:val="continuous"/>
          <w:pgSz w:w="11909" w:h="16834"/>
          <w:pgMar w:top="1440" w:right="3545" w:bottom="720" w:left="1966" w:header="720" w:footer="720" w:gutter="0"/>
          <w:cols w:num="2" w:space="720" w:equalWidth="0">
            <w:col w:w="1180" w:space="3763"/>
            <w:col w:w="1455"/>
          </w:cols>
          <w:noEndnote/>
        </w:sectPr>
      </w:pPr>
    </w:p>
    <w:p w:rsidR="0086439A" w:rsidRDefault="0086439A" w:rsidP="0086439A">
      <w:pPr>
        <w:spacing w:before="662" w:line="1" w:lineRule="exact"/>
        <w:rPr>
          <w:sz w:val="2"/>
          <w:szCs w:val="2"/>
        </w:rPr>
      </w:pPr>
    </w:p>
    <w:p w:rsidR="0086439A" w:rsidRDefault="0086439A" w:rsidP="0086439A">
      <w:pPr>
        <w:shd w:val="clear" w:color="auto" w:fill="FFFFFF"/>
        <w:sectPr w:rsidR="0086439A">
          <w:type w:val="continuous"/>
          <w:pgSz w:w="11909" w:h="16834"/>
          <w:pgMar w:top="1440" w:right="1121" w:bottom="720" w:left="1966" w:header="720" w:footer="720" w:gutter="0"/>
          <w:cols w:space="60"/>
          <w:noEndnote/>
        </w:sectPr>
      </w:pPr>
    </w:p>
    <w:p w:rsidR="0086439A" w:rsidRDefault="0086439A" w:rsidP="0086439A">
      <w:pPr>
        <w:shd w:val="clear" w:color="auto" w:fill="FFFFFF"/>
        <w:spacing w:line="230" w:lineRule="exact"/>
      </w:pPr>
      <w:r>
        <w:t xml:space="preserve">Дана </w:t>
      </w:r>
      <w:proofErr w:type="spellStart"/>
      <w:r>
        <w:t>Инкарбекова</w:t>
      </w:r>
      <w:proofErr w:type="spellEnd"/>
    </w:p>
    <w:p w:rsidR="0086439A" w:rsidRDefault="00292C0D" w:rsidP="0086439A">
      <w:pPr>
        <w:shd w:val="clear" w:color="auto" w:fill="FFFFFF"/>
        <w:spacing w:line="230" w:lineRule="exact"/>
        <w:rPr>
          <w:noProof/>
        </w:rPr>
      </w:pPr>
      <w:r>
        <w:rPr>
          <w:lang w:val="kk-KZ"/>
        </w:rPr>
        <w:t>Басқарушы</w:t>
      </w:r>
      <w:r w:rsidR="0086439A">
        <w:t xml:space="preserve"> </w:t>
      </w:r>
      <w:r w:rsidR="0086439A">
        <w:rPr>
          <w:noProof/>
        </w:rPr>
        <w:t>директор</w:t>
      </w:r>
    </w:p>
    <w:p w:rsidR="0086439A" w:rsidRPr="00292C0D" w:rsidRDefault="0086439A" w:rsidP="0086439A">
      <w:pPr>
        <w:shd w:val="clear" w:color="auto" w:fill="FFFFFF"/>
        <w:spacing w:line="230" w:lineRule="exact"/>
        <w:rPr>
          <w:noProof/>
          <w:lang w:val="kk-KZ"/>
        </w:rPr>
      </w:pPr>
      <w:r>
        <w:rPr>
          <w:noProof/>
        </w:rPr>
        <w:t>«ПрайсуотерхаусКуперс</w:t>
      </w:r>
      <w:r w:rsidR="00AA1A90">
        <w:rPr>
          <w:noProof/>
          <w:lang w:val="kk-KZ"/>
        </w:rPr>
        <w:t>»</w:t>
      </w:r>
      <w:r>
        <w:rPr>
          <w:noProof/>
        </w:rPr>
        <w:t>'</w:t>
      </w:r>
      <w:r w:rsidR="00292C0D">
        <w:rPr>
          <w:noProof/>
          <w:lang w:val="kk-KZ"/>
        </w:rPr>
        <w:t xml:space="preserve"> ЖШС</w:t>
      </w:r>
    </w:p>
    <w:p w:rsidR="0086439A" w:rsidRPr="00292C0D" w:rsidRDefault="00292C0D" w:rsidP="0086439A">
      <w:pPr>
        <w:shd w:val="clear" w:color="auto" w:fill="FFFFFF"/>
        <w:spacing w:line="230" w:lineRule="exact"/>
        <w:rPr>
          <w:lang w:val="kk-KZ"/>
        </w:rPr>
      </w:pPr>
      <w:r w:rsidRPr="00292C0D">
        <w:rPr>
          <w:lang w:val="kk-KZ"/>
        </w:rPr>
        <w:t>(Қазақстан Республикасы Қаржы министрлігінің 1999 жылғы 21 қазандағы №0000005 бас мемлекеттік лицензиясы)</w:t>
      </w:r>
    </w:p>
    <w:p w:rsidR="00292C0D" w:rsidRDefault="00292C0D" w:rsidP="0086439A">
      <w:pPr>
        <w:shd w:val="clear" w:color="auto" w:fill="FFFFFF"/>
        <w:spacing w:line="230" w:lineRule="exact"/>
        <w:rPr>
          <w:lang w:val="kk-KZ"/>
        </w:rPr>
      </w:pPr>
    </w:p>
    <w:p w:rsidR="00292C0D" w:rsidRPr="00292C0D" w:rsidRDefault="00292C0D" w:rsidP="0086439A">
      <w:pPr>
        <w:shd w:val="clear" w:color="auto" w:fill="FFFFFF"/>
        <w:spacing w:line="230" w:lineRule="exact"/>
        <w:rPr>
          <w:lang w:val="kk-KZ"/>
        </w:rPr>
      </w:pPr>
    </w:p>
    <w:p w:rsidR="0086439A" w:rsidRDefault="0086439A" w:rsidP="0086439A">
      <w:pPr>
        <w:shd w:val="clear" w:color="auto" w:fill="FFFFFF"/>
        <w:spacing w:before="38" w:line="240" w:lineRule="exact"/>
      </w:pPr>
    </w:p>
    <w:p w:rsidR="0086439A" w:rsidRDefault="0086439A" w:rsidP="0086439A">
      <w:pPr>
        <w:shd w:val="clear" w:color="auto" w:fill="FFFFFF"/>
        <w:spacing w:before="38" w:line="240" w:lineRule="exact"/>
      </w:pPr>
    </w:p>
    <w:p w:rsidR="0086439A" w:rsidRDefault="0086439A" w:rsidP="0086439A">
      <w:pPr>
        <w:shd w:val="clear" w:color="auto" w:fill="FFFFFF"/>
        <w:spacing w:before="38" w:line="240" w:lineRule="exact"/>
      </w:pPr>
    </w:p>
    <w:p w:rsidR="0086439A" w:rsidRDefault="00292C0D" w:rsidP="0086439A">
      <w:pPr>
        <w:shd w:val="clear" w:color="auto" w:fill="FFFFFF"/>
        <w:spacing w:before="451"/>
        <w:ind w:left="10"/>
      </w:pPr>
      <w:r>
        <w:rPr>
          <w:lang w:val="kk-KZ"/>
        </w:rPr>
        <w:t>Қол қойылды</w:t>
      </w:r>
      <w:r w:rsidR="0086439A">
        <w:t>:</w:t>
      </w:r>
    </w:p>
    <w:p w:rsidR="0086439A" w:rsidRDefault="0086439A" w:rsidP="0086439A">
      <w:pPr>
        <w:shd w:val="clear" w:color="auto" w:fill="FFFFFF"/>
        <w:spacing w:before="38" w:line="240" w:lineRule="exact"/>
      </w:pPr>
      <w:r>
        <w:t xml:space="preserve">Ирина </w:t>
      </w:r>
      <w:proofErr w:type="spellStart"/>
      <w:r>
        <w:t>Таскаева</w:t>
      </w:r>
      <w:proofErr w:type="spellEnd"/>
      <w:r>
        <w:t xml:space="preserve"> </w:t>
      </w:r>
    </w:p>
    <w:p w:rsidR="0086439A" w:rsidRPr="00292C0D" w:rsidRDefault="0086439A" w:rsidP="0086439A">
      <w:pPr>
        <w:shd w:val="clear" w:color="auto" w:fill="FFFFFF"/>
        <w:spacing w:before="38" w:line="240" w:lineRule="exact"/>
        <w:rPr>
          <w:lang w:val="kk-KZ"/>
        </w:rPr>
      </w:pPr>
      <w:r>
        <w:t>Аудитор-</w:t>
      </w:r>
      <w:r w:rsidR="00292C0D">
        <w:rPr>
          <w:lang w:val="kk-KZ"/>
        </w:rPr>
        <w:t>орындаушы</w:t>
      </w:r>
    </w:p>
    <w:p w:rsidR="00292C0D" w:rsidRDefault="00292C0D" w:rsidP="00292C0D">
      <w:pPr>
        <w:shd w:val="clear" w:color="auto" w:fill="FFFFFF"/>
        <w:spacing w:before="38" w:line="240" w:lineRule="exact"/>
      </w:pPr>
      <w:r>
        <w:t xml:space="preserve">(АССА </w:t>
      </w:r>
      <w:proofErr w:type="spellStart"/>
      <w:r>
        <w:t>алқалық</w:t>
      </w:r>
      <w:proofErr w:type="spellEnd"/>
      <w:r>
        <w:t xml:space="preserve"> </w:t>
      </w:r>
      <w:proofErr w:type="spellStart"/>
      <w:r>
        <w:t>бухгалтерлер</w:t>
      </w:r>
      <w:proofErr w:type="spellEnd"/>
      <w:r>
        <w:t xml:space="preserve"> институты</w:t>
      </w:r>
    </w:p>
    <w:p w:rsidR="0086439A" w:rsidRDefault="00292C0D" w:rsidP="00292C0D">
      <w:pPr>
        <w:shd w:val="clear" w:color="auto" w:fill="FFFFFF"/>
        <w:spacing w:before="38" w:line="240" w:lineRule="exact"/>
      </w:pPr>
      <w:r>
        <w:t xml:space="preserve">2003 </w:t>
      </w:r>
      <w:proofErr w:type="spellStart"/>
      <w:r>
        <w:t>жылы</w:t>
      </w:r>
      <w:proofErr w:type="spellEnd"/>
      <w:r>
        <w:t xml:space="preserve"> 8 </w:t>
      </w:r>
      <w:proofErr w:type="spellStart"/>
      <w:r>
        <w:t>мамыр</w:t>
      </w:r>
      <w:proofErr w:type="spellEnd"/>
      <w:r>
        <w:rPr>
          <w:lang w:val="kk-KZ"/>
        </w:rPr>
        <w:t>дағы</w:t>
      </w:r>
      <w:r>
        <w:t xml:space="preserve"> сертификат № 00770863)</w:t>
      </w:r>
    </w:p>
    <w:p w:rsidR="0086439A" w:rsidRDefault="0086439A" w:rsidP="0086439A">
      <w:pPr>
        <w:shd w:val="clear" w:color="auto" w:fill="FFFFFF"/>
        <w:spacing w:before="38" w:line="240" w:lineRule="exact"/>
      </w:pPr>
      <w:r>
        <w:br w:type="column"/>
      </w:r>
      <w:r>
        <w:t xml:space="preserve">Азамат </w:t>
      </w:r>
      <w:proofErr w:type="spellStart"/>
      <w:r>
        <w:t>Конратбаев</w:t>
      </w:r>
      <w:proofErr w:type="spellEnd"/>
    </w:p>
    <w:p w:rsidR="0086439A" w:rsidRPr="00292C0D" w:rsidRDefault="00292C0D" w:rsidP="0086439A">
      <w:pPr>
        <w:shd w:val="clear" w:color="auto" w:fill="FFFFFF"/>
        <w:spacing w:line="240" w:lineRule="exact"/>
        <w:ind w:left="19"/>
        <w:rPr>
          <w:lang w:val="kk-KZ"/>
        </w:rPr>
      </w:pPr>
      <w:r>
        <w:rPr>
          <w:lang w:val="kk-KZ"/>
        </w:rPr>
        <w:t>Аудит жөніндегі серіктес</w:t>
      </w:r>
    </w:p>
    <w:p w:rsidR="00292C0D" w:rsidRDefault="00292C0D" w:rsidP="00292C0D">
      <w:pPr>
        <w:shd w:val="clear" w:color="auto" w:fill="FFFFFF"/>
        <w:spacing w:line="240" w:lineRule="exact"/>
        <w:ind w:left="19"/>
      </w:pPr>
      <w:r>
        <w:t xml:space="preserve">(АССА </w:t>
      </w:r>
      <w:proofErr w:type="spellStart"/>
      <w:r>
        <w:t>алқалық</w:t>
      </w:r>
      <w:proofErr w:type="spellEnd"/>
      <w:r>
        <w:t xml:space="preserve"> </w:t>
      </w:r>
      <w:proofErr w:type="spellStart"/>
      <w:r>
        <w:t>бухгалтерлер</w:t>
      </w:r>
      <w:proofErr w:type="spellEnd"/>
      <w:r>
        <w:t xml:space="preserve"> институты</w:t>
      </w:r>
    </w:p>
    <w:p w:rsidR="0086439A" w:rsidRDefault="00292C0D" w:rsidP="00292C0D">
      <w:pPr>
        <w:shd w:val="clear" w:color="auto" w:fill="FFFFFF"/>
        <w:spacing w:line="240" w:lineRule="exact"/>
        <w:ind w:left="19"/>
        <w:sectPr w:rsidR="0086439A">
          <w:type w:val="continuous"/>
          <w:pgSz w:w="11909" w:h="16834"/>
          <w:pgMar w:top="1440" w:right="1121" w:bottom="720" w:left="1966" w:header="720" w:footer="720" w:gutter="0"/>
          <w:cols w:num="2" w:space="720" w:equalWidth="0">
            <w:col w:w="4435" w:space="490"/>
            <w:col w:w="3897"/>
          </w:cols>
          <w:noEndnote/>
        </w:sectPr>
      </w:pPr>
      <w:r>
        <w:t xml:space="preserve">2003 </w:t>
      </w:r>
      <w:proofErr w:type="spellStart"/>
      <w:r>
        <w:t>жылғы</w:t>
      </w:r>
      <w:proofErr w:type="spellEnd"/>
      <w:r>
        <w:t xml:space="preserve"> 8 </w:t>
      </w:r>
      <w:proofErr w:type="spellStart"/>
      <w:r>
        <w:t>мамыр</w:t>
      </w:r>
      <w:proofErr w:type="spellEnd"/>
      <w:r>
        <w:rPr>
          <w:lang w:val="kk-KZ"/>
        </w:rPr>
        <w:t>дағы</w:t>
      </w:r>
      <w:r>
        <w:t xml:space="preserve"> сертификат </w:t>
      </w:r>
      <w:r>
        <w:rPr>
          <w:lang w:val="kk-KZ"/>
        </w:rPr>
        <w:t xml:space="preserve">             </w:t>
      </w:r>
      <w:r>
        <w:t>№ 00770863)</w:t>
      </w:r>
    </w:p>
    <w:p w:rsidR="00662093" w:rsidRDefault="00662093" w:rsidP="00247058">
      <w:pPr>
        <w:shd w:val="clear" w:color="auto" w:fill="FFFFFF"/>
        <w:spacing w:before="581" w:line="221" w:lineRule="exact"/>
        <w:ind w:right="6854"/>
      </w:pPr>
    </w:p>
    <w:sectPr w:rsidR="00662093" w:rsidSect="007268B2">
      <w:pgSz w:w="11909" w:h="16834"/>
      <w:pgMar w:top="1440" w:right="763" w:bottom="720" w:left="198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80A7E6"/>
    <w:lvl w:ilvl="0">
      <w:numFmt w:val="bullet"/>
      <w:lvlText w:val="*"/>
      <w:lvlJc w:val="left"/>
    </w:lvl>
  </w:abstractNum>
  <w:abstractNum w:abstractNumId="1" w15:restartNumberingAfterBreak="0">
    <w:nsid w:val="11494149"/>
    <w:multiLevelType w:val="hybridMultilevel"/>
    <w:tmpl w:val="14729B66"/>
    <w:lvl w:ilvl="0" w:tplc="3A622C96">
      <w:start w:val="1"/>
      <w:numFmt w:val="bullet"/>
      <w:lvlText w:val=""/>
      <w:lvlJc w:val="left"/>
      <w:pPr>
        <w:ind w:left="1099" w:hanging="360"/>
      </w:pPr>
      <w:rPr>
        <w:rFonts w:ascii="Symbol" w:hAnsi="Symbol" w:hint="default"/>
        <w:sz w:val="18"/>
        <w:szCs w:val="18"/>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2" w15:restartNumberingAfterBreak="0">
    <w:nsid w:val="14F23F38"/>
    <w:multiLevelType w:val="hybridMultilevel"/>
    <w:tmpl w:val="0630BD3C"/>
    <w:lvl w:ilvl="0" w:tplc="B46040CC">
      <w:start w:val="65535"/>
      <w:numFmt w:val="bullet"/>
      <w:lvlText w:val="•"/>
      <w:lvlJc w:val="left"/>
      <w:pPr>
        <w:ind w:left="744" w:hanging="360"/>
      </w:pPr>
      <w:rPr>
        <w:rFonts w:ascii="Times New Roman" w:hAnsi="Times New Roman" w:cs="Times New Roman"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093"/>
    <w:rsid w:val="000741C9"/>
    <w:rsid w:val="00211155"/>
    <w:rsid w:val="002379AD"/>
    <w:rsid w:val="002407BD"/>
    <w:rsid w:val="00247058"/>
    <w:rsid w:val="00292C0D"/>
    <w:rsid w:val="003017BB"/>
    <w:rsid w:val="0033578F"/>
    <w:rsid w:val="004C5C4E"/>
    <w:rsid w:val="00662093"/>
    <w:rsid w:val="006871A7"/>
    <w:rsid w:val="006E1AC1"/>
    <w:rsid w:val="00722C1F"/>
    <w:rsid w:val="007268B2"/>
    <w:rsid w:val="00852C5E"/>
    <w:rsid w:val="0086439A"/>
    <w:rsid w:val="00894406"/>
    <w:rsid w:val="0099316D"/>
    <w:rsid w:val="009A1A04"/>
    <w:rsid w:val="009C2FC1"/>
    <w:rsid w:val="00A47955"/>
    <w:rsid w:val="00A7455E"/>
    <w:rsid w:val="00A826ED"/>
    <w:rsid w:val="00AA1A90"/>
    <w:rsid w:val="00AA29E8"/>
    <w:rsid w:val="00CA7531"/>
    <w:rsid w:val="00CB77E6"/>
    <w:rsid w:val="00DE65B4"/>
    <w:rsid w:val="00E20809"/>
    <w:rsid w:val="00E61DAB"/>
    <w:rsid w:val="00F1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04FAB"/>
  <w15:docId w15:val="{5F6AB3B8-FD6A-49EC-9530-EDD0E12D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68B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A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wc.com/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Татьянко Юлия Александровна</dc:creator>
  <cp:lastModifiedBy>Баранова Наталья</cp:lastModifiedBy>
  <cp:revision>16</cp:revision>
  <cp:lastPrinted>2020-05-27T07:52:00Z</cp:lastPrinted>
  <dcterms:created xsi:type="dcterms:W3CDTF">2020-05-26T04:11:00Z</dcterms:created>
  <dcterms:modified xsi:type="dcterms:W3CDTF">2020-06-03T08:54:00Z</dcterms:modified>
</cp:coreProperties>
</file>