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916C" w14:textId="0BA2E87B" w:rsidR="00121FE8" w:rsidRPr="00BF0CAC" w:rsidRDefault="00121FE8" w:rsidP="00121FE8">
      <w:pPr>
        <w:rPr>
          <w:rFonts w:ascii="Times New Roman" w:hAnsi="Times New Roman" w:cs="Times New Roman"/>
          <w:sz w:val="24"/>
          <w:szCs w:val="24"/>
          <w:lang w:val="en-US"/>
        </w:rPr>
      </w:pPr>
      <w:r w:rsidRPr="00BF0CAC">
        <w:rPr>
          <w:rFonts w:ascii="Times New Roman" w:hAnsi="Times New Roman" w:cs="Times New Roman"/>
          <w:sz w:val="24"/>
          <w:szCs w:val="24"/>
          <w:lang w:val="en-US"/>
        </w:rPr>
        <w:t>Ref. No.</w:t>
      </w:r>
      <w:r w:rsidR="00CF728C">
        <w:rPr>
          <w:rFonts w:ascii="Times New Roman" w:hAnsi="Times New Roman" w:cs="Times New Roman"/>
          <w:sz w:val="24"/>
          <w:szCs w:val="24"/>
          <w:lang w:val="en-US"/>
        </w:rPr>
        <w:t>1938</w:t>
      </w:r>
      <w:r w:rsidRPr="00BF0CAC">
        <w:rPr>
          <w:rFonts w:ascii="Times New Roman" w:hAnsi="Times New Roman" w:cs="Times New Roman"/>
          <w:sz w:val="24"/>
          <w:szCs w:val="24"/>
          <w:lang w:val="en-US"/>
        </w:rPr>
        <w:t xml:space="preserve"> dated </w:t>
      </w:r>
      <w:r w:rsidR="00CF728C">
        <w:rPr>
          <w:rFonts w:ascii="Times New Roman" w:hAnsi="Times New Roman" w:cs="Times New Roman"/>
          <w:sz w:val="24"/>
          <w:szCs w:val="24"/>
          <w:lang w:val="en-US"/>
        </w:rPr>
        <w:t>February 22, 2024</w:t>
      </w:r>
    </w:p>
    <w:p w14:paraId="526FC462" w14:textId="77777777" w:rsidR="007F5E33" w:rsidRPr="00BF0CAC" w:rsidRDefault="00811A90" w:rsidP="00811A90">
      <w:pPr>
        <w:jc w:val="center"/>
        <w:rPr>
          <w:rFonts w:ascii="Times New Roman" w:hAnsi="Times New Roman" w:cs="Times New Roman"/>
          <w:b/>
          <w:sz w:val="24"/>
          <w:szCs w:val="24"/>
          <w:lang w:val="en-US"/>
        </w:rPr>
      </w:pPr>
      <w:r w:rsidRPr="00BF0CAC">
        <w:rPr>
          <w:rFonts w:ascii="Times New Roman" w:hAnsi="Times New Roman" w:cs="Times New Roman"/>
          <w:b/>
          <w:sz w:val="24"/>
          <w:szCs w:val="24"/>
          <w:lang w:val="en-US"/>
        </w:rPr>
        <w:t>COMPANY STANDARD</w:t>
      </w:r>
    </w:p>
    <w:p w14:paraId="24CDCFE0" w14:textId="77777777" w:rsidR="00811A90" w:rsidRPr="00BF0CAC" w:rsidRDefault="00811A90" w:rsidP="00811A90">
      <w:pPr>
        <w:jc w:val="center"/>
        <w:rPr>
          <w:rFonts w:ascii="Times New Roman" w:hAnsi="Times New Roman" w:cs="Times New Roman"/>
          <w:sz w:val="24"/>
          <w:szCs w:val="24"/>
          <w:lang w:val="en-US"/>
        </w:rPr>
      </w:pPr>
      <w:r w:rsidRPr="00BF0CAC">
        <w:rPr>
          <w:rFonts w:ascii="Times New Roman" w:hAnsi="Times New Roman" w:cs="Times New Roman"/>
          <w:sz w:val="24"/>
          <w:szCs w:val="24"/>
          <w:lang w:val="en-US"/>
        </w:rPr>
        <w:t>Ulba Metallurgical Plant Joint Stock Company</w:t>
      </w:r>
    </w:p>
    <w:p w14:paraId="06AC89EA" w14:textId="77777777" w:rsidR="00811A90" w:rsidRPr="00BF0CAC" w:rsidRDefault="00811A90" w:rsidP="00811A90">
      <w:pPr>
        <w:jc w:val="center"/>
        <w:rPr>
          <w:rFonts w:ascii="Times New Roman" w:hAnsi="Times New Roman" w:cs="Times New Roman"/>
          <w:sz w:val="24"/>
          <w:szCs w:val="24"/>
          <w:lang w:val="en-US"/>
        </w:rPr>
      </w:pPr>
    </w:p>
    <w:p w14:paraId="243378B4" w14:textId="77777777" w:rsidR="00811A90" w:rsidRPr="00BF0CAC" w:rsidRDefault="00811A90" w:rsidP="00811A90">
      <w:pPr>
        <w:jc w:val="right"/>
        <w:rPr>
          <w:rFonts w:ascii="Times New Roman" w:hAnsi="Times New Roman" w:cs="Times New Roman"/>
          <w:b/>
          <w:sz w:val="24"/>
          <w:szCs w:val="24"/>
          <w:lang w:val="en-US"/>
        </w:rPr>
      </w:pPr>
      <w:r w:rsidRPr="00BF0CAC">
        <w:rPr>
          <w:rFonts w:ascii="Times New Roman" w:hAnsi="Times New Roman" w:cs="Times New Roman"/>
          <w:b/>
          <w:sz w:val="24"/>
          <w:szCs w:val="24"/>
          <w:lang w:val="en-US"/>
        </w:rPr>
        <w:t>APPROVED</w:t>
      </w:r>
      <w:r w:rsidR="00E44A08" w:rsidRPr="00BF0CAC">
        <w:rPr>
          <w:rFonts w:ascii="Times New Roman" w:hAnsi="Times New Roman" w:cs="Times New Roman"/>
          <w:b/>
          <w:sz w:val="24"/>
          <w:szCs w:val="24"/>
          <w:lang w:val="en-US"/>
        </w:rPr>
        <w:t xml:space="preserve"> BY:</w:t>
      </w:r>
    </w:p>
    <w:p w14:paraId="65AA48B0" w14:textId="1645058F" w:rsidR="00811A90" w:rsidRPr="00BF0CAC" w:rsidRDefault="00811A90" w:rsidP="00811A90">
      <w:pPr>
        <w:jc w:val="right"/>
        <w:rPr>
          <w:rFonts w:ascii="Times New Roman" w:hAnsi="Times New Roman" w:cs="Times New Roman"/>
          <w:sz w:val="24"/>
          <w:szCs w:val="24"/>
          <w:lang w:val="en-US"/>
        </w:rPr>
      </w:pPr>
      <w:r w:rsidRPr="00BF0CAC">
        <w:rPr>
          <w:rFonts w:ascii="Times New Roman" w:hAnsi="Times New Roman" w:cs="Times New Roman"/>
          <w:sz w:val="24"/>
          <w:szCs w:val="24"/>
          <w:lang w:val="en-US"/>
        </w:rPr>
        <w:t xml:space="preserve">Quality Director </w:t>
      </w:r>
    </w:p>
    <w:p w14:paraId="50B363B9" w14:textId="0304FAFB" w:rsidR="00811A90" w:rsidRPr="00BF0CAC" w:rsidRDefault="00811A90" w:rsidP="00811A90">
      <w:pPr>
        <w:jc w:val="right"/>
        <w:rPr>
          <w:rFonts w:ascii="Times New Roman" w:hAnsi="Times New Roman" w:cs="Times New Roman"/>
          <w:sz w:val="24"/>
          <w:szCs w:val="24"/>
          <w:lang w:val="en-US"/>
        </w:rPr>
      </w:pPr>
      <w:r w:rsidRPr="00BF0CAC">
        <w:rPr>
          <w:rFonts w:ascii="Times New Roman" w:hAnsi="Times New Roman" w:cs="Times New Roman"/>
          <w:sz w:val="24"/>
          <w:szCs w:val="24"/>
          <w:lang w:val="en-US"/>
        </w:rPr>
        <w:t>/</w:t>
      </w:r>
      <w:r w:rsidRPr="00BF0CAC">
        <w:rPr>
          <w:rFonts w:ascii="Times New Roman" w:hAnsi="Times New Roman" w:cs="Times New Roman"/>
          <w:i/>
          <w:sz w:val="24"/>
          <w:szCs w:val="24"/>
          <w:lang w:val="en-US"/>
        </w:rPr>
        <w:t>signature</w:t>
      </w:r>
      <w:r w:rsidRPr="00BF0CAC">
        <w:rPr>
          <w:rFonts w:ascii="Times New Roman" w:hAnsi="Times New Roman" w:cs="Times New Roman"/>
          <w:sz w:val="24"/>
          <w:szCs w:val="24"/>
          <w:lang w:val="en-US"/>
        </w:rPr>
        <w:t xml:space="preserve">/ </w:t>
      </w:r>
      <w:r w:rsidR="00087CF5">
        <w:rPr>
          <w:rFonts w:ascii="Times New Roman" w:hAnsi="Times New Roman" w:cs="Times New Roman"/>
          <w:sz w:val="24"/>
          <w:szCs w:val="24"/>
          <w:lang w:val="en-US"/>
        </w:rPr>
        <w:t>A</w:t>
      </w:r>
      <w:r w:rsidRPr="00BF0CAC">
        <w:rPr>
          <w:rFonts w:ascii="Times New Roman" w:hAnsi="Times New Roman" w:cs="Times New Roman"/>
          <w:sz w:val="24"/>
          <w:szCs w:val="24"/>
          <w:lang w:val="en-US"/>
        </w:rPr>
        <w:t xml:space="preserve">. </w:t>
      </w:r>
      <w:r w:rsidR="00087CF5">
        <w:rPr>
          <w:rFonts w:ascii="Times New Roman" w:hAnsi="Times New Roman" w:cs="Times New Roman"/>
          <w:sz w:val="24"/>
          <w:szCs w:val="24"/>
          <w:lang w:val="en-US"/>
        </w:rPr>
        <w:t>Yashin</w:t>
      </w:r>
      <w:r w:rsidRPr="00BF0CAC">
        <w:rPr>
          <w:rFonts w:ascii="Times New Roman" w:hAnsi="Times New Roman" w:cs="Times New Roman"/>
          <w:sz w:val="24"/>
          <w:szCs w:val="24"/>
          <w:lang w:val="en-US"/>
        </w:rPr>
        <w:t xml:space="preserve"> </w:t>
      </w:r>
    </w:p>
    <w:p w14:paraId="0D059D9B" w14:textId="1DE2D018" w:rsidR="00811A90" w:rsidRPr="00BF0CAC" w:rsidRDefault="00087CF5" w:rsidP="00811A90">
      <w:pPr>
        <w:jc w:val="right"/>
        <w:rPr>
          <w:rFonts w:ascii="Times New Roman" w:hAnsi="Times New Roman" w:cs="Times New Roman"/>
          <w:sz w:val="24"/>
          <w:szCs w:val="24"/>
          <w:lang w:val="en-US"/>
        </w:rPr>
      </w:pPr>
      <w:r>
        <w:rPr>
          <w:rFonts w:ascii="Times New Roman" w:hAnsi="Times New Roman" w:cs="Times New Roman"/>
          <w:sz w:val="24"/>
          <w:szCs w:val="24"/>
          <w:lang w:val="en-US"/>
        </w:rPr>
        <w:t>February 19, 20__</w:t>
      </w:r>
    </w:p>
    <w:p w14:paraId="2B7BFE47" w14:textId="77777777" w:rsidR="00811A90" w:rsidRPr="00BF0CAC" w:rsidRDefault="00811A90" w:rsidP="00811A90">
      <w:pPr>
        <w:jc w:val="right"/>
        <w:rPr>
          <w:rFonts w:ascii="Times New Roman" w:hAnsi="Times New Roman" w:cs="Times New Roman"/>
          <w:sz w:val="24"/>
          <w:szCs w:val="24"/>
          <w:lang w:val="en-US"/>
        </w:rPr>
      </w:pPr>
    </w:p>
    <w:p w14:paraId="4ED6C1C2" w14:textId="77777777" w:rsidR="00811A90" w:rsidRPr="00BF0CAC" w:rsidRDefault="00E44A08" w:rsidP="00811A90">
      <w:pPr>
        <w:jc w:val="center"/>
        <w:rPr>
          <w:rFonts w:ascii="Times New Roman" w:hAnsi="Times New Roman" w:cs="Times New Roman"/>
          <w:b/>
          <w:sz w:val="24"/>
          <w:szCs w:val="24"/>
          <w:lang w:val="en-US"/>
        </w:rPr>
      </w:pPr>
      <w:r w:rsidRPr="00BF0CAC">
        <w:rPr>
          <w:rFonts w:ascii="Times New Roman" w:hAnsi="Times New Roman" w:cs="Times New Roman"/>
          <w:b/>
          <w:sz w:val="24"/>
          <w:szCs w:val="24"/>
          <w:lang w:val="en-US"/>
        </w:rPr>
        <w:t xml:space="preserve">PROCEDURE OF </w:t>
      </w:r>
      <w:r w:rsidR="00811A90" w:rsidRPr="00BF0CAC">
        <w:rPr>
          <w:rFonts w:ascii="Times New Roman" w:hAnsi="Times New Roman" w:cs="Times New Roman"/>
          <w:b/>
          <w:sz w:val="24"/>
          <w:szCs w:val="24"/>
          <w:lang w:val="en-US"/>
        </w:rPr>
        <w:t>RELATIONS BETWEEN UMP JSC AND CONTRACTORS</w:t>
      </w:r>
    </w:p>
    <w:p w14:paraId="1FD412C2" w14:textId="4CCA4E2E" w:rsidR="002F71C1" w:rsidRPr="00BF0CAC" w:rsidRDefault="002F71C1" w:rsidP="00811A90">
      <w:pPr>
        <w:jc w:val="center"/>
        <w:rPr>
          <w:rFonts w:ascii="Times New Roman" w:hAnsi="Times New Roman" w:cs="Times New Roman"/>
          <w:b/>
          <w:sz w:val="24"/>
          <w:szCs w:val="24"/>
          <w:lang w:val="en-US"/>
        </w:rPr>
      </w:pPr>
      <w:r w:rsidRPr="00BF0CAC">
        <w:rPr>
          <w:rFonts w:ascii="Times New Roman" w:hAnsi="Times New Roman" w:cs="Times New Roman"/>
          <w:b/>
          <w:sz w:val="24"/>
          <w:szCs w:val="24"/>
          <w:lang w:val="en-US"/>
        </w:rPr>
        <w:t>ST 28.0021-</w:t>
      </w:r>
      <w:r w:rsidR="00087CF5">
        <w:rPr>
          <w:rFonts w:ascii="Times New Roman" w:hAnsi="Times New Roman" w:cs="Times New Roman"/>
          <w:b/>
          <w:sz w:val="24"/>
          <w:szCs w:val="24"/>
          <w:lang w:val="en-US"/>
        </w:rPr>
        <w:t>24</w:t>
      </w:r>
    </w:p>
    <w:p w14:paraId="25E069CE" w14:textId="1EB9D694" w:rsidR="002F71C1" w:rsidRPr="00BF0CAC" w:rsidRDefault="002F71C1" w:rsidP="00811A90">
      <w:pPr>
        <w:jc w:val="center"/>
        <w:rPr>
          <w:rFonts w:ascii="Times New Roman" w:hAnsi="Times New Roman" w:cs="Times New Roman"/>
          <w:sz w:val="24"/>
          <w:szCs w:val="24"/>
          <w:lang w:val="en-US"/>
        </w:rPr>
      </w:pPr>
      <w:r w:rsidRPr="00BF0CAC">
        <w:rPr>
          <w:rFonts w:ascii="Times New Roman" w:hAnsi="Times New Roman" w:cs="Times New Roman"/>
          <w:sz w:val="24"/>
          <w:szCs w:val="24"/>
          <w:lang w:val="en-US"/>
        </w:rPr>
        <w:t>(to substitute ST 28.0021-</w:t>
      </w:r>
      <w:r w:rsidR="00087CF5">
        <w:rPr>
          <w:rFonts w:ascii="Times New Roman" w:hAnsi="Times New Roman" w:cs="Times New Roman"/>
          <w:sz w:val="24"/>
          <w:szCs w:val="24"/>
          <w:lang w:val="en-US"/>
        </w:rPr>
        <w:t>19</w:t>
      </w:r>
      <w:r w:rsidRPr="00BF0CAC">
        <w:rPr>
          <w:rFonts w:ascii="Times New Roman" w:hAnsi="Times New Roman" w:cs="Times New Roman"/>
          <w:sz w:val="24"/>
          <w:szCs w:val="24"/>
          <w:lang w:val="en-US"/>
        </w:rPr>
        <w:t>)</w:t>
      </w:r>
    </w:p>
    <w:p w14:paraId="2D47C8B2" w14:textId="77777777" w:rsidR="002F71C1" w:rsidRPr="00BF0CAC" w:rsidRDefault="002F71C1" w:rsidP="00811A90">
      <w:pPr>
        <w:jc w:val="center"/>
        <w:rPr>
          <w:rFonts w:ascii="Times New Roman" w:hAnsi="Times New Roman" w:cs="Times New Roman"/>
          <w:sz w:val="24"/>
          <w:szCs w:val="24"/>
          <w:lang w:val="en-US"/>
        </w:rPr>
      </w:pPr>
    </w:p>
    <w:p w14:paraId="35EB2BBB" w14:textId="4D5CDFF0" w:rsidR="002F71C1" w:rsidRDefault="002F71C1" w:rsidP="00E44A08">
      <w:pPr>
        <w:jc w:val="right"/>
        <w:rPr>
          <w:rFonts w:ascii="Times New Roman" w:hAnsi="Times New Roman" w:cs="Times New Roman"/>
          <w:sz w:val="24"/>
          <w:szCs w:val="24"/>
          <w:lang w:val="en-US"/>
        </w:rPr>
      </w:pPr>
      <w:r w:rsidRPr="00BF0CAC">
        <w:rPr>
          <w:rFonts w:ascii="Times New Roman" w:hAnsi="Times New Roman" w:cs="Times New Roman"/>
          <w:sz w:val="24"/>
          <w:szCs w:val="24"/>
          <w:lang w:val="en-US"/>
        </w:rPr>
        <w:t xml:space="preserve">Valid until </w:t>
      </w:r>
      <w:r w:rsidR="00B9530D">
        <w:rPr>
          <w:rFonts w:ascii="Times New Roman" w:hAnsi="Times New Roman" w:cs="Times New Roman"/>
          <w:sz w:val="24"/>
          <w:szCs w:val="24"/>
          <w:lang w:val="en-US"/>
        </w:rPr>
        <w:t>February 26, 2029</w:t>
      </w:r>
    </w:p>
    <w:p w14:paraId="6B46B7BD" w14:textId="4BA2F629" w:rsidR="00B9530D" w:rsidRPr="00BF0CAC" w:rsidRDefault="00B9530D" w:rsidP="00E44A08">
      <w:pPr>
        <w:jc w:val="right"/>
        <w:rPr>
          <w:rFonts w:ascii="Times New Roman" w:hAnsi="Times New Roman" w:cs="Times New Roman"/>
          <w:sz w:val="24"/>
          <w:szCs w:val="24"/>
          <w:lang w:val="en-US"/>
        </w:rPr>
      </w:pPr>
      <w:r>
        <w:rPr>
          <w:rFonts w:ascii="Times New Roman" w:hAnsi="Times New Roman" w:cs="Times New Roman"/>
          <w:sz w:val="24"/>
          <w:szCs w:val="24"/>
          <w:lang w:val="en-US"/>
        </w:rPr>
        <w:t>Oreder No. 265 dated February 20, 2024</w:t>
      </w:r>
    </w:p>
    <w:p w14:paraId="19F98153" w14:textId="77777777" w:rsidR="002F71C1" w:rsidRPr="00BF0CAC" w:rsidRDefault="002F71C1" w:rsidP="00E44A08">
      <w:pPr>
        <w:jc w:val="right"/>
        <w:rPr>
          <w:rFonts w:ascii="Times New Roman" w:hAnsi="Times New Roman" w:cs="Times New Roman"/>
          <w:b/>
          <w:sz w:val="24"/>
          <w:szCs w:val="24"/>
          <w:lang w:val="en-US"/>
        </w:rPr>
      </w:pPr>
      <w:r w:rsidRPr="00BF0CAC">
        <w:rPr>
          <w:rFonts w:ascii="Times New Roman" w:hAnsi="Times New Roman" w:cs="Times New Roman"/>
          <w:b/>
          <w:sz w:val="24"/>
          <w:szCs w:val="24"/>
          <w:lang w:val="en-US"/>
        </w:rPr>
        <w:t>DEVELOPED BY</w:t>
      </w:r>
      <w:r w:rsidR="00E44A08" w:rsidRPr="00BF0CAC">
        <w:rPr>
          <w:rFonts w:ascii="Times New Roman" w:hAnsi="Times New Roman" w:cs="Times New Roman"/>
          <w:b/>
          <w:sz w:val="24"/>
          <w:szCs w:val="24"/>
          <w:lang w:val="en-US"/>
        </w:rPr>
        <w:t>:</w:t>
      </w:r>
    </w:p>
    <w:p w14:paraId="13E2FF35" w14:textId="77777777" w:rsidR="002F71C1" w:rsidRPr="00BF0CAC" w:rsidRDefault="002F71C1" w:rsidP="00E44A08">
      <w:pPr>
        <w:jc w:val="right"/>
        <w:rPr>
          <w:rFonts w:ascii="Times New Roman" w:hAnsi="Times New Roman" w:cs="Times New Roman"/>
          <w:sz w:val="24"/>
          <w:szCs w:val="24"/>
          <w:lang w:val="en-US"/>
        </w:rPr>
      </w:pPr>
      <w:r w:rsidRPr="00BF0CAC">
        <w:rPr>
          <w:rFonts w:ascii="Times New Roman" w:hAnsi="Times New Roman" w:cs="Times New Roman"/>
          <w:sz w:val="24"/>
          <w:szCs w:val="24"/>
          <w:lang w:val="en-US"/>
        </w:rPr>
        <w:t>Head - Capital Construction</w:t>
      </w:r>
      <w:r w:rsidR="000F0EE7" w:rsidRPr="00BF0CAC">
        <w:rPr>
          <w:rFonts w:ascii="Times New Roman" w:hAnsi="Times New Roman" w:cs="Times New Roman"/>
          <w:sz w:val="24"/>
          <w:szCs w:val="24"/>
          <w:lang w:val="en-US"/>
        </w:rPr>
        <w:t xml:space="preserve">                                                                                                                       </w:t>
      </w:r>
      <w:r w:rsidRPr="00BF0CAC">
        <w:rPr>
          <w:rFonts w:ascii="Times New Roman" w:hAnsi="Times New Roman" w:cs="Times New Roman"/>
          <w:sz w:val="24"/>
          <w:szCs w:val="24"/>
          <w:lang w:val="en-US"/>
        </w:rPr>
        <w:t>&amp; R</w:t>
      </w:r>
      <w:r w:rsidR="0044161D" w:rsidRPr="00BF0CAC">
        <w:rPr>
          <w:rFonts w:ascii="Times New Roman" w:hAnsi="Times New Roman" w:cs="Times New Roman"/>
          <w:sz w:val="24"/>
          <w:szCs w:val="24"/>
          <w:lang w:val="en-US"/>
        </w:rPr>
        <w:t>econstruction</w:t>
      </w:r>
      <w:r w:rsidR="00E44A08" w:rsidRPr="00BF0CAC">
        <w:rPr>
          <w:rFonts w:ascii="Times New Roman" w:hAnsi="Times New Roman" w:cs="Times New Roman"/>
          <w:sz w:val="24"/>
          <w:szCs w:val="24"/>
          <w:lang w:val="en-US"/>
        </w:rPr>
        <w:t xml:space="preserve"> Department</w:t>
      </w:r>
    </w:p>
    <w:p w14:paraId="0665549F" w14:textId="0B50EC05" w:rsidR="002F71C1" w:rsidRPr="00BF0CAC" w:rsidRDefault="002F71C1" w:rsidP="00E44A08">
      <w:pPr>
        <w:jc w:val="right"/>
        <w:rPr>
          <w:rFonts w:ascii="Times New Roman" w:hAnsi="Times New Roman" w:cs="Times New Roman"/>
          <w:sz w:val="24"/>
          <w:szCs w:val="24"/>
          <w:lang w:val="en-US"/>
        </w:rPr>
      </w:pPr>
      <w:r w:rsidRPr="00BF0CAC">
        <w:rPr>
          <w:rFonts w:ascii="Times New Roman" w:hAnsi="Times New Roman" w:cs="Times New Roman"/>
          <w:sz w:val="24"/>
          <w:szCs w:val="24"/>
          <w:lang w:val="en-US"/>
        </w:rPr>
        <w:t>/</w:t>
      </w:r>
      <w:r w:rsidRPr="00BF0CAC">
        <w:rPr>
          <w:rFonts w:ascii="Times New Roman" w:hAnsi="Times New Roman" w:cs="Times New Roman"/>
          <w:i/>
          <w:sz w:val="24"/>
          <w:szCs w:val="24"/>
          <w:lang w:val="en-US"/>
        </w:rPr>
        <w:t>signature</w:t>
      </w:r>
      <w:r w:rsidRPr="00BF0CAC">
        <w:rPr>
          <w:rFonts w:ascii="Times New Roman" w:hAnsi="Times New Roman" w:cs="Times New Roman"/>
          <w:sz w:val="24"/>
          <w:szCs w:val="24"/>
          <w:lang w:val="en-US"/>
        </w:rPr>
        <w:t>/ O.</w:t>
      </w:r>
      <w:r w:rsidR="00B9141B">
        <w:rPr>
          <w:rFonts w:ascii="Times New Roman" w:hAnsi="Times New Roman" w:cs="Times New Roman"/>
          <w:sz w:val="24"/>
          <w:szCs w:val="24"/>
          <w:lang w:val="en-US"/>
        </w:rPr>
        <w:t xml:space="preserve"> </w:t>
      </w:r>
      <w:proofErr w:type="spellStart"/>
      <w:r w:rsidRPr="00BF0CAC">
        <w:rPr>
          <w:rFonts w:ascii="Times New Roman" w:hAnsi="Times New Roman" w:cs="Times New Roman"/>
          <w:sz w:val="24"/>
          <w:szCs w:val="24"/>
          <w:lang w:val="en-US"/>
        </w:rPr>
        <w:t>Zamchiy</w:t>
      </w:r>
      <w:proofErr w:type="spellEnd"/>
    </w:p>
    <w:p w14:paraId="786C0C5C" w14:textId="10B8A626" w:rsidR="002F71C1" w:rsidRPr="00BF0CAC" w:rsidRDefault="00B9141B" w:rsidP="00E44A08">
      <w:pPr>
        <w:jc w:val="right"/>
        <w:rPr>
          <w:rFonts w:ascii="Times New Roman" w:hAnsi="Times New Roman" w:cs="Times New Roman"/>
          <w:sz w:val="24"/>
          <w:szCs w:val="24"/>
          <w:lang w:val="en-US"/>
        </w:rPr>
      </w:pPr>
      <w:r>
        <w:rPr>
          <w:rFonts w:ascii="Times New Roman" w:hAnsi="Times New Roman" w:cs="Times New Roman"/>
          <w:sz w:val="24"/>
          <w:szCs w:val="24"/>
          <w:lang w:val="en-US"/>
        </w:rPr>
        <w:t>February 02, 2024</w:t>
      </w:r>
    </w:p>
    <w:p w14:paraId="78E20EEC" w14:textId="77777777" w:rsidR="00E44A08" w:rsidRDefault="00E44A08" w:rsidP="00E44A08">
      <w:pPr>
        <w:jc w:val="center"/>
        <w:rPr>
          <w:rFonts w:ascii="Times New Roman" w:hAnsi="Times New Roman" w:cs="Times New Roman"/>
          <w:sz w:val="24"/>
          <w:szCs w:val="24"/>
          <w:lang w:val="en-US"/>
        </w:rPr>
      </w:pPr>
    </w:p>
    <w:p w14:paraId="23C3970E" w14:textId="77777777" w:rsidR="00B9141B" w:rsidRDefault="00B9141B" w:rsidP="00E44A08">
      <w:pPr>
        <w:jc w:val="center"/>
        <w:rPr>
          <w:rFonts w:ascii="Times New Roman" w:hAnsi="Times New Roman" w:cs="Times New Roman"/>
          <w:sz w:val="24"/>
          <w:szCs w:val="24"/>
          <w:lang w:val="en-US"/>
        </w:rPr>
      </w:pPr>
    </w:p>
    <w:p w14:paraId="4B631119" w14:textId="77777777" w:rsidR="00B9141B" w:rsidRDefault="00B9141B" w:rsidP="00E44A08">
      <w:pPr>
        <w:jc w:val="center"/>
        <w:rPr>
          <w:rFonts w:ascii="Times New Roman" w:hAnsi="Times New Roman" w:cs="Times New Roman"/>
          <w:sz w:val="24"/>
          <w:szCs w:val="24"/>
          <w:lang w:val="en-US"/>
        </w:rPr>
      </w:pPr>
    </w:p>
    <w:p w14:paraId="69A9C594" w14:textId="77777777" w:rsidR="00B9141B" w:rsidRDefault="00B9141B" w:rsidP="00E44A08">
      <w:pPr>
        <w:jc w:val="center"/>
        <w:rPr>
          <w:rFonts w:ascii="Times New Roman" w:hAnsi="Times New Roman" w:cs="Times New Roman"/>
          <w:sz w:val="24"/>
          <w:szCs w:val="24"/>
          <w:lang w:val="en-US"/>
        </w:rPr>
      </w:pPr>
    </w:p>
    <w:p w14:paraId="7347F119" w14:textId="77777777" w:rsidR="00B9141B" w:rsidRPr="00BF0CAC" w:rsidRDefault="00B9141B" w:rsidP="00E44A08">
      <w:pPr>
        <w:jc w:val="center"/>
        <w:rPr>
          <w:rFonts w:ascii="Times New Roman" w:hAnsi="Times New Roman" w:cs="Times New Roman"/>
          <w:sz w:val="24"/>
          <w:szCs w:val="24"/>
          <w:lang w:val="en-US"/>
        </w:rPr>
      </w:pPr>
    </w:p>
    <w:p w14:paraId="13636448" w14:textId="77777777" w:rsidR="00E44A08" w:rsidRPr="00BF0CAC" w:rsidRDefault="00E44A08" w:rsidP="00E44A08">
      <w:pPr>
        <w:jc w:val="center"/>
        <w:rPr>
          <w:rFonts w:ascii="Times New Roman" w:hAnsi="Times New Roman" w:cs="Times New Roman"/>
          <w:sz w:val="24"/>
          <w:szCs w:val="24"/>
          <w:lang w:val="en-US"/>
        </w:rPr>
      </w:pPr>
    </w:p>
    <w:p w14:paraId="670ACB09" w14:textId="77777777" w:rsidR="00E44A08" w:rsidRPr="00BF0CAC" w:rsidRDefault="00E44A08" w:rsidP="00E44A08">
      <w:pPr>
        <w:jc w:val="center"/>
        <w:rPr>
          <w:rFonts w:ascii="Times New Roman" w:hAnsi="Times New Roman" w:cs="Times New Roman"/>
          <w:sz w:val="24"/>
          <w:szCs w:val="24"/>
          <w:lang w:val="en-US"/>
        </w:rPr>
      </w:pPr>
      <w:r w:rsidRPr="00BF0CAC">
        <w:rPr>
          <w:rFonts w:ascii="Times New Roman" w:hAnsi="Times New Roman" w:cs="Times New Roman"/>
          <w:sz w:val="24"/>
          <w:szCs w:val="24"/>
          <w:lang w:val="en-US"/>
        </w:rPr>
        <w:t>Ust-Kamenogorsk</w:t>
      </w:r>
    </w:p>
    <w:p w14:paraId="0877997D" w14:textId="65203F16" w:rsidR="00541DA1" w:rsidRPr="00BF0CAC" w:rsidRDefault="00541DA1" w:rsidP="00172B08">
      <w:pPr>
        <w:pStyle w:val="ac"/>
        <w:spacing w:before="0" w:beforeAutospacing="0" w:after="0" w:afterAutospacing="0"/>
        <w:jc w:val="both"/>
        <w:rPr>
          <w:color w:val="000000"/>
          <w:lang w:val="en-US"/>
        </w:rPr>
      </w:pPr>
      <w:r w:rsidRPr="00BF0CAC">
        <w:rPr>
          <w:b/>
          <w:bCs/>
          <w:color w:val="000000"/>
          <w:lang w:val="en-US"/>
        </w:rPr>
        <w:lastRenderedPageBreak/>
        <w:t>1</w:t>
      </w:r>
      <w:r w:rsidR="00172B08">
        <w:rPr>
          <w:b/>
          <w:bCs/>
          <w:color w:val="000000"/>
          <w:lang w:val="en-US"/>
        </w:rPr>
        <w:tab/>
      </w:r>
      <w:r w:rsidR="000E12A1" w:rsidRPr="00BF0CAC">
        <w:rPr>
          <w:b/>
          <w:bCs/>
          <w:color w:val="000000"/>
          <w:lang w:val="en-US"/>
        </w:rPr>
        <w:t>Scope</w:t>
      </w:r>
    </w:p>
    <w:p w14:paraId="6F480036" w14:textId="77777777" w:rsidR="00541DA1" w:rsidRPr="00BF0CAC" w:rsidRDefault="00541DA1" w:rsidP="00541DA1">
      <w:pPr>
        <w:pStyle w:val="ac"/>
        <w:spacing w:before="0" w:beforeAutospacing="0" w:after="0" w:afterAutospacing="0"/>
        <w:ind w:firstLine="567"/>
        <w:jc w:val="both"/>
        <w:rPr>
          <w:color w:val="000000"/>
          <w:lang w:val="en-US"/>
        </w:rPr>
      </w:pPr>
      <w:r w:rsidRPr="00BF0CAC">
        <w:rPr>
          <w:color w:val="000000"/>
          <w:lang w:val="en-US"/>
        </w:rPr>
        <w:t> </w:t>
      </w:r>
    </w:p>
    <w:p w14:paraId="383D1379" w14:textId="2DB58AE9" w:rsidR="00541DA1" w:rsidRPr="00BF0CAC" w:rsidRDefault="00541DA1" w:rsidP="000E12A1">
      <w:pPr>
        <w:pStyle w:val="ac"/>
        <w:spacing w:before="0" w:beforeAutospacing="0" w:after="0" w:afterAutospacing="0"/>
        <w:jc w:val="both"/>
        <w:rPr>
          <w:color w:val="000000"/>
          <w:lang w:val="en-US"/>
        </w:rPr>
      </w:pPr>
      <w:r w:rsidRPr="00BF0CAC">
        <w:rPr>
          <w:color w:val="000000"/>
          <w:lang w:val="en-US"/>
        </w:rPr>
        <w:t xml:space="preserve">This </w:t>
      </w:r>
      <w:r w:rsidR="000E12A1" w:rsidRPr="00BF0CAC">
        <w:rPr>
          <w:color w:val="000000"/>
          <w:lang w:val="en-US"/>
        </w:rPr>
        <w:t>S</w:t>
      </w:r>
      <w:r w:rsidRPr="00BF0CAC">
        <w:rPr>
          <w:color w:val="000000"/>
          <w:lang w:val="en-US"/>
        </w:rPr>
        <w:t xml:space="preserve">tandard specifies a common procedure </w:t>
      </w:r>
      <w:r w:rsidR="000E12A1" w:rsidRPr="00BF0CAC">
        <w:rPr>
          <w:color w:val="000000"/>
          <w:lang w:val="en-US"/>
        </w:rPr>
        <w:t>of relations between U</w:t>
      </w:r>
      <w:r w:rsidR="006173C7">
        <w:rPr>
          <w:color w:val="000000"/>
          <w:lang w:val="en-US"/>
        </w:rPr>
        <w:t>lba Metallurgical Plant Joint Stock Company (hereinafter – UMP)</w:t>
      </w:r>
      <w:r w:rsidR="000E12A1" w:rsidRPr="00BF0CAC">
        <w:rPr>
          <w:color w:val="000000"/>
          <w:lang w:val="en-US"/>
        </w:rPr>
        <w:t xml:space="preserve"> and </w:t>
      </w:r>
      <w:r w:rsidRPr="00BF0CAC">
        <w:rPr>
          <w:color w:val="000000"/>
          <w:lang w:val="en-US"/>
        </w:rPr>
        <w:t>contract</w:t>
      </w:r>
      <w:r w:rsidR="000E12A1" w:rsidRPr="00BF0CAC">
        <w:rPr>
          <w:color w:val="000000"/>
          <w:lang w:val="en-US"/>
        </w:rPr>
        <w:t xml:space="preserve">ors, including </w:t>
      </w:r>
      <w:r w:rsidR="00344C18" w:rsidRPr="00BF0CAC">
        <w:rPr>
          <w:color w:val="000000"/>
          <w:lang w:val="en-US"/>
        </w:rPr>
        <w:t>the procedure</w:t>
      </w:r>
      <w:r w:rsidRPr="00BF0CAC">
        <w:rPr>
          <w:color w:val="000000"/>
          <w:lang w:val="en-US"/>
        </w:rPr>
        <w:t xml:space="preserve"> </w:t>
      </w:r>
      <w:r w:rsidR="000E12A1" w:rsidRPr="00BF0CAC">
        <w:rPr>
          <w:color w:val="000000"/>
          <w:lang w:val="en-US"/>
        </w:rPr>
        <w:t xml:space="preserve">of contracting </w:t>
      </w:r>
      <w:r w:rsidR="00344C18" w:rsidRPr="00BF0CAC">
        <w:rPr>
          <w:color w:val="000000"/>
          <w:lang w:val="en-US"/>
        </w:rPr>
        <w:t>for the</w:t>
      </w:r>
      <w:r w:rsidRPr="00BF0CAC">
        <w:rPr>
          <w:color w:val="000000"/>
          <w:lang w:val="en-US"/>
        </w:rPr>
        <w:t xml:space="preserve"> purchase of works and services (hereinafter - the </w:t>
      </w:r>
      <w:r w:rsidR="0079304F" w:rsidRPr="00BF0CAC">
        <w:rPr>
          <w:color w:val="000000"/>
          <w:lang w:val="en-US"/>
        </w:rPr>
        <w:t>Sub</w:t>
      </w:r>
      <w:r w:rsidRPr="00BF0CAC">
        <w:rPr>
          <w:color w:val="000000"/>
          <w:lang w:val="en-US"/>
        </w:rPr>
        <w:t xml:space="preserve">contract), </w:t>
      </w:r>
      <w:r w:rsidR="0079304F" w:rsidRPr="00BF0CAC">
        <w:rPr>
          <w:color w:val="000000"/>
          <w:lang w:val="en-US"/>
        </w:rPr>
        <w:t xml:space="preserve">access </w:t>
      </w:r>
      <w:r w:rsidRPr="00BF0CAC">
        <w:rPr>
          <w:color w:val="000000"/>
          <w:lang w:val="en-US"/>
        </w:rPr>
        <w:t xml:space="preserve">of contractors </w:t>
      </w:r>
      <w:r w:rsidR="0079304F" w:rsidRPr="00BF0CAC">
        <w:rPr>
          <w:color w:val="000000"/>
          <w:lang w:val="en-US"/>
        </w:rPr>
        <w:t xml:space="preserve">to the </w:t>
      </w:r>
      <w:r w:rsidR="006173C7">
        <w:rPr>
          <w:color w:val="000000"/>
          <w:lang w:val="en-US"/>
        </w:rPr>
        <w:t xml:space="preserve">UMP’s </w:t>
      </w:r>
      <w:r w:rsidR="00125252" w:rsidRPr="00BF0CAC">
        <w:rPr>
          <w:color w:val="000000"/>
          <w:lang w:val="en-US"/>
        </w:rPr>
        <w:t>site</w:t>
      </w:r>
      <w:r w:rsidR="000B5EAA">
        <w:rPr>
          <w:color w:val="000000"/>
          <w:lang w:val="en-US"/>
        </w:rPr>
        <w:t xml:space="preserve">, </w:t>
      </w:r>
      <w:r w:rsidR="00E238C0" w:rsidRPr="00E238C0">
        <w:rPr>
          <w:color w:val="000000"/>
          <w:lang w:val="en-US"/>
        </w:rPr>
        <w:t>inbound and outbound</w:t>
      </w:r>
      <w:r w:rsidR="00E238C0">
        <w:rPr>
          <w:color w:val="000000"/>
          <w:lang w:val="en-US"/>
        </w:rPr>
        <w:t xml:space="preserve"> transportation of equipment and tools of contractors,</w:t>
      </w:r>
      <w:r w:rsidR="00125252" w:rsidRPr="00BF0CAC">
        <w:rPr>
          <w:color w:val="000000"/>
          <w:lang w:val="en-US"/>
        </w:rPr>
        <w:t xml:space="preserve"> and</w:t>
      </w:r>
      <w:r w:rsidR="0079304F" w:rsidRPr="00BF0CAC">
        <w:rPr>
          <w:color w:val="000000"/>
          <w:lang w:val="en-US"/>
        </w:rPr>
        <w:t xml:space="preserve"> also </w:t>
      </w:r>
      <w:r w:rsidRPr="00BF0CAC">
        <w:rPr>
          <w:color w:val="000000"/>
          <w:spacing w:val="-4"/>
          <w:lang w:val="en-US"/>
        </w:rPr>
        <w:t xml:space="preserve">the procedure </w:t>
      </w:r>
      <w:r w:rsidR="00344C18" w:rsidRPr="00BF0CAC">
        <w:rPr>
          <w:color w:val="000000"/>
          <w:spacing w:val="-4"/>
          <w:lang w:val="en-US"/>
        </w:rPr>
        <w:t>of the</w:t>
      </w:r>
      <w:r w:rsidRPr="00BF0CAC">
        <w:rPr>
          <w:color w:val="000000"/>
          <w:spacing w:val="-4"/>
          <w:lang w:val="en-US"/>
        </w:rPr>
        <w:t xml:space="preserve"> development and </w:t>
      </w:r>
      <w:r w:rsidR="0079304F" w:rsidRPr="00BF0CAC">
        <w:rPr>
          <w:color w:val="000000"/>
          <w:spacing w:val="-4"/>
          <w:lang w:val="en-US"/>
        </w:rPr>
        <w:t xml:space="preserve">approval of the </w:t>
      </w:r>
      <w:r w:rsidRPr="00BF0CAC">
        <w:rPr>
          <w:color w:val="000000"/>
          <w:spacing w:val="-4"/>
          <w:lang w:val="en-US"/>
        </w:rPr>
        <w:t>projects </w:t>
      </w:r>
      <w:r w:rsidR="0079304F" w:rsidRPr="00BF0CAC">
        <w:rPr>
          <w:color w:val="000000"/>
          <w:spacing w:val="-4"/>
          <w:lang w:val="en-US"/>
        </w:rPr>
        <w:t>for construction and</w:t>
      </w:r>
      <w:r w:rsidRPr="00BF0CAC">
        <w:rPr>
          <w:color w:val="000000"/>
          <w:spacing w:val="-4"/>
          <w:lang w:val="en-US"/>
        </w:rPr>
        <w:t xml:space="preserve"> installation work</w:t>
      </w:r>
      <w:r w:rsidR="0079304F" w:rsidRPr="00BF0CAC">
        <w:rPr>
          <w:color w:val="000000"/>
          <w:spacing w:val="-4"/>
          <w:lang w:val="en-US"/>
        </w:rPr>
        <w:t>s</w:t>
      </w:r>
      <w:r w:rsidRPr="00BF0CAC">
        <w:rPr>
          <w:color w:val="000000"/>
          <w:spacing w:val="-4"/>
          <w:lang w:val="en-US"/>
        </w:rPr>
        <w:t>.</w:t>
      </w:r>
    </w:p>
    <w:p w14:paraId="1A20EC8A" w14:textId="77777777" w:rsidR="0079304F" w:rsidRPr="00BF0CAC" w:rsidRDefault="0079304F" w:rsidP="0079304F">
      <w:pPr>
        <w:pStyle w:val="ac"/>
        <w:spacing w:before="0" w:beforeAutospacing="0" w:after="0" w:afterAutospacing="0"/>
        <w:jc w:val="both"/>
        <w:rPr>
          <w:color w:val="000000"/>
          <w:spacing w:val="-4"/>
          <w:lang w:val="en-US"/>
        </w:rPr>
      </w:pPr>
    </w:p>
    <w:p w14:paraId="7C1F2CF7" w14:textId="77777777" w:rsidR="00541DA1" w:rsidRPr="00BF0CAC" w:rsidRDefault="0079304F" w:rsidP="0079304F">
      <w:pPr>
        <w:pStyle w:val="ac"/>
        <w:spacing w:before="0" w:beforeAutospacing="0" w:after="0" w:afterAutospacing="0"/>
        <w:jc w:val="both"/>
        <w:rPr>
          <w:color w:val="000000"/>
          <w:lang w:val="en-US"/>
        </w:rPr>
      </w:pPr>
      <w:r w:rsidRPr="00BF0CAC">
        <w:rPr>
          <w:color w:val="000000"/>
          <w:spacing w:val="-4"/>
          <w:lang w:val="en-US"/>
        </w:rPr>
        <w:t>This S</w:t>
      </w:r>
      <w:r w:rsidR="00541DA1" w:rsidRPr="00BF0CAC">
        <w:rPr>
          <w:color w:val="000000"/>
          <w:spacing w:val="-4"/>
          <w:lang w:val="en-US"/>
        </w:rPr>
        <w:t>tandard</w:t>
      </w:r>
      <w:r w:rsidRPr="00BF0CAC">
        <w:rPr>
          <w:color w:val="000000"/>
          <w:spacing w:val="-4"/>
          <w:lang w:val="en-US"/>
        </w:rPr>
        <w:t xml:space="preserve"> with the exception of Clause </w:t>
      </w:r>
      <w:r w:rsidR="00541DA1" w:rsidRPr="00BF0CAC">
        <w:rPr>
          <w:color w:val="000000"/>
          <w:spacing w:val="-4"/>
          <w:lang w:val="en-US"/>
        </w:rPr>
        <w:t xml:space="preserve">7 may be applied </w:t>
      </w:r>
      <w:r w:rsidRPr="00BF0CAC">
        <w:rPr>
          <w:color w:val="000000"/>
          <w:spacing w:val="-4"/>
          <w:lang w:val="en-US"/>
        </w:rPr>
        <w:t xml:space="preserve">for the </w:t>
      </w:r>
      <w:r w:rsidR="00541DA1" w:rsidRPr="00BF0CAC">
        <w:rPr>
          <w:color w:val="000000"/>
          <w:spacing w:val="-4"/>
          <w:lang w:val="en-US"/>
        </w:rPr>
        <w:t>perform</w:t>
      </w:r>
      <w:r w:rsidRPr="00BF0CAC">
        <w:rPr>
          <w:color w:val="000000"/>
          <w:spacing w:val="-4"/>
          <w:lang w:val="en-US"/>
        </w:rPr>
        <w:t xml:space="preserve">ance of </w:t>
      </w:r>
      <w:r w:rsidR="00541DA1" w:rsidRPr="00BF0CAC">
        <w:rPr>
          <w:color w:val="000000"/>
          <w:spacing w:val="-4"/>
          <w:lang w:val="en-US"/>
        </w:rPr>
        <w:t>other types of contrac</w:t>
      </w:r>
      <w:r w:rsidRPr="00BF0CAC">
        <w:rPr>
          <w:color w:val="000000"/>
          <w:spacing w:val="-4"/>
          <w:lang w:val="en-US"/>
        </w:rPr>
        <w:t>tors’</w:t>
      </w:r>
      <w:r w:rsidR="00541DA1" w:rsidRPr="00BF0CAC">
        <w:rPr>
          <w:color w:val="000000"/>
          <w:spacing w:val="-4"/>
          <w:lang w:val="en-US"/>
        </w:rPr>
        <w:t xml:space="preserve"> work</w:t>
      </w:r>
      <w:r w:rsidRPr="00BF0CAC">
        <w:rPr>
          <w:color w:val="000000"/>
          <w:spacing w:val="-4"/>
          <w:lang w:val="en-US"/>
        </w:rPr>
        <w:t>s</w:t>
      </w:r>
      <w:r w:rsidR="00541DA1" w:rsidRPr="00BF0CAC">
        <w:rPr>
          <w:color w:val="000000"/>
          <w:spacing w:val="-4"/>
          <w:lang w:val="en-US"/>
        </w:rPr>
        <w:t>.</w:t>
      </w:r>
    </w:p>
    <w:p w14:paraId="530D00D5" w14:textId="77777777" w:rsidR="0079304F" w:rsidRPr="00BF0CAC" w:rsidRDefault="0079304F" w:rsidP="0079304F">
      <w:pPr>
        <w:pStyle w:val="ac"/>
        <w:spacing w:before="0" w:beforeAutospacing="0" w:after="0" w:afterAutospacing="0"/>
        <w:jc w:val="both"/>
        <w:rPr>
          <w:color w:val="000000"/>
          <w:lang w:val="en-US"/>
        </w:rPr>
      </w:pPr>
    </w:p>
    <w:p w14:paraId="34E5C405" w14:textId="77777777" w:rsidR="008A6B31" w:rsidRPr="00BF0CAC" w:rsidRDefault="0079304F" w:rsidP="0079304F">
      <w:pPr>
        <w:pStyle w:val="ac"/>
        <w:spacing w:before="0" w:beforeAutospacing="0" w:after="0" w:afterAutospacing="0"/>
        <w:jc w:val="both"/>
        <w:rPr>
          <w:color w:val="000000"/>
          <w:lang w:val="en-US"/>
        </w:rPr>
      </w:pPr>
      <w:r w:rsidRPr="00BF0CAC">
        <w:rPr>
          <w:color w:val="000000"/>
          <w:lang w:val="en-US"/>
        </w:rPr>
        <w:t xml:space="preserve">Study of this Standard by the </w:t>
      </w:r>
      <w:r w:rsidR="00541DA1" w:rsidRPr="00BF0CAC">
        <w:rPr>
          <w:color w:val="000000"/>
          <w:lang w:val="en-US"/>
        </w:rPr>
        <w:t xml:space="preserve">potential contractors </w:t>
      </w:r>
      <w:r w:rsidRPr="00BF0CAC">
        <w:rPr>
          <w:color w:val="000000"/>
          <w:lang w:val="en-US"/>
        </w:rPr>
        <w:t xml:space="preserve">is carried out at the stage of study of </w:t>
      </w:r>
      <w:r w:rsidR="00541DA1" w:rsidRPr="00BF0CAC">
        <w:rPr>
          <w:color w:val="000000"/>
          <w:lang w:val="en-US"/>
        </w:rPr>
        <w:t>the tender document</w:t>
      </w:r>
      <w:r w:rsidRPr="00BF0CAC">
        <w:rPr>
          <w:color w:val="000000"/>
          <w:lang w:val="en-US"/>
        </w:rPr>
        <w:t xml:space="preserve">ation at the </w:t>
      </w:r>
      <w:r w:rsidR="006173C7">
        <w:rPr>
          <w:color w:val="000000"/>
          <w:lang w:val="en-US"/>
        </w:rPr>
        <w:t xml:space="preserve">UMP’s </w:t>
      </w:r>
      <w:r w:rsidRPr="00BF0CAC">
        <w:rPr>
          <w:color w:val="000000"/>
          <w:lang w:val="en-US"/>
        </w:rPr>
        <w:t>website</w:t>
      </w:r>
      <w:r w:rsidR="00541DA1" w:rsidRPr="00BF0CAC">
        <w:rPr>
          <w:color w:val="000000"/>
          <w:lang w:val="en-US"/>
        </w:rPr>
        <w:t xml:space="preserve">. The </w:t>
      </w:r>
      <w:r w:rsidRPr="00BF0CAC">
        <w:rPr>
          <w:color w:val="000000"/>
          <w:lang w:val="en-US"/>
        </w:rPr>
        <w:t>H</w:t>
      </w:r>
      <w:r w:rsidR="00541DA1" w:rsidRPr="00BF0CAC">
        <w:rPr>
          <w:color w:val="000000"/>
          <w:lang w:val="en-US"/>
        </w:rPr>
        <w:t xml:space="preserve">ead of the contracting </w:t>
      </w:r>
      <w:r w:rsidRPr="00BF0CAC">
        <w:rPr>
          <w:color w:val="000000"/>
          <w:lang w:val="en-US"/>
        </w:rPr>
        <w:t>company</w:t>
      </w:r>
      <w:r w:rsidR="00541DA1" w:rsidRPr="00BF0CAC">
        <w:rPr>
          <w:color w:val="000000"/>
          <w:lang w:val="en-US"/>
        </w:rPr>
        <w:t xml:space="preserve"> </w:t>
      </w:r>
      <w:r w:rsidRPr="00BF0CAC">
        <w:rPr>
          <w:color w:val="000000"/>
          <w:lang w:val="en-US"/>
        </w:rPr>
        <w:t xml:space="preserve">as a winning bidder </w:t>
      </w:r>
      <w:r w:rsidR="00541DA1" w:rsidRPr="00BF0CAC">
        <w:rPr>
          <w:color w:val="000000"/>
          <w:lang w:val="en-US"/>
        </w:rPr>
        <w:t xml:space="preserve">assumes responsibility for compliance with this </w:t>
      </w:r>
      <w:r w:rsidRPr="00BF0CAC">
        <w:rPr>
          <w:color w:val="000000"/>
          <w:lang w:val="en-US"/>
        </w:rPr>
        <w:t>S</w:t>
      </w:r>
      <w:r w:rsidR="00541DA1" w:rsidRPr="00BF0CAC">
        <w:rPr>
          <w:color w:val="000000"/>
          <w:lang w:val="en-US"/>
        </w:rPr>
        <w:t xml:space="preserve">tandard when signing </w:t>
      </w:r>
      <w:r w:rsidRPr="00BF0CAC">
        <w:rPr>
          <w:color w:val="000000"/>
          <w:lang w:val="en-US"/>
        </w:rPr>
        <w:t xml:space="preserve">the </w:t>
      </w:r>
      <w:r w:rsidR="006173C7">
        <w:rPr>
          <w:color w:val="000000"/>
          <w:lang w:val="en-US"/>
        </w:rPr>
        <w:t>S</w:t>
      </w:r>
      <w:r w:rsidRPr="00BF0CAC">
        <w:rPr>
          <w:color w:val="000000"/>
          <w:lang w:val="en-US"/>
        </w:rPr>
        <w:t>ubcontract</w:t>
      </w:r>
      <w:r w:rsidR="00541DA1" w:rsidRPr="00BF0CAC">
        <w:rPr>
          <w:color w:val="000000"/>
          <w:lang w:val="en-US"/>
        </w:rPr>
        <w:t>.</w:t>
      </w:r>
    </w:p>
    <w:p w14:paraId="6D9DC915" w14:textId="4549D06A" w:rsidR="00BF0CAC" w:rsidRDefault="008A6B31" w:rsidP="00BF0CAC">
      <w:pPr>
        <w:pStyle w:val="ac"/>
        <w:spacing w:after="0"/>
        <w:jc w:val="both"/>
        <w:rPr>
          <w:color w:val="000000"/>
          <w:lang w:val="en-US"/>
        </w:rPr>
      </w:pPr>
      <w:r w:rsidRPr="00BF0CAC">
        <w:rPr>
          <w:color w:val="000000"/>
          <w:lang w:val="en-US"/>
        </w:rPr>
        <w:t xml:space="preserve">When carrying out the activities according to this </w:t>
      </w:r>
      <w:r w:rsidR="006173C7">
        <w:rPr>
          <w:color w:val="000000"/>
          <w:lang w:val="en-US"/>
        </w:rPr>
        <w:t>S</w:t>
      </w:r>
      <w:r w:rsidRPr="00BF0CAC">
        <w:rPr>
          <w:color w:val="000000"/>
          <w:lang w:val="en-US"/>
        </w:rPr>
        <w:t>tandard:</w:t>
      </w:r>
      <w:r w:rsidR="00BF0CAC">
        <w:rPr>
          <w:color w:val="000000"/>
          <w:lang w:val="en-US"/>
        </w:rPr>
        <w:t xml:space="preserve">                                                                                                                                                </w:t>
      </w:r>
    </w:p>
    <w:p w14:paraId="59381F97" w14:textId="55BE704F" w:rsidR="00BF0CAC" w:rsidRPr="006173C7" w:rsidRDefault="005E6516" w:rsidP="006173C7">
      <w:pPr>
        <w:pStyle w:val="ae"/>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UMP JSC’s employees shall be obliged to c</w:t>
      </w:r>
      <w:r w:rsidR="008A6B31" w:rsidRPr="006173C7">
        <w:rPr>
          <w:rFonts w:ascii="Times New Roman" w:hAnsi="Times New Roman" w:cs="Times New Roman"/>
          <w:sz w:val="24"/>
          <w:szCs w:val="24"/>
          <w:lang w:val="en-US"/>
        </w:rPr>
        <w:t>omply with the Law of the Republic of Kazakhstan "On Anti-corruption" and the Policy of</w:t>
      </w:r>
      <w:r w:rsidR="00BF0CAC" w:rsidRPr="006173C7">
        <w:rPr>
          <w:rFonts w:ascii="Times New Roman" w:hAnsi="Times New Roman" w:cs="Times New Roman"/>
          <w:sz w:val="24"/>
          <w:szCs w:val="24"/>
          <w:lang w:val="en-US"/>
        </w:rPr>
        <w:t xml:space="preserve"> </w:t>
      </w:r>
      <w:r w:rsidR="008A6B31" w:rsidRPr="006173C7">
        <w:rPr>
          <w:rFonts w:ascii="Times New Roman" w:hAnsi="Times New Roman" w:cs="Times New Roman"/>
          <w:sz w:val="24"/>
          <w:szCs w:val="24"/>
          <w:lang w:val="en-US"/>
        </w:rPr>
        <w:t>UMP JSC on Anti-corruption and Fraud Management;</w:t>
      </w:r>
      <w:r w:rsidR="00BF0CAC" w:rsidRPr="006173C7">
        <w:rPr>
          <w:rFonts w:ascii="Times New Roman" w:hAnsi="Times New Roman" w:cs="Times New Roman"/>
          <w:sz w:val="24"/>
          <w:szCs w:val="24"/>
          <w:lang w:val="en-US"/>
        </w:rPr>
        <w:t xml:space="preserve"> </w:t>
      </w:r>
    </w:p>
    <w:p w14:paraId="5920D286" w14:textId="4FCDED40" w:rsidR="008A6B31" w:rsidRPr="006173C7" w:rsidRDefault="0050091F" w:rsidP="006173C7">
      <w:pPr>
        <w:pStyle w:val="ae"/>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Contractor’s</w:t>
      </w:r>
      <w:r w:rsidR="005E6516">
        <w:rPr>
          <w:rFonts w:ascii="Times New Roman" w:hAnsi="Times New Roman" w:cs="Times New Roman"/>
          <w:sz w:val="24"/>
          <w:szCs w:val="24"/>
          <w:lang w:val="en-US"/>
        </w:rPr>
        <w:t xml:space="preserve"> employees </w:t>
      </w:r>
      <w:r w:rsidR="003E3295">
        <w:rPr>
          <w:rFonts w:ascii="Times New Roman" w:hAnsi="Times New Roman" w:cs="Times New Roman"/>
          <w:sz w:val="24"/>
          <w:szCs w:val="24"/>
          <w:lang w:val="en-US"/>
        </w:rPr>
        <w:t>shall comply with requirements</w:t>
      </w:r>
      <w:r w:rsidR="008A6B31" w:rsidRPr="006173C7">
        <w:rPr>
          <w:rFonts w:ascii="Times New Roman" w:hAnsi="Times New Roman" w:cs="Times New Roman"/>
          <w:sz w:val="24"/>
          <w:szCs w:val="24"/>
          <w:lang w:val="en-US"/>
        </w:rPr>
        <w:t xml:space="preserve"> established by the Law of the Republic of Kazakhstan "On Anti-corruption"</w:t>
      </w:r>
      <w:r w:rsidR="003E3295">
        <w:rPr>
          <w:rFonts w:ascii="Times New Roman" w:hAnsi="Times New Roman" w:cs="Times New Roman"/>
          <w:sz w:val="24"/>
          <w:szCs w:val="24"/>
          <w:lang w:val="en-US"/>
        </w:rPr>
        <w:t xml:space="preserve"> and Code of UMP JSC </w:t>
      </w:r>
      <w:r w:rsidR="00E851A6">
        <w:rPr>
          <w:rFonts w:ascii="Times New Roman" w:hAnsi="Times New Roman" w:cs="Times New Roman"/>
          <w:sz w:val="24"/>
          <w:szCs w:val="24"/>
          <w:lang w:val="en-US"/>
        </w:rPr>
        <w:t>Suppliers ethics</w:t>
      </w:r>
      <w:r w:rsidR="006173C7">
        <w:rPr>
          <w:rFonts w:ascii="Times New Roman" w:hAnsi="Times New Roman" w:cs="Times New Roman"/>
          <w:sz w:val="24"/>
          <w:szCs w:val="24"/>
          <w:lang w:val="en-US"/>
        </w:rPr>
        <w:t>.</w:t>
      </w:r>
    </w:p>
    <w:p w14:paraId="6E991871" w14:textId="77777777" w:rsidR="00541DA1" w:rsidRPr="00BF0CAC" w:rsidRDefault="00541DA1" w:rsidP="00E851A6">
      <w:pPr>
        <w:pStyle w:val="ac"/>
        <w:spacing w:before="0" w:beforeAutospacing="0" w:after="0" w:afterAutospacing="0"/>
        <w:jc w:val="both"/>
        <w:rPr>
          <w:color w:val="000000"/>
          <w:lang w:val="en-US"/>
        </w:rPr>
      </w:pPr>
      <w:r w:rsidRPr="00BF0CAC">
        <w:rPr>
          <w:color w:val="000000"/>
          <w:lang w:val="en-US"/>
        </w:rPr>
        <w:t> </w:t>
      </w:r>
    </w:p>
    <w:p w14:paraId="024BAB9A" w14:textId="5B149ACA" w:rsidR="00541DA1" w:rsidRPr="00BF0CAC" w:rsidRDefault="00541DA1" w:rsidP="00172B08">
      <w:pPr>
        <w:pStyle w:val="ac"/>
        <w:spacing w:before="0" w:beforeAutospacing="0" w:after="0" w:afterAutospacing="0"/>
        <w:jc w:val="both"/>
        <w:rPr>
          <w:color w:val="000000"/>
          <w:lang w:val="en-US"/>
        </w:rPr>
      </w:pPr>
      <w:r w:rsidRPr="00BF0CAC">
        <w:rPr>
          <w:b/>
          <w:bCs/>
          <w:color w:val="000000"/>
          <w:lang w:val="en-US"/>
        </w:rPr>
        <w:t>2</w:t>
      </w:r>
      <w:r w:rsidR="00172B08">
        <w:rPr>
          <w:b/>
          <w:bCs/>
          <w:color w:val="000000"/>
          <w:lang w:val="en-US"/>
        </w:rPr>
        <w:tab/>
      </w:r>
      <w:r w:rsidR="00E851A6">
        <w:rPr>
          <w:b/>
          <w:bCs/>
          <w:color w:val="000000"/>
          <w:lang w:val="en-US"/>
        </w:rPr>
        <w:t xml:space="preserve">Regulatory </w:t>
      </w:r>
      <w:r w:rsidR="000F0EE7" w:rsidRPr="00BF0CAC">
        <w:rPr>
          <w:b/>
          <w:bCs/>
          <w:color w:val="000000"/>
          <w:lang w:val="en-US"/>
        </w:rPr>
        <w:t>R</w:t>
      </w:r>
      <w:r w:rsidRPr="00BF0CAC">
        <w:rPr>
          <w:b/>
          <w:bCs/>
          <w:color w:val="000000"/>
          <w:lang w:val="en-US"/>
        </w:rPr>
        <w:t>eferences</w:t>
      </w:r>
    </w:p>
    <w:p w14:paraId="2C02F2DC" w14:textId="77777777" w:rsidR="00541DA1" w:rsidRPr="00BF0CAC" w:rsidRDefault="00541DA1" w:rsidP="00541DA1">
      <w:pPr>
        <w:pStyle w:val="ac"/>
        <w:spacing w:before="0" w:beforeAutospacing="0" w:after="0" w:afterAutospacing="0" w:line="235" w:lineRule="atLeast"/>
        <w:ind w:firstLine="567"/>
        <w:jc w:val="both"/>
        <w:rPr>
          <w:color w:val="000000"/>
          <w:lang w:val="en-US"/>
        </w:rPr>
      </w:pPr>
      <w:r w:rsidRPr="00BF0CAC">
        <w:rPr>
          <w:color w:val="000000"/>
          <w:lang w:val="en-US"/>
        </w:rPr>
        <w:t> </w:t>
      </w:r>
    </w:p>
    <w:p w14:paraId="082BB972" w14:textId="77777777" w:rsidR="000F0EE7" w:rsidRPr="00BF0CAC" w:rsidRDefault="00541DA1" w:rsidP="000F0EE7">
      <w:pPr>
        <w:pStyle w:val="ac"/>
        <w:spacing w:before="0" w:beforeAutospacing="0" w:after="0" w:afterAutospacing="0"/>
        <w:jc w:val="both"/>
        <w:rPr>
          <w:color w:val="000000"/>
          <w:lang w:val="en-US"/>
        </w:rPr>
      </w:pPr>
      <w:r w:rsidRPr="00BF0CAC">
        <w:rPr>
          <w:color w:val="000000"/>
          <w:lang w:val="en-US"/>
        </w:rPr>
        <w:t xml:space="preserve">The following </w:t>
      </w:r>
      <w:r w:rsidR="000F0EE7" w:rsidRPr="00BF0CAC">
        <w:rPr>
          <w:color w:val="000000"/>
          <w:lang w:val="en-US"/>
        </w:rPr>
        <w:t xml:space="preserve">regulatory documents </w:t>
      </w:r>
      <w:r w:rsidR="006173C7">
        <w:rPr>
          <w:color w:val="000000"/>
          <w:lang w:val="en-US"/>
        </w:rPr>
        <w:t xml:space="preserve">shall be </w:t>
      </w:r>
      <w:r w:rsidR="000F0EE7" w:rsidRPr="00BF0CAC">
        <w:rPr>
          <w:color w:val="000000"/>
          <w:lang w:val="en-US"/>
        </w:rPr>
        <w:t xml:space="preserve">required </w:t>
      </w:r>
      <w:r w:rsidRPr="00BF0CAC">
        <w:rPr>
          <w:color w:val="000000"/>
          <w:lang w:val="en-US"/>
        </w:rPr>
        <w:t xml:space="preserve">for the application of this </w:t>
      </w:r>
      <w:r w:rsidR="000F0EE7" w:rsidRPr="00BF0CAC">
        <w:rPr>
          <w:color w:val="000000"/>
          <w:lang w:val="en-US"/>
        </w:rPr>
        <w:t>Standard</w:t>
      </w:r>
      <w:r w:rsidRPr="00BF0CAC">
        <w:rPr>
          <w:color w:val="000000"/>
          <w:lang w:val="en-US"/>
        </w:rPr>
        <w:t>. </w:t>
      </w:r>
      <w:r w:rsidR="000F0EE7" w:rsidRPr="00BF0CAC">
        <w:rPr>
          <w:color w:val="000000"/>
          <w:lang w:val="en-US"/>
        </w:rPr>
        <w:t xml:space="preserve">The specified revision of the regulatory document shall be used for the </w:t>
      </w:r>
      <w:r w:rsidRPr="00BF0CAC">
        <w:rPr>
          <w:color w:val="000000"/>
          <w:lang w:val="en-US"/>
        </w:rPr>
        <w:t xml:space="preserve">dated references, </w:t>
      </w:r>
      <w:r w:rsidR="000F0EE7" w:rsidRPr="00BF0CAC">
        <w:rPr>
          <w:color w:val="000000"/>
          <w:lang w:val="en-US"/>
        </w:rPr>
        <w:t xml:space="preserve">and the latest revision of the referenced document (including any amendments) shall be used for </w:t>
      </w:r>
      <w:r w:rsidRPr="00BF0CAC">
        <w:rPr>
          <w:color w:val="000000"/>
          <w:lang w:val="en-US"/>
        </w:rPr>
        <w:t xml:space="preserve">undated </w:t>
      </w:r>
      <w:r w:rsidR="000F0EE7" w:rsidRPr="00BF0CAC">
        <w:rPr>
          <w:color w:val="000000"/>
          <w:lang w:val="en-US"/>
        </w:rPr>
        <w:t>documents.</w:t>
      </w:r>
    </w:p>
    <w:p w14:paraId="1075F487" w14:textId="77777777" w:rsidR="00541DA1" w:rsidRPr="00BF0CAC" w:rsidRDefault="00541DA1" w:rsidP="000F0EE7">
      <w:pPr>
        <w:pStyle w:val="ac"/>
        <w:spacing w:before="0" w:beforeAutospacing="0" w:after="0" w:afterAutospacing="0"/>
        <w:jc w:val="both"/>
        <w:rPr>
          <w:color w:val="000000"/>
          <w:lang w:val="en-US"/>
        </w:rPr>
      </w:pPr>
      <w:r w:rsidRPr="00BF0CAC">
        <w:rPr>
          <w:color w:val="000000"/>
          <w:lang w:val="en-US"/>
        </w:rPr>
        <w:t xml:space="preserve"> </w:t>
      </w:r>
    </w:p>
    <w:p w14:paraId="183295AB" w14:textId="334BDBE3" w:rsidR="008D01E6" w:rsidRPr="00BF0CAC" w:rsidRDefault="00E851A6" w:rsidP="0078624C">
      <w:pPr>
        <w:pStyle w:val="ac"/>
        <w:spacing w:before="0" w:beforeAutospacing="0" w:after="0" w:afterAutospacing="0"/>
        <w:jc w:val="both"/>
        <w:rPr>
          <w:color w:val="000000"/>
          <w:lang w:val="en-US"/>
        </w:rPr>
      </w:pPr>
      <w:r>
        <w:rPr>
          <w:color w:val="000000"/>
          <w:lang w:val="en-US"/>
        </w:rPr>
        <w:t xml:space="preserve">2.1 </w:t>
      </w:r>
      <w:r w:rsidR="008D01E6" w:rsidRPr="00BF0CAC">
        <w:rPr>
          <w:color w:val="000000"/>
          <w:lang w:val="en-US"/>
        </w:rPr>
        <w:t>Law of the Republic of Kazakhstan "On Anti-corruption" No.410-V RKL dated 18.11.2015</w:t>
      </w:r>
      <w:r w:rsidR="006173C7">
        <w:rPr>
          <w:color w:val="000000"/>
          <w:lang w:val="en-US"/>
        </w:rPr>
        <w:t>;</w:t>
      </w:r>
    </w:p>
    <w:p w14:paraId="67A4848E" w14:textId="77777777" w:rsidR="00BF0CAC" w:rsidRDefault="00BF0CAC" w:rsidP="0078624C">
      <w:pPr>
        <w:pStyle w:val="ac"/>
        <w:spacing w:before="0" w:beforeAutospacing="0" w:after="0" w:afterAutospacing="0"/>
        <w:jc w:val="both"/>
        <w:rPr>
          <w:color w:val="000000"/>
          <w:lang w:val="en-US"/>
        </w:rPr>
      </w:pPr>
    </w:p>
    <w:p w14:paraId="02208A38" w14:textId="77777777" w:rsidR="00347826" w:rsidRPr="00BF0CAC" w:rsidRDefault="00000EA2" w:rsidP="00347826">
      <w:pPr>
        <w:pStyle w:val="ac"/>
        <w:spacing w:before="0" w:beforeAutospacing="0" w:after="0" w:afterAutospacing="0" w:line="235" w:lineRule="atLeast"/>
        <w:jc w:val="both"/>
        <w:rPr>
          <w:color w:val="000000"/>
          <w:lang w:val="en-US"/>
        </w:rPr>
      </w:pPr>
      <w:r w:rsidRPr="0050788E">
        <w:rPr>
          <w:color w:val="000000"/>
          <w:lang w:val="en-US"/>
        </w:rPr>
        <w:t>2.2</w:t>
      </w:r>
      <w:r w:rsidR="005E382F">
        <w:rPr>
          <w:color w:val="000000"/>
          <w:lang w:val="en-US"/>
        </w:rPr>
        <w:t xml:space="preserve"> </w:t>
      </w:r>
      <w:r w:rsidR="00347826" w:rsidRPr="00BF0CAC">
        <w:rPr>
          <w:color w:val="000000"/>
          <w:lang w:val="en-US"/>
        </w:rPr>
        <w:t>RK SR 1.03-00-2011 Construction Engineering. Arrangement of the Construction of Facilities, Buildings and Structures;</w:t>
      </w:r>
    </w:p>
    <w:p w14:paraId="41F54B44" w14:textId="77777777" w:rsidR="00000EA2" w:rsidRPr="0050788E" w:rsidRDefault="00000EA2" w:rsidP="000F0EE7">
      <w:pPr>
        <w:pStyle w:val="ac"/>
        <w:spacing w:before="0" w:beforeAutospacing="0" w:after="0" w:afterAutospacing="0" w:line="235" w:lineRule="atLeast"/>
        <w:jc w:val="both"/>
        <w:rPr>
          <w:color w:val="000000"/>
          <w:lang w:val="en-US"/>
        </w:rPr>
      </w:pPr>
    </w:p>
    <w:p w14:paraId="5C14C5C7" w14:textId="4D89FE80" w:rsidR="00541DA1" w:rsidRPr="00BF0CAC" w:rsidRDefault="007D5DE8" w:rsidP="000F0EE7">
      <w:pPr>
        <w:pStyle w:val="ac"/>
        <w:spacing w:before="0" w:beforeAutospacing="0" w:after="0" w:afterAutospacing="0" w:line="235" w:lineRule="atLeast"/>
        <w:jc w:val="both"/>
        <w:rPr>
          <w:color w:val="000000"/>
          <w:lang w:val="en-US"/>
        </w:rPr>
      </w:pPr>
      <w:r>
        <w:rPr>
          <w:color w:val="000000"/>
          <w:lang w:val="en-US"/>
        </w:rPr>
        <w:t xml:space="preserve">2.3 </w:t>
      </w:r>
      <w:r w:rsidR="005A14EA" w:rsidRPr="00BF0CAC">
        <w:rPr>
          <w:color w:val="000000"/>
          <w:lang w:val="en-US"/>
        </w:rPr>
        <w:t>Sanitary Regulation of the Republic of Kazakhstan (RK SR)</w:t>
      </w:r>
      <w:r w:rsidR="00541DA1" w:rsidRPr="00BF0CAC">
        <w:rPr>
          <w:color w:val="000000"/>
          <w:lang w:val="en-US"/>
        </w:rPr>
        <w:t xml:space="preserve"> 1.03-05-2011 </w:t>
      </w:r>
      <w:r w:rsidR="005A14EA" w:rsidRPr="00BF0CAC">
        <w:rPr>
          <w:color w:val="000000"/>
          <w:lang w:val="en-US"/>
        </w:rPr>
        <w:t xml:space="preserve">Occupational Health and Safety </w:t>
      </w:r>
      <w:r w:rsidR="00541DA1" w:rsidRPr="00BF0CAC">
        <w:rPr>
          <w:color w:val="000000"/>
          <w:lang w:val="en-US"/>
        </w:rPr>
        <w:t xml:space="preserve">in </w:t>
      </w:r>
      <w:r w:rsidR="005A14EA" w:rsidRPr="00BF0CAC">
        <w:rPr>
          <w:color w:val="000000"/>
          <w:lang w:val="en-US"/>
        </w:rPr>
        <w:t>C</w:t>
      </w:r>
      <w:r w:rsidR="00541DA1" w:rsidRPr="00BF0CAC">
        <w:rPr>
          <w:color w:val="000000"/>
          <w:lang w:val="en-US"/>
        </w:rPr>
        <w:t>onstruction</w:t>
      </w:r>
      <w:r w:rsidR="0078624C" w:rsidRPr="00BF0CAC">
        <w:rPr>
          <w:color w:val="000000"/>
          <w:lang w:val="en-US"/>
        </w:rPr>
        <w:t>;</w:t>
      </w:r>
    </w:p>
    <w:p w14:paraId="23F44035" w14:textId="77777777" w:rsidR="00BF0CAC" w:rsidRDefault="00BF0CAC" w:rsidP="005A14EA">
      <w:pPr>
        <w:pStyle w:val="ac"/>
        <w:spacing w:before="0" w:beforeAutospacing="0" w:after="0" w:afterAutospacing="0" w:line="235" w:lineRule="atLeast"/>
        <w:jc w:val="both"/>
        <w:rPr>
          <w:color w:val="000000"/>
          <w:lang w:val="en-US"/>
        </w:rPr>
      </w:pPr>
    </w:p>
    <w:p w14:paraId="6C4FEDB8" w14:textId="5E3E3300" w:rsidR="005A14EA" w:rsidRPr="00BF0CAC" w:rsidRDefault="00347826" w:rsidP="005A14EA">
      <w:pPr>
        <w:pStyle w:val="ac"/>
        <w:spacing w:before="0" w:beforeAutospacing="0" w:after="0" w:afterAutospacing="0" w:line="235" w:lineRule="atLeast"/>
        <w:jc w:val="both"/>
        <w:rPr>
          <w:color w:val="000000"/>
          <w:lang w:val="en-US"/>
        </w:rPr>
      </w:pPr>
      <w:r>
        <w:rPr>
          <w:color w:val="000000"/>
          <w:lang w:val="en-US"/>
        </w:rPr>
        <w:t xml:space="preserve">2.4 </w:t>
      </w:r>
      <w:r w:rsidR="005A14EA" w:rsidRPr="00BF0CAC">
        <w:rPr>
          <w:color w:val="000000"/>
          <w:lang w:val="en-US"/>
        </w:rPr>
        <w:t>Sanitary Rules of the Republic of Kazakhstan (RK SR) 1.03-106-2012 Occupational Health and Safety in Construction</w:t>
      </w:r>
      <w:r w:rsidR="0078624C" w:rsidRPr="00BF0CAC">
        <w:rPr>
          <w:color w:val="000000"/>
          <w:lang w:val="en-US"/>
        </w:rPr>
        <w:t>;</w:t>
      </w:r>
    </w:p>
    <w:p w14:paraId="345B2354" w14:textId="77777777" w:rsidR="00BF0CAC" w:rsidRDefault="00BF0CAC" w:rsidP="005A14EA">
      <w:pPr>
        <w:pStyle w:val="ac"/>
        <w:spacing w:before="0" w:beforeAutospacing="0" w:after="0" w:afterAutospacing="0" w:line="235" w:lineRule="atLeast"/>
        <w:jc w:val="both"/>
        <w:rPr>
          <w:color w:val="000000"/>
          <w:lang w:val="en-US"/>
        </w:rPr>
      </w:pPr>
    </w:p>
    <w:p w14:paraId="37EE074E" w14:textId="6C9029B3" w:rsidR="00BF0CAC" w:rsidRDefault="00347826" w:rsidP="005A14EA">
      <w:pPr>
        <w:pStyle w:val="ac"/>
        <w:spacing w:before="0" w:beforeAutospacing="0" w:after="0" w:afterAutospacing="0" w:line="235" w:lineRule="atLeast"/>
        <w:jc w:val="both"/>
        <w:rPr>
          <w:color w:val="000000"/>
          <w:lang w:val="en-US"/>
        </w:rPr>
      </w:pPr>
      <w:r>
        <w:rPr>
          <w:color w:val="000000"/>
          <w:lang w:val="en-US"/>
        </w:rPr>
        <w:t xml:space="preserve">2.5 </w:t>
      </w:r>
      <w:r w:rsidR="00541DA1" w:rsidRPr="00BF0CAC">
        <w:rPr>
          <w:color w:val="000000"/>
          <w:lang w:val="en-US"/>
        </w:rPr>
        <w:t>ST NA</w:t>
      </w:r>
      <w:r w:rsidR="005A14EA" w:rsidRPr="00BF0CAC">
        <w:rPr>
          <w:color w:val="000000"/>
          <w:lang w:val="en-US"/>
        </w:rPr>
        <w:t>C</w:t>
      </w:r>
      <w:r w:rsidR="00541DA1" w:rsidRPr="00BF0CAC">
        <w:rPr>
          <w:color w:val="000000"/>
          <w:lang w:val="en-US"/>
        </w:rPr>
        <w:t xml:space="preserve"> 5.0.1-2017 Occupational </w:t>
      </w:r>
      <w:r w:rsidR="005A14EA" w:rsidRPr="00BF0CAC">
        <w:rPr>
          <w:color w:val="000000"/>
          <w:lang w:val="en-US"/>
        </w:rPr>
        <w:t>S</w:t>
      </w:r>
      <w:r w:rsidR="00541DA1" w:rsidRPr="00BF0CAC">
        <w:rPr>
          <w:color w:val="000000"/>
          <w:lang w:val="en-US"/>
        </w:rPr>
        <w:t xml:space="preserve">afety </w:t>
      </w:r>
      <w:r w:rsidR="005A14EA" w:rsidRPr="00BF0CAC">
        <w:rPr>
          <w:color w:val="000000"/>
          <w:lang w:val="en-US"/>
        </w:rPr>
        <w:t>S</w:t>
      </w:r>
      <w:r w:rsidR="00541DA1" w:rsidRPr="00BF0CAC">
        <w:rPr>
          <w:color w:val="000000"/>
          <w:lang w:val="en-US"/>
        </w:rPr>
        <w:t xml:space="preserve">tandards </w:t>
      </w:r>
      <w:r w:rsidR="005A14EA" w:rsidRPr="00BF0CAC">
        <w:rPr>
          <w:color w:val="000000"/>
          <w:lang w:val="en-US"/>
        </w:rPr>
        <w:t>S</w:t>
      </w:r>
      <w:r w:rsidR="00541DA1" w:rsidRPr="00BF0CAC">
        <w:rPr>
          <w:color w:val="000000"/>
          <w:lang w:val="en-US"/>
        </w:rPr>
        <w:t xml:space="preserve">ystem. Requirements for </w:t>
      </w:r>
      <w:r w:rsidR="005A14EA" w:rsidRPr="00BF0CAC">
        <w:rPr>
          <w:color w:val="000000"/>
          <w:lang w:val="en-US"/>
        </w:rPr>
        <w:t>C</w:t>
      </w:r>
      <w:r w:rsidR="00541DA1" w:rsidRPr="00BF0CAC">
        <w:rPr>
          <w:color w:val="000000"/>
          <w:lang w:val="en-US"/>
        </w:rPr>
        <w:t xml:space="preserve">ontractors in the </w:t>
      </w:r>
      <w:r w:rsidR="005A14EA" w:rsidRPr="00BF0CAC">
        <w:rPr>
          <w:color w:val="000000"/>
          <w:lang w:val="en-US"/>
        </w:rPr>
        <w:t>F</w:t>
      </w:r>
      <w:r w:rsidR="00541DA1" w:rsidRPr="00BF0CAC">
        <w:rPr>
          <w:color w:val="000000"/>
          <w:lang w:val="en-US"/>
        </w:rPr>
        <w:t xml:space="preserve">ield of </w:t>
      </w:r>
      <w:r w:rsidR="005A14EA" w:rsidRPr="00BF0CAC">
        <w:rPr>
          <w:color w:val="000000"/>
          <w:lang w:val="en-US"/>
        </w:rPr>
        <w:t>I</w:t>
      </w:r>
      <w:r w:rsidR="00541DA1" w:rsidRPr="00BF0CAC">
        <w:rPr>
          <w:color w:val="000000"/>
          <w:lang w:val="en-US"/>
        </w:rPr>
        <w:t xml:space="preserve">ndustrial </w:t>
      </w:r>
      <w:r w:rsidR="005A14EA" w:rsidRPr="00BF0CAC">
        <w:rPr>
          <w:color w:val="000000"/>
          <w:lang w:val="en-US"/>
        </w:rPr>
        <w:t>S</w:t>
      </w:r>
      <w:r w:rsidR="00541DA1" w:rsidRPr="00BF0CAC">
        <w:rPr>
          <w:color w:val="000000"/>
          <w:lang w:val="en-US"/>
        </w:rPr>
        <w:t>afety</w:t>
      </w:r>
      <w:r w:rsidR="0078624C" w:rsidRPr="00BF0CAC">
        <w:rPr>
          <w:color w:val="000000"/>
          <w:lang w:val="en-US"/>
        </w:rPr>
        <w:t>;</w:t>
      </w:r>
    </w:p>
    <w:p w14:paraId="419B0FC8" w14:textId="77777777" w:rsidR="00541DA1" w:rsidRDefault="005A14EA" w:rsidP="005A14EA">
      <w:pPr>
        <w:pStyle w:val="ac"/>
        <w:spacing w:before="0" w:beforeAutospacing="0" w:after="0" w:afterAutospacing="0" w:line="235" w:lineRule="atLeast"/>
        <w:jc w:val="both"/>
        <w:rPr>
          <w:color w:val="000000"/>
          <w:lang w:val="en-US"/>
        </w:rPr>
      </w:pPr>
      <w:r w:rsidRPr="00BF0CAC">
        <w:rPr>
          <w:color w:val="000000"/>
          <w:lang w:val="en-US"/>
        </w:rPr>
        <w:t>I</w:t>
      </w:r>
      <w:r w:rsidR="00541DA1" w:rsidRPr="00BF0CAC">
        <w:rPr>
          <w:color w:val="000000"/>
          <w:lang w:val="en-US"/>
        </w:rPr>
        <w:t xml:space="preserve"> 14.0018-16 </w:t>
      </w:r>
      <w:r w:rsidRPr="00BF0CAC">
        <w:rPr>
          <w:color w:val="000000"/>
          <w:lang w:val="en-US"/>
        </w:rPr>
        <w:t>E</w:t>
      </w:r>
      <w:r w:rsidR="00541DA1" w:rsidRPr="00BF0CAC">
        <w:rPr>
          <w:color w:val="000000"/>
          <w:lang w:val="en-US"/>
        </w:rPr>
        <w:t xml:space="preserve">mergency </w:t>
      </w:r>
      <w:r w:rsidRPr="00BF0CAC">
        <w:rPr>
          <w:color w:val="000000"/>
          <w:lang w:val="en-US"/>
        </w:rPr>
        <w:t>R</w:t>
      </w:r>
      <w:r w:rsidR="00541DA1" w:rsidRPr="00BF0CAC">
        <w:rPr>
          <w:color w:val="000000"/>
          <w:lang w:val="en-US"/>
        </w:rPr>
        <w:t xml:space="preserve">esponse </w:t>
      </w:r>
      <w:r w:rsidRPr="00BF0CAC">
        <w:rPr>
          <w:color w:val="000000"/>
          <w:lang w:val="en-US"/>
        </w:rPr>
        <w:t>P</w:t>
      </w:r>
      <w:r w:rsidR="00541DA1" w:rsidRPr="00BF0CAC">
        <w:rPr>
          <w:color w:val="000000"/>
          <w:lang w:val="en-US"/>
        </w:rPr>
        <w:t>lans</w:t>
      </w:r>
      <w:r w:rsidRPr="00BF0CAC">
        <w:rPr>
          <w:color w:val="000000"/>
          <w:lang w:val="en-US"/>
        </w:rPr>
        <w:t>.</w:t>
      </w:r>
      <w:r w:rsidR="00541DA1" w:rsidRPr="00BF0CAC">
        <w:rPr>
          <w:color w:val="000000"/>
          <w:lang w:val="en-US"/>
        </w:rPr>
        <w:t xml:space="preserve"> </w:t>
      </w:r>
      <w:r w:rsidRPr="00BF0CAC">
        <w:rPr>
          <w:color w:val="000000"/>
          <w:lang w:val="en-US"/>
        </w:rPr>
        <w:t>E</w:t>
      </w:r>
      <w:r w:rsidR="00541DA1" w:rsidRPr="00BF0CAC">
        <w:rPr>
          <w:color w:val="000000"/>
          <w:lang w:val="en-US"/>
        </w:rPr>
        <w:t xml:space="preserve">mergency </w:t>
      </w:r>
      <w:r w:rsidRPr="00BF0CAC">
        <w:rPr>
          <w:color w:val="000000"/>
          <w:lang w:val="en-US"/>
        </w:rPr>
        <w:t>Response Drills and Practice</w:t>
      </w:r>
      <w:r w:rsidR="0078624C" w:rsidRPr="00BF0CAC">
        <w:rPr>
          <w:color w:val="000000"/>
          <w:lang w:val="en-US"/>
        </w:rPr>
        <w:t>;</w:t>
      </w:r>
    </w:p>
    <w:p w14:paraId="3EDCF8F2" w14:textId="77777777" w:rsidR="00F319C3" w:rsidRDefault="00F319C3" w:rsidP="005A14EA">
      <w:pPr>
        <w:pStyle w:val="ac"/>
        <w:spacing w:before="0" w:beforeAutospacing="0" w:after="0" w:afterAutospacing="0" w:line="235" w:lineRule="atLeast"/>
        <w:jc w:val="both"/>
        <w:rPr>
          <w:color w:val="000000"/>
          <w:lang w:val="en-US"/>
        </w:rPr>
      </w:pPr>
    </w:p>
    <w:p w14:paraId="4EA94A7B" w14:textId="4EBA07CB" w:rsidR="00F319C3" w:rsidRPr="00C2718A" w:rsidRDefault="00F319C3" w:rsidP="005A14EA">
      <w:pPr>
        <w:pStyle w:val="ac"/>
        <w:spacing w:before="0" w:beforeAutospacing="0" w:after="0" w:afterAutospacing="0" w:line="235" w:lineRule="atLeast"/>
        <w:jc w:val="both"/>
        <w:rPr>
          <w:color w:val="000000"/>
          <w:lang w:val="en-US"/>
        </w:rPr>
      </w:pPr>
      <w:r w:rsidRPr="001A05BE">
        <w:rPr>
          <w:color w:val="000000"/>
          <w:lang w:val="en-US"/>
        </w:rPr>
        <w:t xml:space="preserve">2.6 </w:t>
      </w:r>
      <w:r w:rsidR="001A05BE" w:rsidRPr="00C2718A">
        <w:rPr>
          <w:color w:val="000000"/>
          <w:lang w:val="en-US"/>
        </w:rPr>
        <w:t>ST NAC</w:t>
      </w:r>
      <w:r w:rsidRPr="00C2718A">
        <w:rPr>
          <w:color w:val="000000"/>
          <w:lang w:val="en-US"/>
        </w:rPr>
        <w:t xml:space="preserve"> 5.0.6-2023 </w:t>
      </w:r>
      <w:r w:rsidR="001A05BE" w:rsidRPr="00C2718A">
        <w:rPr>
          <w:color w:val="000000"/>
          <w:lang w:val="en-US"/>
        </w:rPr>
        <w:t>Unified system for occupational safety management</w:t>
      </w:r>
      <w:r w:rsidRPr="00C2718A">
        <w:rPr>
          <w:color w:val="000000"/>
          <w:lang w:val="en-US"/>
        </w:rPr>
        <w:t>.</w:t>
      </w:r>
    </w:p>
    <w:p w14:paraId="074E6EA3" w14:textId="77777777" w:rsidR="00F319C3" w:rsidRPr="00C2718A" w:rsidRDefault="00F319C3" w:rsidP="005A14EA">
      <w:pPr>
        <w:pStyle w:val="ac"/>
        <w:spacing w:before="0" w:beforeAutospacing="0" w:after="0" w:afterAutospacing="0" w:line="235" w:lineRule="atLeast"/>
        <w:jc w:val="both"/>
        <w:rPr>
          <w:color w:val="000000"/>
          <w:lang w:val="en-US"/>
        </w:rPr>
      </w:pPr>
    </w:p>
    <w:p w14:paraId="2F81DDBC" w14:textId="450385B6" w:rsidR="00F319C3" w:rsidRPr="00CF56E8" w:rsidRDefault="00F319C3" w:rsidP="005A14EA">
      <w:pPr>
        <w:pStyle w:val="ac"/>
        <w:spacing w:before="0" w:beforeAutospacing="0" w:after="0" w:afterAutospacing="0" w:line="235" w:lineRule="atLeast"/>
        <w:jc w:val="both"/>
        <w:rPr>
          <w:color w:val="000000"/>
          <w:lang w:val="en-US"/>
        </w:rPr>
      </w:pPr>
      <w:r w:rsidRPr="00C2718A">
        <w:rPr>
          <w:color w:val="000000"/>
          <w:lang w:val="en-US"/>
        </w:rPr>
        <w:t xml:space="preserve">2.7 </w:t>
      </w:r>
      <w:r w:rsidR="00FC29F0" w:rsidRPr="00C2718A">
        <w:rPr>
          <w:color w:val="000000"/>
          <w:lang w:val="en-US"/>
        </w:rPr>
        <w:t xml:space="preserve">Instruction of NAC Kazatomprom </w:t>
      </w:r>
      <w:r w:rsidR="00CF56E8" w:rsidRPr="00C2718A">
        <w:rPr>
          <w:color w:val="000000"/>
          <w:lang w:val="en-US"/>
        </w:rPr>
        <w:t>OHS</w:t>
      </w:r>
      <w:r w:rsidR="00556E58" w:rsidRPr="00C2718A">
        <w:rPr>
          <w:color w:val="000000"/>
          <w:lang w:val="en-US"/>
        </w:rPr>
        <w:t xml:space="preserve"> </w:t>
      </w:r>
      <w:r w:rsidRPr="00C2718A">
        <w:rPr>
          <w:color w:val="000000"/>
          <w:lang w:val="en-US"/>
        </w:rPr>
        <w:t xml:space="preserve">18 22 </w:t>
      </w:r>
      <w:r w:rsidRPr="00C2718A">
        <w:rPr>
          <w:color w:val="000000"/>
        </w:rPr>
        <w:t>АЕ</w:t>
      </w:r>
      <w:r w:rsidRPr="00C2718A">
        <w:rPr>
          <w:color w:val="000000"/>
          <w:lang w:val="en-US"/>
        </w:rPr>
        <w:t xml:space="preserve"> </w:t>
      </w:r>
      <w:r w:rsidR="00556E58" w:rsidRPr="00C2718A">
        <w:rPr>
          <w:color w:val="000000"/>
          <w:lang w:val="en-US"/>
        </w:rPr>
        <w:t xml:space="preserve">Requirements to content of report on </w:t>
      </w:r>
      <w:r w:rsidR="00CF56E8" w:rsidRPr="00C2718A">
        <w:rPr>
          <w:color w:val="000000"/>
          <w:lang w:val="en-US"/>
        </w:rPr>
        <w:t>condition of occupational health and safety</w:t>
      </w:r>
      <w:r w:rsidRPr="00C2718A">
        <w:rPr>
          <w:color w:val="000000"/>
          <w:lang w:val="en-US"/>
        </w:rPr>
        <w:t xml:space="preserve"> </w:t>
      </w:r>
      <w:r w:rsidR="00CF56E8" w:rsidRPr="00C2718A">
        <w:rPr>
          <w:color w:val="000000"/>
          <w:lang w:val="en-US"/>
        </w:rPr>
        <w:t xml:space="preserve">in </w:t>
      </w:r>
      <w:r w:rsidR="00C2718A" w:rsidRPr="00C2718A">
        <w:rPr>
          <w:color w:val="000000"/>
          <w:lang w:val="en-US"/>
        </w:rPr>
        <w:t xml:space="preserve">jointly managed </w:t>
      </w:r>
      <w:r w:rsidR="00CF56E8" w:rsidRPr="00C2718A">
        <w:rPr>
          <w:color w:val="000000"/>
          <w:lang w:val="en-US"/>
        </w:rPr>
        <w:t>subsidiaries and affiliates</w:t>
      </w:r>
      <w:r w:rsidR="00C2718A" w:rsidRPr="00C2718A">
        <w:rPr>
          <w:color w:val="000000"/>
          <w:lang w:val="en-US"/>
        </w:rPr>
        <w:t xml:space="preserve"> and explanatory note attached to it</w:t>
      </w:r>
      <w:r w:rsidRPr="00C2718A">
        <w:rPr>
          <w:color w:val="000000"/>
          <w:lang w:val="en-US"/>
        </w:rPr>
        <w:t>.</w:t>
      </w:r>
    </w:p>
    <w:p w14:paraId="74B93A54" w14:textId="77777777" w:rsidR="00BF0CAC" w:rsidRPr="00CF56E8" w:rsidRDefault="00BF0CAC" w:rsidP="0078624C">
      <w:pPr>
        <w:pStyle w:val="ac"/>
        <w:shd w:val="clear" w:color="auto" w:fill="FFFFFF"/>
        <w:spacing w:before="0" w:beforeAutospacing="0" w:after="0" w:afterAutospacing="0" w:line="235" w:lineRule="atLeast"/>
        <w:jc w:val="both"/>
        <w:rPr>
          <w:color w:val="000000"/>
          <w:lang w:val="en-US"/>
        </w:rPr>
      </w:pPr>
    </w:p>
    <w:p w14:paraId="00FF9E15" w14:textId="2A896E00" w:rsidR="00C44D49" w:rsidRPr="00BF0CAC" w:rsidRDefault="007D5DE8" w:rsidP="0078624C">
      <w:pPr>
        <w:pStyle w:val="ac"/>
        <w:shd w:val="clear" w:color="auto" w:fill="FFFFFF"/>
        <w:spacing w:before="0" w:beforeAutospacing="0" w:after="0" w:afterAutospacing="0" w:line="235" w:lineRule="atLeast"/>
        <w:jc w:val="both"/>
        <w:rPr>
          <w:color w:val="000000"/>
          <w:lang w:val="en-US"/>
        </w:rPr>
      </w:pPr>
      <w:r>
        <w:rPr>
          <w:color w:val="000000"/>
          <w:lang w:val="en-US"/>
        </w:rPr>
        <w:t xml:space="preserve">2.8 </w:t>
      </w:r>
      <w:r w:rsidR="00C44D49" w:rsidRPr="00BF0CAC">
        <w:rPr>
          <w:color w:val="000000"/>
          <w:lang w:val="en-US"/>
        </w:rPr>
        <w:t>Policy of UMP JSC on Anti-corruption and Fraud Management approved by the Chairman of the Board of UMP JSC on 24.10.2019</w:t>
      </w:r>
      <w:r w:rsidR="006173C7">
        <w:rPr>
          <w:color w:val="000000"/>
          <w:lang w:val="en-US"/>
        </w:rPr>
        <w:t>;</w:t>
      </w:r>
    </w:p>
    <w:p w14:paraId="69603EF4" w14:textId="77777777" w:rsidR="00BF0CAC" w:rsidRDefault="00BF0CAC" w:rsidP="0078624C">
      <w:pPr>
        <w:pStyle w:val="ac"/>
        <w:shd w:val="clear" w:color="auto" w:fill="FFFFFF"/>
        <w:spacing w:before="0" w:beforeAutospacing="0" w:after="0" w:afterAutospacing="0" w:line="235" w:lineRule="atLeast"/>
        <w:jc w:val="both"/>
        <w:rPr>
          <w:color w:val="000000"/>
          <w:lang w:val="en-US"/>
        </w:rPr>
      </w:pPr>
    </w:p>
    <w:p w14:paraId="2C5C00BE" w14:textId="4D87AC1C" w:rsidR="00541DA1" w:rsidRPr="00BF0CAC" w:rsidRDefault="00A77A5B" w:rsidP="0078624C">
      <w:pPr>
        <w:pStyle w:val="ac"/>
        <w:shd w:val="clear" w:color="auto" w:fill="FFFFFF"/>
        <w:spacing w:before="0" w:beforeAutospacing="0" w:after="0" w:afterAutospacing="0" w:line="235" w:lineRule="atLeast"/>
        <w:jc w:val="both"/>
        <w:rPr>
          <w:color w:val="000000"/>
          <w:lang w:val="en-US"/>
        </w:rPr>
      </w:pPr>
      <w:r>
        <w:rPr>
          <w:color w:val="000000"/>
          <w:lang w:val="en-US"/>
        </w:rPr>
        <w:t xml:space="preserve">2.9 </w:t>
      </w:r>
      <w:r w:rsidR="00541DA1" w:rsidRPr="00BF0CAC">
        <w:rPr>
          <w:color w:val="000000"/>
          <w:lang w:val="en-US"/>
        </w:rPr>
        <w:t xml:space="preserve">ST 14.0003 </w:t>
      </w:r>
      <w:r w:rsidR="005A14EA" w:rsidRPr="00BF0CAC">
        <w:rPr>
          <w:color w:val="000000"/>
          <w:lang w:val="en-US"/>
        </w:rPr>
        <w:t xml:space="preserve">Occupational Health and Safety </w:t>
      </w:r>
      <w:r w:rsidR="00541DA1" w:rsidRPr="00BF0CAC">
        <w:rPr>
          <w:color w:val="000000"/>
          <w:lang w:val="en-US"/>
        </w:rPr>
        <w:t xml:space="preserve">Management System. Risk </w:t>
      </w:r>
      <w:r w:rsidR="005A14EA" w:rsidRPr="00BF0CAC">
        <w:rPr>
          <w:color w:val="000000"/>
          <w:lang w:val="en-US"/>
        </w:rPr>
        <w:t>A</w:t>
      </w:r>
      <w:r w:rsidR="00541DA1" w:rsidRPr="00BF0CAC">
        <w:rPr>
          <w:color w:val="000000"/>
          <w:lang w:val="en-US"/>
        </w:rPr>
        <w:t>ssessment</w:t>
      </w:r>
      <w:r w:rsidR="0078624C" w:rsidRPr="00BF0CAC">
        <w:rPr>
          <w:color w:val="000000"/>
          <w:lang w:val="en-US"/>
        </w:rPr>
        <w:t>;</w:t>
      </w:r>
    </w:p>
    <w:p w14:paraId="60953FC1" w14:textId="77777777" w:rsidR="00BF0CAC" w:rsidRDefault="00BF0CAC" w:rsidP="0078624C">
      <w:pPr>
        <w:pStyle w:val="ac"/>
        <w:spacing w:before="0" w:beforeAutospacing="0" w:after="0" w:afterAutospacing="0" w:line="235" w:lineRule="atLeast"/>
        <w:jc w:val="both"/>
        <w:rPr>
          <w:color w:val="000000"/>
          <w:lang w:val="en-US"/>
        </w:rPr>
      </w:pPr>
    </w:p>
    <w:p w14:paraId="58BBBAEF" w14:textId="27B509CD" w:rsidR="00541DA1" w:rsidRPr="00BF0CAC" w:rsidRDefault="00A77A5B" w:rsidP="0078624C">
      <w:pPr>
        <w:pStyle w:val="ac"/>
        <w:spacing w:before="0" w:beforeAutospacing="0" w:after="0" w:afterAutospacing="0" w:line="235" w:lineRule="atLeast"/>
        <w:jc w:val="both"/>
        <w:rPr>
          <w:color w:val="000000"/>
          <w:lang w:val="en-US"/>
        </w:rPr>
      </w:pPr>
      <w:r>
        <w:rPr>
          <w:color w:val="000000"/>
          <w:lang w:val="en-US"/>
        </w:rPr>
        <w:t xml:space="preserve">2.10 </w:t>
      </w:r>
      <w:r w:rsidR="00541DA1" w:rsidRPr="00BF0CAC">
        <w:rPr>
          <w:color w:val="000000"/>
          <w:lang w:val="en-US"/>
        </w:rPr>
        <w:t xml:space="preserve">ST 20.0007 Terms and </w:t>
      </w:r>
      <w:r w:rsidR="005A14EA" w:rsidRPr="00BF0CAC">
        <w:rPr>
          <w:color w:val="000000"/>
          <w:lang w:val="en-US"/>
        </w:rPr>
        <w:t>Definitions</w:t>
      </w:r>
      <w:r w:rsidR="0078624C" w:rsidRPr="00BF0CAC">
        <w:rPr>
          <w:color w:val="000000"/>
          <w:lang w:val="en-US"/>
        </w:rPr>
        <w:t>;</w:t>
      </w:r>
    </w:p>
    <w:p w14:paraId="34FF4B46" w14:textId="77777777" w:rsidR="00BF0CAC" w:rsidRDefault="00BF0CAC" w:rsidP="0078624C">
      <w:pPr>
        <w:pStyle w:val="ac"/>
        <w:spacing w:before="0" w:beforeAutospacing="0" w:after="0" w:afterAutospacing="0" w:line="235" w:lineRule="atLeast"/>
        <w:jc w:val="both"/>
        <w:rPr>
          <w:color w:val="000000"/>
          <w:lang w:val="en-US"/>
        </w:rPr>
      </w:pPr>
    </w:p>
    <w:p w14:paraId="40F79E36" w14:textId="7E2E45CC" w:rsidR="00541DA1" w:rsidRPr="00BF0CAC" w:rsidRDefault="00A77A5B" w:rsidP="0078624C">
      <w:pPr>
        <w:pStyle w:val="ac"/>
        <w:spacing w:before="0" w:beforeAutospacing="0" w:after="0" w:afterAutospacing="0" w:line="235" w:lineRule="atLeast"/>
        <w:jc w:val="both"/>
        <w:rPr>
          <w:color w:val="000000"/>
          <w:lang w:val="en-US"/>
        </w:rPr>
      </w:pPr>
      <w:r>
        <w:rPr>
          <w:color w:val="000000"/>
          <w:lang w:val="en-US"/>
        </w:rPr>
        <w:t xml:space="preserve">2.11 </w:t>
      </w:r>
      <w:r w:rsidR="005A14EA" w:rsidRPr="00BF0CAC">
        <w:rPr>
          <w:color w:val="000000"/>
          <w:lang w:val="en-US"/>
        </w:rPr>
        <w:t>I</w:t>
      </w:r>
      <w:r w:rsidR="00541DA1" w:rsidRPr="00BF0CAC">
        <w:rPr>
          <w:color w:val="000000"/>
          <w:lang w:val="en-US"/>
        </w:rPr>
        <w:t xml:space="preserve"> 14.0010 Procedure </w:t>
      </w:r>
      <w:r w:rsidR="005A14EA" w:rsidRPr="00BF0CAC">
        <w:rPr>
          <w:color w:val="000000"/>
          <w:lang w:val="en-US"/>
        </w:rPr>
        <w:t xml:space="preserve">of </w:t>
      </w:r>
      <w:r w:rsidR="00541DA1" w:rsidRPr="00BF0CAC">
        <w:rPr>
          <w:color w:val="000000"/>
          <w:lang w:val="en-US"/>
        </w:rPr>
        <w:t xml:space="preserve">the </w:t>
      </w:r>
      <w:r w:rsidR="005A14EA" w:rsidRPr="00BF0CAC">
        <w:rPr>
          <w:color w:val="000000"/>
          <w:lang w:val="en-US"/>
        </w:rPr>
        <w:t>I</w:t>
      </w:r>
      <w:r w:rsidR="00541DA1" w:rsidRPr="00BF0CAC">
        <w:rPr>
          <w:color w:val="000000"/>
          <w:lang w:val="en-US"/>
        </w:rPr>
        <w:t xml:space="preserve">dentification and </w:t>
      </w:r>
      <w:r w:rsidR="005A14EA" w:rsidRPr="00BF0CAC">
        <w:rPr>
          <w:color w:val="000000"/>
          <w:lang w:val="en-US"/>
        </w:rPr>
        <w:t>U</w:t>
      </w:r>
      <w:r w:rsidR="00541DA1" w:rsidRPr="00BF0CAC">
        <w:rPr>
          <w:color w:val="000000"/>
          <w:lang w:val="en-US"/>
        </w:rPr>
        <w:t xml:space="preserve">pdating of </w:t>
      </w:r>
      <w:r w:rsidR="005A14EA" w:rsidRPr="00BF0CAC">
        <w:rPr>
          <w:color w:val="000000"/>
          <w:lang w:val="en-US"/>
        </w:rPr>
        <w:t>E</w:t>
      </w:r>
      <w:r w:rsidR="00541DA1" w:rsidRPr="00BF0CAC">
        <w:rPr>
          <w:color w:val="000000"/>
          <w:lang w:val="en-US"/>
        </w:rPr>
        <w:t xml:space="preserve">nvironmental </w:t>
      </w:r>
      <w:r w:rsidR="00ED4CFF" w:rsidRPr="00BF0CAC">
        <w:rPr>
          <w:color w:val="000000"/>
          <w:lang w:val="en-US"/>
        </w:rPr>
        <w:t>A</w:t>
      </w:r>
      <w:r w:rsidR="00541DA1" w:rsidRPr="00BF0CAC">
        <w:rPr>
          <w:color w:val="000000"/>
          <w:lang w:val="en-US"/>
        </w:rPr>
        <w:t>spects</w:t>
      </w:r>
      <w:r w:rsidR="0078624C" w:rsidRPr="00BF0CAC">
        <w:rPr>
          <w:color w:val="000000"/>
          <w:lang w:val="en-US"/>
        </w:rPr>
        <w:t>;</w:t>
      </w:r>
    </w:p>
    <w:p w14:paraId="767D5907" w14:textId="77777777" w:rsidR="00BF0CAC" w:rsidRDefault="00BF0CAC" w:rsidP="0078624C">
      <w:pPr>
        <w:pStyle w:val="ac"/>
        <w:spacing w:before="0" w:beforeAutospacing="0" w:after="0" w:afterAutospacing="0" w:line="235" w:lineRule="atLeast"/>
        <w:jc w:val="both"/>
        <w:rPr>
          <w:color w:val="000000"/>
          <w:lang w:val="en-US"/>
        </w:rPr>
      </w:pPr>
    </w:p>
    <w:p w14:paraId="41CD5276" w14:textId="361CAC5B" w:rsidR="00541DA1" w:rsidRPr="00BF0CAC" w:rsidRDefault="00A77A5B" w:rsidP="0078624C">
      <w:pPr>
        <w:pStyle w:val="ac"/>
        <w:spacing w:before="0" w:beforeAutospacing="0" w:after="0" w:afterAutospacing="0" w:line="235" w:lineRule="atLeast"/>
        <w:jc w:val="both"/>
        <w:rPr>
          <w:color w:val="000000"/>
          <w:lang w:val="en-US"/>
        </w:rPr>
      </w:pPr>
      <w:r>
        <w:rPr>
          <w:color w:val="000000"/>
          <w:lang w:val="en-US"/>
        </w:rPr>
        <w:t xml:space="preserve">2.12 </w:t>
      </w:r>
      <w:r w:rsidR="00ED4CFF" w:rsidRPr="00BF0CAC">
        <w:rPr>
          <w:color w:val="000000"/>
          <w:lang w:val="en-US"/>
        </w:rPr>
        <w:t>I</w:t>
      </w:r>
      <w:r w:rsidR="00541DA1" w:rsidRPr="00BF0CAC">
        <w:rPr>
          <w:color w:val="000000"/>
          <w:lang w:val="en-US"/>
        </w:rPr>
        <w:t xml:space="preserve"> 14.0025 Procedure </w:t>
      </w:r>
      <w:r w:rsidR="00ED4CFF" w:rsidRPr="00BF0CAC">
        <w:rPr>
          <w:color w:val="000000"/>
          <w:lang w:val="en-US"/>
        </w:rPr>
        <w:t>of Communication of</w:t>
      </w:r>
      <w:r w:rsidR="00541DA1" w:rsidRPr="00BF0CAC">
        <w:rPr>
          <w:color w:val="000000"/>
          <w:lang w:val="en-US"/>
        </w:rPr>
        <w:t xml:space="preserve"> EMS</w:t>
      </w:r>
      <w:r w:rsidR="00ED4CFF" w:rsidRPr="00BF0CAC">
        <w:rPr>
          <w:color w:val="000000"/>
          <w:lang w:val="en-US"/>
        </w:rPr>
        <w:t xml:space="preserve"> and OH&amp;S MS R</w:t>
      </w:r>
      <w:r w:rsidR="00541DA1" w:rsidRPr="00BF0CAC">
        <w:rPr>
          <w:color w:val="000000"/>
          <w:lang w:val="en-US"/>
        </w:rPr>
        <w:t xml:space="preserve">equirements </w:t>
      </w:r>
      <w:r w:rsidR="00ED4CFF" w:rsidRPr="00BF0CAC">
        <w:rPr>
          <w:color w:val="000000"/>
          <w:lang w:val="en-US"/>
        </w:rPr>
        <w:t>to the Contractors of UMP JSC</w:t>
      </w:r>
      <w:r w:rsidR="0078624C" w:rsidRPr="00BF0CAC">
        <w:rPr>
          <w:color w:val="000000"/>
          <w:lang w:val="en-US"/>
        </w:rPr>
        <w:t>;</w:t>
      </w:r>
    </w:p>
    <w:p w14:paraId="7CE14883" w14:textId="77777777" w:rsidR="00BF0CAC" w:rsidRDefault="00BF0CAC" w:rsidP="0078624C">
      <w:pPr>
        <w:pStyle w:val="ac"/>
        <w:spacing w:before="0" w:beforeAutospacing="0" w:after="0" w:afterAutospacing="0" w:line="235" w:lineRule="atLeast"/>
        <w:jc w:val="both"/>
        <w:rPr>
          <w:color w:val="000000"/>
          <w:lang w:val="en-US"/>
        </w:rPr>
      </w:pPr>
    </w:p>
    <w:p w14:paraId="49DD853F" w14:textId="6B9B6A08" w:rsidR="00A77A5B" w:rsidRPr="00BC62D7" w:rsidRDefault="00A77A5B" w:rsidP="0078624C">
      <w:pPr>
        <w:pStyle w:val="ac"/>
        <w:spacing w:before="0" w:beforeAutospacing="0" w:after="0" w:afterAutospacing="0" w:line="235" w:lineRule="atLeast"/>
        <w:jc w:val="both"/>
        <w:rPr>
          <w:color w:val="000000"/>
          <w:lang w:val="en-US"/>
        </w:rPr>
      </w:pPr>
      <w:r w:rsidRPr="00BC62D7">
        <w:rPr>
          <w:color w:val="000000"/>
          <w:lang w:val="en-US"/>
        </w:rPr>
        <w:t xml:space="preserve">2.13 </w:t>
      </w:r>
      <w:r w:rsidR="00411912">
        <w:rPr>
          <w:color w:val="000000"/>
          <w:lang w:val="en-US"/>
        </w:rPr>
        <w:t>I</w:t>
      </w:r>
      <w:r w:rsidR="00411912" w:rsidRPr="00BC62D7">
        <w:rPr>
          <w:color w:val="000000"/>
          <w:lang w:val="en-US"/>
        </w:rPr>
        <w:t xml:space="preserve"> 18.0008 </w:t>
      </w:r>
      <w:r w:rsidR="00BC62D7">
        <w:rPr>
          <w:color w:val="000000"/>
          <w:lang w:val="en-US"/>
        </w:rPr>
        <w:t>Procedure</w:t>
      </w:r>
      <w:r w:rsidR="00BC62D7" w:rsidRPr="00BC62D7">
        <w:rPr>
          <w:color w:val="000000"/>
          <w:lang w:val="en-US"/>
        </w:rPr>
        <w:t xml:space="preserve"> </w:t>
      </w:r>
      <w:r w:rsidR="00BC62D7">
        <w:rPr>
          <w:color w:val="000000"/>
          <w:lang w:val="en-US"/>
        </w:rPr>
        <w:t>of</w:t>
      </w:r>
      <w:r w:rsidR="00BC62D7" w:rsidRPr="00BC62D7">
        <w:rPr>
          <w:color w:val="000000"/>
          <w:lang w:val="en-US"/>
        </w:rPr>
        <w:t xml:space="preserve"> </w:t>
      </w:r>
      <w:r w:rsidR="00BC62D7">
        <w:rPr>
          <w:color w:val="000000"/>
          <w:lang w:val="en-US"/>
        </w:rPr>
        <w:t>accounting</w:t>
      </w:r>
      <w:r w:rsidR="00411912" w:rsidRPr="00BC62D7">
        <w:rPr>
          <w:color w:val="000000"/>
          <w:lang w:val="en-US"/>
        </w:rPr>
        <w:t xml:space="preserve">, </w:t>
      </w:r>
      <w:r w:rsidR="00BC62D7">
        <w:rPr>
          <w:color w:val="000000"/>
          <w:lang w:val="en-US"/>
        </w:rPr>
        <w:t>management and storage of contracts</w:t>
      </w:r>
      <w:r w:rsidR="00411912" w:rsidRPr="00BC62D7">
        <w:rPr>
          <w:color w:val="000000"/>
          <w:lang w:val="en-US"/>
        </w:rPr>
        <w:t xml:space="preserve"> (</w:t>
      </w:r>
      <w:r w:rsidR="00BC62D7">
        <w:rPr>
          <w:color w:val="000000"/>
          <w:lang w:val="en-US"/>
        </w:rPr>
        <w:t>agreements</w:t>
      </w:r>
      <w:r w:rsidR="00411912" w:rsidRPr="00BC62D7">
        <w:rPr>
          <w:color w:val="000000"/>
          <w:lang w:val="en-US"/>
        </w:rPr>
        <w:t>).</w:t>
      </w:r>
    </w:p>
    <w:p w14:paraId="0741F5E6" w14:textId="77777777" w:rsidR="00A77A5B" w:rsidRPr="00BC62D7" w:rsidRDefault="00A77A5B" w:rsidP="0078624C">
      <w:pPr>
        <w:pStyle w:val="ac"/>
        <w:spacing w:before="0" w:beforeAutospacing="0" w:after="0" w:afterAutospacing="0" w:line="235" w:lineRule="atLeast"/>
        <w:jc w:val="both"/>
        <w:rPr>
          <w:color w:val="000000"/>
          <w:lang w:val="en-US"/>
        </w:rPr>
      </w:pPr>
    </w:p>
    <w:p w14:paraId="69A7CD03" w14:textId="524DA1B8" w:rsidR="00541DA1" w:rsidRPr="00BF0CAC" w:rsidRDefault="00A77A5B" w:rsidP="0078624C">
      <w:pPr>
        <w:pStyle w:val="ac"/>
        <w:spacing w:before="0" w:beforeAutospacing="0" w:after="0" w:afterAutospacing="0" w:line="235" w:lineRule="atLeast"/>
        <w:jc w:val="both"/>
        <w:rPr>
          <w:color w:val="000000"/>
          <w:lang w:val="en-US"/>
        </w:rPr>
      </w:pPr>
      <w:r>
        <w:rPr>
          <w:color w:val="000000"/>
          <w:lang w:val="en-US"/>
        </w:rPr>
        <w:t xml:space="preserve">2.14 </w:t>
      </w:r>
      <w:r w:rsidR="00ED4CFF" w:rsidRPr="00BF0CAC">
        <w:rPr>
          <w:color w:val="000000"/>
          <w:lang w:val="en-US"/>
        </w:rPr>
        <w:t>I</w:t>
      </w:r>
      <w:r w:rsidR="00541DA1" w:rsidRPr="00BF0CAC">
        <w:rPr>
          <w:color w:val="000000"/>
          <w:lang w:val="en-US"/>
        </w:rPr>
        <w:t xml:space="preserve"> 18.0023 </w:t>
      </w:r>
      <w:r w:rsidR="00ED4CFF" w:rsidRPr="00BF0CAC">
        <w:rPr>
          <w:color w:val="000000"/>
          <w:lang w:val="en-US"/>
        </w:rPr>
        <w:t>P</w:t>
      </w:r>
      <w:r w:rsidR="00541DA1" w:rsidRPr="00BF0CAC">
        <w:rPr>
          <w:color w:val="000000"/>
          <w:lang w:val="en-US"/>
        </w:rPr>
        <w:t xml:space="preserve">rocedure </w:t>
      </w:r>
      <w:r w:rsidR="00ED4CFF" w:rsidRPr="00BF0CAC">
        <w:rPr>
          <w:color w:val="000000"/>
          <w:lang w:val="en-US"/>
        </w:rPr>
        <w:t>of P</w:t>
      </w:r>
      <w:r w:rsidR="00541DA1" w:rsidRPr="00BF0CAC">
        <w:rPr>
          <w:color w:val="000000"/>
          <w:lang w:val="en-US"/>
        </w:rPr>
        <w:t xml:space="preserve">reparation and </w:t>
      </w:r>
      <w:r w:rsidR="00ED4CFF" w:rsidRPr="00BF0CAC">
        <w:rPr>
          <w:color w:val="000000"/>
          <w:lang w:val="en-US"/>
        </w:rPr>
        <w:t>R</w:t>
      </w:r>
      <w:r w:rsidR="00541DA1" w:rsidRPr="00BF0CAC">
        <w:rPr>
          <w:color w:val="000000"/>
          <w:lang w:val="en-US"/>
        </w:rPr>
        <w:t xml:space="preserve">eception of </w:t>
      </w:r>
      <w:r w:rsidR="00ED4CFF" w:rsidRPr="00BF0CAC">
        <w:rPr>
          <w:color w:val="000000"/>
          <w:lang w:val="en-US"/>
        </w:rPr>
        <w:t>D</w:t>
      </w:r>
      <w:r w:rsidR="00541DA1" w:rsidRPr="00BF0CAC">
        <w:rPr>
          <w:color w:val="000000"/>
          <w:lang w:val="en-US"/>
        </w:rPr>
        <w:t xml:space="preserve">elegations </w:t>
      </w:r>
      <w:r w:rsidR="00ED4CFF" w:rsidRPr="00BF0CAC">
        <w:rPr>
          <w:color w:val="000000"/>
          <w:lang w:val="en-US"/>
        </w:rPr>
        <w:t>at Ulba Metallurgical Plant JSC</w:t>
      </w:r>
      <w:r w:rsidR="0078624C" w:rsidRPr="00BF0CAC">
        <w:rPr>
          <w:color w:val="000000"/>
          <w:lang w:val="en-US"/>
        </w:rPr>
        <w:t>;</w:t>
      </w:r>
    </w:p>
    <w:p w14:paraId="6570DD01" w14:textId="77777777" w:rsidR="00BF0CAC" w:rsidRDefault="00BF0CAC" w:rsidP="0078624C">
      <w:pPr>
        <w:pStyle w:val="ac"/>
        <w:spacing w:before="0" w:beforeAutospacing="0" w:after="0" w:afterAutospacing="0" w:line="235" w:lineRule="atLeast"/>
        <w:jc w:val="both"/>
        <w:rPr>
          <w:color w:val="000000"/>
          <w:lang w:val="en-US"/>
        </w:rPr>
      </w:pPr>
    </w:p>
    <w:p w14:paraId="35DB654D" w14:textId="53EB9B9C" w:rsidR="00541DA1" w:rsidRDefault="009F1255" w:rsidP="0078624C">
      <w:pPr>
        <w:pStyle w:val="ac"/>
        <w:spacing w:before="0" w:beforeAutospacing="0" w:after="0" w:afterAutospacing="0" w:line="235" w:lineRule="atLeast"/>
        <w:jc w:val="both"/>
        <w:rPr>
          <w:color w:val="000000"/>
          <w:lang w:val="en-US"/>
        </w:rPr>
      </w:pPr>
      <w:r>
        <w:rPr>
          <w:color w:val="000000"/>
          <w:lang w:val="en-US"/>
        </w:rPr>
        <w:t xml:space="preserve">2.15 </w:t>
      </w:r>
      <w:r w:rsidR="00ED4CFF" w:rsidRPr="00BF0CAC">
        <w:rPr>
          <w:color w:val="000000"/>
          <w:lang w:val="en-US"/>
        </w:rPr>
        <w:t>I</w:t>
      </w:r>
      <w:r w:rsidR="00541DA1" w:rsidRPr="00BF0CAC">
        <w:rPr>
          <w:color w:val="000000"/>
          <w:lang w:val="en-US"/>
        </w:rPr>
        <w:t xml:space="preserve"> 32.0005 P</w:t>
      </w:r>
      <w:r w:rsidR="00ED4CFF" w:rsidRPr="00BF0CAC">
        <w:rPr>
          <w:color w:val="000000"/>
          <w:lang w:val="en-US"/>
        </w:rPr>
        <w:t>rocurement of R</w:t>
      </w:r>
      <w:r w:rsidR="00541DA1" w:rsidRPr="00BF0CAC">
        <w:rPr>
          <w:color w:val="000000"/>
          <w:lang w:val="en-US"/>
        </w:rPr>
        <w:t xml:space="preserve">aw </w:t>
      </w:r>
      <w:r w:rsidR="00ED4CFF" w:rsidRPr="00BF0CAC">
        <w:rPr>
          <w:color w:val="000000"/>
          <w:lang w:val="en-US"/>
        </w:rPr>
        <w:t>M</w:t>
      </w:r>
      <w:r w:rsidR="00541DA1" w:rsidRPr="00BF0CAC">
        <w:rPr>
          <w:color w:val="000000"/>
          <w:lang w:val="en-US"/>
        </w:rPr>
        <w:t xml:space="preserve">aterials, </w:t>
      </w:r>
      <w:r w:rsidR="00ED4CFF" w:rsidRPr="00BF0CAC">
        <w:rPr>
          <w:color w:val="000000"/>
          <w:lang w:val="en-US"/>
        </w:rPr>
        <w:t>R</w:t>
      </w:r>
      <w:r w:rsidR="00541DA1" w:rsidRPr="00BF0CAC">
        <w:rPr>
          <w:color w:val="000000"/>
          <w:lang w:val="en-US"/>
        </w:rPr>
        <w:t xml:space="preserve">eagents, </w:t>
      </w:r>
      <w:r w:rsidR="00ED4CFF" w:rsidRPr="00BF0CAC">
        <w:rPr>
          <w:color w:val="000000"/>
          <w:lang w:val="en-US"/>
        </w:rPr>
        <w:t>E</w:t>
      </w:r>
      <w:r w:rsidR="00541DA1" w:rsidRPr="00BF0CAC">
        <w:rPr>
          <w:color w:val="000000"/>
          <w:lang w:val="en-US"/>
        </w:rPr>
        <w:t xml:space="preserve">quipment, </w:t>
      </w:r>
      <w:r w:rsidR="00ED4CFF" w:rsidRPr="00BF0CAC">
        <w:rPr>
          <w:color w:val="000000"/>
          <w:lang w:val="en-US"/>
        </w:rPr>
        <w:t>E</w:t>
      </w:r>
      <w:r w:rsidR="00541DA1" w:rsidRPr="00BF0CAC">
        <w:rPr>
          <w:color w:val="000000"/>
          <w:lang w:val="en-US"/>
        </w:rPr>
        <w:t>nergy</w:t>
      </w:r>
      <w:r w:rsidR="00ED4CFF" w:rsidRPr="00BF0CAC">
        <w:rPr>
          <w:color w:val="000000"/>
          <w:lang w:val="en-US"/>
        </w:rPr>
        <w:t xml:space="preserve"> Carriers</w:t>
      </w:r>
      <w:r w:rsidR="00541DA1" w:rsidRPr="00BF0CAC">
        <w:rPr>
          <w:color w:val="000000"/>
          <w:lang w:val="en-US"/>
        </w:rPr>
        <w:t xml:space="preserve">, </w:t>
      </w:r>
      <w:r w:rsidR="00ED4CFF" w:rsidRPr="00BF0CAC">
        <w:rPr>
          <w:color w:val="000000"/>
          <w:lang w:val="en-US"/>
        </w:rPr>
        <w:t>Works and S</w:t>
      </w:r>
      <w:r w:rsidR="00541DA1" w:rsidRPr="00BF0CAC">
        <w:rPr>
          <w:color w:val="000000"/>
          <w:lang w:val="en-US"/>
        </w:rPr>
        <w:t xml:space="preserve">ervices </w:t>
      </w:r>
      <w:r w:rsidR="00ED4CFF" w:rsidRPr="00BF0CAC">
        <w:rPr>
          <w:color w:val="000000"/>
          <w:lang w:val="en-US"/>
        </w:rPr>
        <w:t>by the UMP</w:t>
      </w:r>
      <w:r w:rsidR="00541DA1" w:rsidRPr="00BF0CAC">
        <w:rPr>
          <w:color w:val="000000"/>
          <w:lang w:val="en-US"/>
        </w:rPr>
        <w:t xml:space="preserve"> JSC </w:t>
      </w:r>
      <w:r w:rsidR="00ED4CFF" w:rsidRPr="00BF0CAC">
        <w:rPr>
          <w:color w:val="000000"/>
          <w:lang w:val="en-US"/>
        </w:rPr>
        <w:t>Divisions</w:t>
      </w:r>
      <w:r w:rsidR="0078624C" w:rsidRPr="00BF0CAC">
        <w:rPr>
          <w:color w:val="000000"/>
          <w:lang w:val="en-US"/>
        </w:rPr>
        <w:t>;</w:t>
      </w:r>
    </w:p>
    <w:p w14:paraId="19502F60" w14:textId="77777777" w:rsidR="009F1255" w:rsidRDefault="009F1255" w:rsidP="0078624C">
      <w:pPr>
        <w:pStyle w:val="ac"/>
        <w:spacing w:before="0" w:beforeAutospacing="0" w:after="0" w:afterAutospacing="0" w:line="235" w:lineRule="atLeast"/>
        <w:jc w:val="both"/>
        <w:rPr>
          <w:color w:val="000000"/>
          <w:lang w:val="en-US"/>
        </w:rPr>
      </w:pPr>
    </w:p>
    <w:p w14:paraId="52AA5440" w14:textId="4E210FCD" w:rsidR="009F1255" w:rsidRPr="00D27813" w:rsidRDefault="009F1255" w:rsidP="0078624C">
      <w:pPr>
        <w:pStyle w:val="ac"/>
        <w:spacing w:before="0" w:beforeAutospacing="0" w:after="0" w:afterAutospacing="0" w:line="235" w:lineRule="atLeast"/>
        <w:jc w:val="both"/>
        <w:rPr>
          <w:color w:val="000000"/>
          <w:lang w:val="en-US"/>
        </w:rPr>
      </w:pPr>
      <w:r w:rsidRPr="00411912">
        <w:rPr>
          <w:color w:val="000000"/>
          <w:lang w:val="en-US"/>
        </w:rPr>
        <w:t>2.</w:t>
      </w:r>
      <w:r w:rsidRPr="00D27813">
        <w:rPr>
          <w:color w:val="000000"/>
          <w:lang w:val="en-US"/>
        </w:rPr>
        <w:t>16</w:t>
      </w:r>
      <w:r w:rsidR="00D401B2" w:rsidRPr="00D27813">
        <w:rPr>
          <w:lang w:val="en-US"/>
        </w:rPr>
        <w:t xml:space="preserve"> </w:t>
      </w:r>
      <w:r w:rsidR="00C2718A" w:rsidRPr="00D27813">
        <w:rPr>
          <w:color w:val="000000"/>
          <w:lang w:val="en-US"/>
        </w:rPr>
        <w:t>I</w:t>
      </w:r>
      <w:r w:rsidR="00D401B2" w:rsidRPr="00D27813">
        <w:rPr>
          <w:color w:val="000000"/>
          <w:lang w:val="en-US"/>
        </w:rPr>
        <w:t xml:space="preserve"> 19.0003 </w:t>
      </w:r>
      <w:r w:rsidR="00C2718A" w:rsidRPr="00D27813">
        <w:rPr>
          <w:color w:val="000000"/>
          <w:lang w:val="en-US"/>
        </w:rPr>
        <w:t xml:space="preserve">Procedure </w:t>
      </w:r>
      <w:r w:rsidR="003F0EF7" w:rsidRPr="00D27813">
        <w:rPr>
          <w:color w:val="000000"/>
          <w:lang w:val="en-US"/>
        </w:rPr>
        <w:t>of</w:t>
      </w:r>
      <w:r w:rsidR="00C2718A" w:rsidRPr="00D27813">
        <w:rPr>
          <w:color w:val="000000"/>
          <w:lang w:val="en-US"/>
        </w:rPr>
        <w:t xml:space="preserve"> </w:t>
      </w:r>
      <w:r w:rsidR="00411912" w:rsidRPr="00D27813">
        <w:rPr>
          <w:color w:val="000000"/>
          <w:lang w:val="en-US"/>
        </w:rPr>
        <w:t xml:space="preserve">property </w:t>
      </w:r>
      <w:r w:rsidR="00C27CDF" w:rsidRPr="00D27813">
        <w:rPr>
          <w:color w:val="000000"/>
          <w:lang w:val="en-US"/>
        </w:rPr>
        <w:t xml:space="preserve">carrying </w:t>
      </w:r>
      <w:r w:rsidR="00411912" w:rsidRPr="00D27813">
        <w:rPr>
          <w:color w:val="000000"/>
          <w:lang w:val="en-US"/>
        </w:rPr>
        <w:t>through</w:t>
      </w:r>
      <w:r w:rsidR="00D401B2" w:rsidRPr="00D27813">
        <w:rPr>
          <w:color w:val="000000"/>
          <w:lang w:val="en-US"/>
        </w:rPr>
        <w:t xml:space="preserve"> </w:t>
      </w:r>
      <w:r w:rsidR="00300EAB" w:rsidRPr="00D27813">
        <w:rPr>
          <w:color w:val="000000"/>
          <w:lang w:val="en-US"/>
        </w:rPr>
        <w:t>Entry C</w:t>
      </w:r>
      <w:r w:rsidR="00300EAB" w:rsidRPr="00D27813">
        <w:rPr>
          <w:bCs/>
          <w:color w:val="000000"/>
          <w:lang w:val="en-US"/>
        </w:rPr>
        <w:t>heck Point</w:t>
      </w:r>
      <w:r w:rsidR="00300EAB" w:rsidRPr="00D27813">
        <w:rPr>
          <w:color w:val="000000"/>
          <w:lang w:val="en-US"/>
        </w:rPr>
        <w:t xml:space="preserve"> of </w:t>
      </w:r>
      <w:r w:rsidR="003F0EF7" w:rsidRPr="00D27813">
        <w:rPr>
          <w:color w:val="000000"/>
          <w:lang w:val="en-US"/>
        </w:rPr>
        <w:t>guarded security perimeter</w:t>
      </w:r>
      <w:r w:rsidR="00D401B2" w:rsidRPr="00D27813">
        <w:rPr>
          <w:color w:val="000000"/>
          <w:lang w:val="en-US"/>
        </w:rPr>
        <w:t xml:space="preserve"> </w:t>
      </w:r>
      <w:r w:rsidR="003F0EF7" w:rsidRPr="00D27813">
        <w:rPr>
          <w:color w:val="000000"/>
          <w:lang w:val="en-US"/>
        </w:rPr>
        <w:t>of UMP JSC</w:t>
      </w:r>
    </w:p>
    <w:p w14:paraId="0D9E22F9" w14:textId="77777777" w:rsidR="009F1255" w:rsidRPr="00D27813" w:rsidRDefault="009F1255" w:rsidP="0078624C">
      <w:pPr>
        <w:pStyle w:val="ac"/>
        <w:spacing w:before="0" w:beforeAutospacing="0" w:after="0" w:afterAutospacing="0" w:line="235" w:lineRule="atLeast"/>
        <w:jc w:val="both"/>
        <w:rPr>
          <w:color w:val="000000"/>
          <w:lang w:val="en-US"/>
        </w:rPr>
      </w:pPr>
    </w:p>
    <w:p w14:paraId="3A354749" w14:textId="31C97501" w:rsidR="009F1255" w:rsidRPr="009F0D12" w:rsidRDefault="009F1255" w:rsidP="0078624C">
      <w:pPr>
        <w:pStyle w:val="ac"/>
        <w:spacing w:before="0" w:beforeAutospacing="0" w:after="0" w:afterAutospacing="0" w:line="235" w:lineRule="atLeast"/>
        <w:jc w:val="both"/>
        <w:rPr>
          <w:color w:val="000000"/>
          <w:lang w:val="en-US"/>
        </w:rPr>
      </w:pPr>
      <w:r w:rsidRPr="00D27813">
        <w:rPr>
          <w:color w:val="000000"/>
          <w:lang w:val="en-US"/>
        </w:rPr>
        <w:t>2.17</w:t>
      </w:r>
      <w:r w:rsidR="00D401B2" w:rsidRPr="00D27813">
        <w:rPr>
          <w:lang w:val="en-US"/>
        </w:rPr>
        <w:t xml:space="preserve"> </w:t>
      </w:r>
      <w:r w:rsidR="00C2718A" w:rsidRPr="00D27813">
        <w:rPr>
          <w:color w:val="000000"/>
          <w:lang w:val="en-US"/>
        </w:rPr>
        <w:t>I</w:t>
      </w:r>
      <w:r w:rsidR="00D401B2" w:rsidRPr="00D27813">
        <w:rPr>
          <w:color w:val="000000"/>
          <w:lang w:val="en-US"/>
        </w:rPr>
        <w:t xml:space="preserve"> 19.0010 </w:t>
      </w:r>
      <w:r w:rsidR="003F0EF7" w:rsidRPr="00D27813">
        <w:rPr>
          <w:color w:val="000000"/>
          <w:lang w:val="en-US"/>
        </w:rPr>
        <w:t>Procedure of</w:t>
      </w:r>
      <w:r w:rsidR="00D401B2" w:rsidRPr="00D27813">
        <w:rPr>
          <w:color w:val="000000"/>
          <w:lang w:val="en-US"/>
        </w:rPr>
        <w:t xml:space="preserve"> </w:t>
      </w:r>
      <w:r w:rsidR="009F0D12" w:rsidRPr="00D27813">
        <w:rPr>
          <w:color w:val="000000"/>
          <w:lang w:val="en-US"/>
        </w:rPr>
        <w:t>pass control at UMP JSC facilities not subject to</w:t>
      </w:r>
      <w:r w:rsidR="00D401B2" w:rsidRPr="00D27813">
        <w:rPr>
          <w:color w:val="000000"/>
          <w:lang w:val="en-US"/>
        </w:rPr>
        <w:t xml:space="preserve"> </w:t>
      </w:r>
      <w:r w:rsidR="00D27813" w:rsidRPr="00D27813">
        <w:rPr>
          <w:color w:val="000000"/>
          <w:lang w:val="en-US"/>
        </w:rPr>
        <w:t>guarding by State Guard</w:t>
      </w:r>
      <w:r w:rsidR="00D401B2" w:rsidRPr="00D27813">
        <w:rPr>
          <w:color w:val="000000"/>
          <w:lang w:val="en-US"/>
        </w:rPr>
        <w:t>.</w:t>
      </w:r>
    </w:p>
    <w:p w14:paraId="3CCA1111" w14:textId="77777777" w:rsidR="00BF0CAC" w:rsidRPr="009F0D12" w:rsidRDefault="00BF0CAC" w:rsidP="0078624C">
      <w:pPr>
        <w:pStyle w:val="ac"/>
        <w:spacing w:before="0" w:beforeAutospacing="0" w:after="0" w:afterAutospacing="0" w:line="235" w:lineRule="atLeast"/>
        <w:jc w:val="both"/>
        <w:rPr>
          <w:color w:val="000000"/>
          <w:lang w:val="en-US"/>
        </w:rPr>
      </w:pPr>
    </w:p>
    <w:p w14:paraId="2EFD87B4" w14:textId="18F58FBA" w:rsidR="00541DA1" w:rsidRPr="00BF0CAC" w:rsidRDefault="009F1255" w:rsidP="0078624C">
      <w:pPr>
        <w:pStyle w:val="ac"/>
        <w:spacing w:before="0" w:beforeAutospacing="0" w:after="0" w:afterAutospacing="0" w:line="235" w:lineRule="atLeast"/>
        <w:jc w:val="both"/>
        <w:rPr>
          <w:color w:val="000000"/>
          <w:lang w:val="en-US"/>
        </w:rPr>
      </w:pPr>
      <w:r>
        <w:rPr>
          <w:color w:val="000000"/>
          <w:lang w:val="en-US"/>
        </w:rPr>
        <w:t xml:space="preserve">2.18 </w:t>
      </w:r>
      <w:r w:rsidR="00ED4CFF" w:rsidRPr="00BF0CAC">
        <w:rPr>
          <w:color w:val="000000"/>
          <w:lang w:val="en-US"/>
        </w:rPr>
        <w:t>Regulatory document of the Office of the Industrial Safety Director (</w:t>
      </w:r>
      <w:r w:rsidR="00B80204" w:rsidRPr="00BF0CAC">
        <w:rPr>
          <w:color w:val="000000"/>
          <w:lang w:val="en-US"/>
        </w:rPr>
        <w:t xml:space="preserve">OISD </w:t>
      </w:r>
      <w:r w:rsidR="00ED4CFF" w:rsidRPr="00BF0CAC">
        <w:rPr>
          <w:color w:val="000000"/>
          <w:lang w:val="en-US"/>
        </w:rPr>
        <w:t>RD) No.</w:t>
      </w:r>
      <w:r w:rsidR="00541DA1" w:rsidRPr="00BF0CAC">
        <w:rPr>
          <w:color w:val="000000"/>
          <w:lang w:val="en-US"/>
        </w:rPr>
        <w:t xml:space="preserve">14.006 </w:t>
      </w:r>
      <w:r w:rsidR="00ED4CFF" w:rsidRPr="00BF0CAC">
        <w:rPr>
          <w:color w:val="000000"/>
          <w:lang w:val="en-US"/>
        </w:rPr>
        <w:t>Fire Safe Procedures for Hot Works at UMP JSC</w:t>
      </w:r>
      <w:r w:rsidR="0078624C" w:rsidRPr="00BF0CAC">
        <w:rPr>
          <w:color w:val="000000"/>
          <w:lang w:val="en-US"/>
        </w:rPr>
        <w:t>;</w:t>
      </w:r>
    </w:p>
    <w:p w14:paraId="4F4BC5A7" w14:textId="77777777" w:rsidR="00BF0CAC" w:rsidRDefault="00BF0CAC" w:rsidP="0078624C">
      <w:pPr>
        <w:pStyle w:val="ac"/>
        <w:spacing w:before="0" w:beforeAutospacing="0" w:after="0" w:afterAutospacing="0" w:line="235" w:lineRule="atLeast"/>
        <w:jc w:val="both"/>
        <w:rPr>
          <w:color w:val="000000"/>
          <w:lang w:val="en-US"/>
        </w:rPr>
      </w:pPr>
    </w:p>
    <w:p w14:paraId="67E2D3D2" w14:textId="6779D819" w:rsidR="00922C90" w:rsidRDefault="00922C90" w:rsidP="00922C90">
      <w:pPr>
        <w:pStyle w:val="ac"/>
        <w:spacing w:before="0" w:beforeAutospacing="0" w:after="0" w:afterAutospacing="0" w:line="235" w:lineRule="atLeast"/>
        <w:jc w:val="both"/>
        <w:rPr>
          <w:color w:val="000000"/>
          <w:lang w:val="en-US"/>
        </w:rPr>
      </w:pPr>
      <w:r>
        <w:rPr>
          <w:color w:val="000000"/>
          <w:lang w:val="en-US"/>
        </w:rPr>
        <w:t xml:space="preserve">2.19 </w:t>
      </w:r>
      <w:r w:rsidRPr="00BF0CAC">
        <w:rPr>
          <w:color w:val="000000"/>
          <w:lang w:val="en-US"/>
        </w:rPr>
        <w:t>RD OH&amp;S No. 14.024 Procedure of Safe Construction and Installation Works and Hazardous Operations at UMP JSC.</w:t>
      </w:r>
    </w:p>
    <w:p w14:paraId="07B6B94B" w14:textId="77777777" w:rsidR="00922C90" w:rsidRPr="00BF0CAC" w:rsidRDefault="00922C90" w:rsidP="00922C90">
      <w:pPr>
        <w:pStyle w:val="ac"/>
        <w:spacing w:before="0" w:beforeAutospacing="0" w:after="0" w:afterAutospacing="0" w:line="235" w:lineRule="atLeast"/>
        <w:jc w:val="both"/>
        <w:rPr>
          <w:color w:val="000000"/>
          <w:lang w:val="en-US"/>
        </w:rPr>
      </w:pPr>
    </w:p>
    <w:p w14:paraId="28EA7987" w14:textId="0A127B66" w:rsidR="00541DA1" w:rsidRPr="00BF0CAC" w:rsidRDefault="00922C90" w:rsidP="0078624C">
      <w:pPr>
        <w:pStyle w:val="ac"/>
        <w:spacing w:before="0" w:beforeAutospacing="0" w:after="0" w:afterAutospacing="0" w:line="235" w:lineRule="atLeast"/>
        <w:jc w:val="both"/>
        <w:rPr>
          <w:color w:val="000000"/>
          <w:lang w:val="en-US"/>
        </w:rPr>
      </w:pPr>
      <w:r>
        <w:rPr>
          <w:color w:val="000000"/>
          <w:lang w:val="en-US"/>
        </w:rPr>
        <w:t xml:space="preserve">2.20 </w:t>
      </w:r>
      <w:r w:rsidR="00B80204" w:rsidRPr="00BF0CAC">
        <w:rPr>
          <w:color w:val="000000"/>
          <w:lang w:val="en-US"/>
        </w:rPr>
        <w:t xml:space="preserve">OISD </w:t>
      </w:r>
      <w:r w:rsidR="00041BA3" w:rsidRPr="00BF0CAC">
        <w:rPr>
          <w:color w:val="000000"/>
          <w:lang w:val="en-US"/>
        </w:rPr>
        <w:t xml:space="preserve">RD </w:t>
      </w:r>
      <w:r w:rsidR="00541DA1" w:rsidRPr="00BF0CAC">
        <w:rPr>
          <w:color w:val="000000"/>
          <w:lang w:val="en-US"/>
        </w:rPr>
        <w:t xml:space="preserve">No. 14.026 </w:t>
      </w:r>
      <w:r w:rsidR="00041BA3" w:rsidRPr="00BF0CAC">
        <w:rPr>
          <w:color w:val="000000"/>
          <w:lang w:val="en-US"/>
        </w:rPr>
        <w:t>P</w:t>
      </w:r>
      <w:r w:rsidR="00541DA1" w:rsidRPr="00BF0CAC">
        <w:rPr>
          <w:color w:val="000000"/>
          <w:lang w:val="en-US"/>
        </w:rPr>
        <w:t xml:space="preserve">rocedure </w:t>
      </w:r>
      <w:r w:rsidR="00041BA3" w:rsidRPr="00BF0CAC">
        <w:rPr>
          <w:color w:val="000000"/>
          <w:lang w:val="en-US"/>
        </w:rPr>
        <w:t>o</w:t>
      </w:r>
      <w:r w:rsidR="00541DA1" w:rsidRPr="00BF0CAC">
        <w:rPr>
          <w:color w:val="000000"/>
          <w:lang w:val="en-US"/>
        </w:rPr>
        <w:t>f</w:t>
      </w:r>
      <w:r w:rsidR="00041BA3" w:rsidRPr="00BF0CAC">
        <w:rPr>
          <w:color w:val="000000"/>
          <w:lang w:val="en-US"/>
        </w:rPr>
        <w:t xml:space="preserve"> T</w:t>
      </w:r>
      <w:r w:rsidR="00541DA1" w:rsidRPr="00BF0CAC">
        <w:rPr>
          <w:color w:val="000000"/>
          <w:lang w:val="en-US"/>
        </w:rPr>
        <w:t xml:space="preserve">raining in the </w:t>
      </w:r>
      <w:r w:rsidR="00041BA3" w:rsidRPr="00BF0CAC">
        <w:rPr>
          <w:color w:val="000000"/>
          <w:lang w:val="en-US"/>
        </w:rPr>
        <w:t>F</w:t>
      </w:r>
      <w:r w:rsidR="00541DA1" w:rsidRPr="00BF0CAC">
        <w:rPr>
          <w:color w:val="000000"/>
          <w:lang w:val="en-US"/>
        </w:rPr>
        <w:t>ield of </w:t>
      </w:r>
      <w:r w:rsidR="00041BA3" w:rsidRPr="00BF0CAC">
        <w:rPr>
          <w:color w:val="000000"/>
          <w:lang w:val="en-US"/>
        </w:rPr>
        <w:t>F</w:t>
      </w:r>
      <w:r w:rsidR="00541DA1" w:rsidRPr="00BF0CAC">
        <w:rPr>
          <w:color w:val="000000"/>
          <w:lang w:val="en-US"/>
        </w:rPr>
        <w:t xml:space="preserve">ire </w:t>
      </w:r>
      <w:r w:rsidR="00041BA3" w:rsidRPr="00BF0CAC">
        <w:rPr>
          <w:color w:val="000000"/>
          <w:lang w:val="en-US"/>
        </w:rPr>
        <w:t>S</w:t>
      </w:r>
      <w:r w:rsidR="00541DA1" w:rsidRPr="00BF0CAC">
        <w:rPr>
          <w:color w:val="000000"/>
          <w:lang w:val="en-US"/>
        </w:rPr>
        <w:t xml:space="preserve">afety and </w:t>
      </w:r>
      <w:r w:rsidR="007A4518" w:rsidRPr="00BF0CAC">
        <w:rPr>
          <w:color w:val="000000"/>
          <w:lang w:val="en-US"/>
        </w:rPr>
        <w:t>Workers</w:t>
      </w:r>
      <w:r w:rsidR="00041BA3" w:rsidRPr="00BF0CAC">
        <w:rPr>
          <w:color w:val="000000"/>
          <w:lang w:val="en-US"/>
        </w:rPr>
        <w:t xml:space="preserve"> Access for I</w:t>
      </w:r>
      <w:r w:rsidR="00541DA1" w:rsidRPr="00BF0CAC">
        <w:rPr>
          <w:color w:val="000000"/>
          <w:lang w:val="en-US"/>
        </w:rPr>
        <w:t xml:space="preserve">ndependent </w:t>
      </w:r>
      <w:r w:rsidR="00041BA3" w:rsidRPr="00BF0CAC">
        <w:rPr>
          <w:color w:val="000000"/>
          <w:lang w:val="en-US"/>
        </w:rPr>
        <w:t>W</w:t>
      </w:r>
      <w:r w:rsidR="00541DA1" w:rsidRPr="00BF0CAC">
        <w:rPr>
          <w:color w:val="000000"/>
          <w:lang w:val="en-US"/>
        </w:rPr>
        <w:t>ork</w:t>
      </w:r>
      <w:r w:rsidR="00041BA3" w:rsidRPr="00BF0CAC">
        <w:rPr>
          <w:color w:val="000000"/>
          <w:lang w:val="en-US"/>
        </w:rPr>
        <w:t>s</w:t>
      </w:r>
      <w:r w:rsidR="0078624C" w:rsidRPr="00BF0CAC">
        <w:rPr>
          <w:color w:val="000000"/>
          <w:lang w:val="en-US"/>
        </w:rPr>
        <w:t>;</w:t>
      </w:r>
    </w:p>
    <w:p w14:paraId="54DC7958" w14:textId="77777777" w:rsidR="00541DA1" w:rsidRPr="00BF0CAC" w:rsidRDefault="00541DA1" w:rsidP="00D401B2">
      <w:pPr>
        <w:pStyle w:val="ac"/>
        <w:spacing w:before="0" w:beforeAutospacing="0" w:after="0" w:afterAutospacing="0" w:line="235" w:lineRule="atLeast"/>
        <w:rPr>
          <w:color w:val="000000"/>
          <w:lang w:val="en-US"/>
        </w:rPr>
      </w:pPr>
      <w:r w:rsidRPr="00BF0CAC">
        <w:rPr>
          <w:color w:val="000000"/>
          <w:lang w:val="en-US"/>
        </w:rPr>
        <w:t> </w:t>
      </w:r>
    </w:p>
    <w:p w14:paraId="29280E78" w14:textId="77777777" w:rsidR="00541DA1" w:rsidRPr="00BF0CAC" w:rsidRDefault="00541DA1" w:rsidP="00172B08">
      <w:pPr>
        <w:pStyle w:val="ac"/>
        <w:spacing w:before="0" w:beforeAutospacing="0" w:after="0" w:afterAutospacing="0"/>
        <w:jc w:val="both"/>
        <w:rPr>
          <w:color w:val="000000"/>
          <w:lang w:val="en-US"/>
        </w:rPr>
      </w:pPr>
      <w:r w:rsidRPr="00BF0CAC">
        <w:rPr>
          <w:b/>
          <w:bCs/>
          <w:color w:val="000000"/>
          <w:lang w:val="en-US"/>
        </w:rPr>
        <w:t>3</w:t>
      </w:r>
      <w:r w:rsidR="00172B08">
        <w:rPr>
          <w:b/>
          <w:bCs/>
          <w:color w:val="000000"/>
          <w:lang w:val="en-US"/>
        </w:rPr>
        <w:tab/>
      </w:r>
      <w:r w:rsidRPr="00BF0CAC">
        <w:rPr>
          <w:b/>
          <w:bCs/>
          <w:color w:val="000000"/>
          <w:lang w:val="en-US"/>
        </w:rPr>
        <w:t xml:space="preserve">Terms, </w:t>
      </w:r>
      <w:r w:rsidR="00CB077A" w:rsidRPr="00BF0CAC">
        <w:rPr>
          <w:b/>
          <w:bCs/>
          <w:color w:val="000000"/>
          <w:lang w:val="en-US"/>
        </w:rPr>
        <w:t>D</w:t>
      </w:r>
      <w:r w:rsidRPr="00BF0CAC">
        <w:rPr>
          <w:b/>
          <w:bCs/>
          <w:color w:val="000000"/>
          <w:lang w:val="en-US"/>
        </w:rPr>
        <w:t>efinitions</w:t>
      </w:r>
      <w:r w:rsidR="00CB077A" w:rsidRPr="00BF0CAC">
        <w:rPr>
          <w:b/>
          <w:bCs/>
          <w:color w:val="000000"/>
          <w:lang w:val="en-US"/>
        </w:rPr>
        <w:t xml:space="preserve"> and A</w:t>
      </w:r>
      <w:r w:rsidRPr="00BF0CAC">
        <w:rPr>
          <w:b/>
          <w:bCs/>
          <w:color w:val="000000"/>
          <w:lang w:val="en-US"/>
        </w:rPr>
        <w:t>bbreviations</w:t>
      </w:r>
    </w:p>
    <w:p w14:paraId="00BFE1D9" w14:textId="77777777" w:rsidR="00541DA1" w:rsidRPr="00BF0CAC" w:rsidRDefault="00541DA1" w:rsidP="00541DA1">
      <w:pPr>
        <w:pStyle w:val="ac"/>
        <w:spacing w:before="0" w:beforeAutospacing="0" w:after="0" w:afterAutospacing="0" w:line="235" w:lineRule="atLeast"/>
        <w:ind w:firstLine="567"/>
        <w:jc w:val="both"/>
        <w:rPr>
          <w:color w:val="000000"/>
          <w:lang w:val="en-US"/>
        </w:rPr>
      </w:pPr>
      <w:r w:rsidRPr="00BF0CAC">
        <w:rPr>
          <w:color w:val="000000"/>
          <w:lang w:val="en-US"/>
        </w:rPr>
        <w:t> </w:t>
      </w:r>
    </w:p>
    <w:p w14:paraId="5C47E38C" w14:textId="77777777" w:rsidR="00541DA1" w:rsidRPr="00BF0CAC" w:rsidRDefault="00CB077A" w:rsidP="0078624C">
      <w:pPr>
        <w:pStyle w:val="ac"/>
        <w:spacing w:before="0" w:beforeAutospacing="0" w:after="0" w:afterAutospacing="0" w:line="235" w:lineRule="atLeast"/>
        <w:jc w:val="both"/>
        <w:rPr>
          <w:color w:val="000000"/>
          <w:lang w:val="en-US"/>
        </w:rPr>
      </w:pPr>
      <w:r w:rsidRPr="00BF0CAC">
        <w:rPr>
          <w:color w:val="000000"/>
          <w:lang w:val="en-US"/>
        </w:rPr>
        <w:t>T</w:t>
      </w:r>
      <w:r w:rsidR="00541DA1" w:rsidRPr="00BF0CAC">
        <w:rPr>
          <w:color w:val="000000"/>
          <w:spacing w:val="-6"/>
          <w:lang w:val="en-US"/>
        </w:rPr>
        <w:t>erms and abbreviations according to ST 20.0007</w:t>
      </w:r>
      <w:r w:rsidR="00541DA1" w:rsidRPr="00BF0CAC">
        <w:rPr>
          <w:color w:val="000000"/>
          <w:lang w:val="en-US"/>
        </w:rPr>
        <w:t>, abbreviations </w:t>
      </w:r>
      <w:r w:rsidR="00541DA1" w:rsidRPr="00BF0CAC">
        <w:rPr>
          <w:color w:val="000000"/>
          <w:spacing w:val="-6"/>
          <w:lang w:val="en-US"/>
        </w:rPr>
        <w:t>in accordance with </w:t>
      </w:r>
      <w:r w:rsidR="00541DA1" w:rsidRPr="00BF0CAC">
        <w:rPr>
          <w:color w:val="000000"/>
          <w:lang w:val="en-US"/>
        </w:rPr>
        <w:t>the management structure of UMP JSC</w:t>
      </w:r>
      <w:r w:rsidRPr="00BF0CAC">
        <w:rPr>
          <w:color w:val="000000"/>
          <w:lang w:val="en-US"/>
        </w:rPr>
        <w:t xml:space="preserve"> and </w:t>
      </w:r>
      <w:r w:rsidR="00541DA1" w:rsidRPr="00BF0CAC">
        <w:rPr>
          <w:color w:val="000000"/>
          <w:lang w:val="en-US"/>
        </w:rPr>
        <w:t>the following abbreviations are used</w:t>
      </w:r>
      <w:r w:rsidRPr="00BF0CAC">
        <w:rPr>
          <w:color w:val="000000"/>
          <w:lang w:val="en-US"/>
        </w:rPr>
        <w:t xml:space="preserve"> in this Standard</w:t>
      </w:r>
      <w:r w:rsidR="00541DA1" w:rsidRPr="00BF0CAC">
        <w:rPr>
          <w:color w:val="000000"/>
          <w:lang w:val="en-US"/>
        </w:rPr>
        <w:t>:</w:t>
      </w:r>
    </w:p>
    <w:p w14:paraId="4CF16806" w14:textId="77777777" w:rsidR="00541DA1" w:rsidRPr="00BF0CAC" w:rsidRDefault="00541DA1" w:rsidP="00C6656F">
      <w:pPr>
        <w:pStyle w:val="ac"/>
        <w:spacing w:before="0" w:beforeAutospacing="0" w:after="0" w:afterAutospacing="0" w:line="235" w:lineRule="atLeast"/>
        <w:jc w:val="both"/>
        <w:rPr>
          <w:color w:val="000000"/>
          <w:lang w:val="en-US"/>
        </w:rPr>
      </w:pPr>
      <w:r w:rsidRPr="00BF0CAC">
        <w:rPr>
          <w:color w:val="000000"/>
          <w:lang w:val="en-US"/>
        </w:rPr>
        <w:t>3.1 </w:t>
      </w:r>
      <w:r w:rsidRPr="00BF0CAC">
        <w:rPr>
          <w:b/>
          <w:bCs/>
          <w:color w:val="000000"/>
          <w:lang w:val="en-US"/>
        </w:rPr>
        <w:t>L</w:t>
      </w:r>
      <w:r w:rsidR="00CB077A" w:rsidRPr="00BF0CAC">
        <w:rPr>
          <w:b/>
          <w:bCs/>
          <w:color w:val="000000"/>
          <w:lang w:val="en-US"/>
        </w:rPr>
        <w:t>W</w:t>
      </w:r>
      <w:r w:rsidRPr="00BF0CAC">
        <w:rPr>
          <w:color w:val="000000"/>
          <w:lang w:val="en-US"/>
        </w:rPr>
        <w:t>: Liquid waste.</w:t>
      </w:r>
    </w:p>
    <w:p w14:paraId="64307E47" w14:textId="77777777" w:rsidR="00541DA1" w:rsidRPr="00BF0CAC" w:rsidRDefault="00541DA1" w:rsidP="00C6656F">
      <w:pPr>
        <w:pStyle w:val="ac"/>
        <w:spacing w:before="0" w:beforeAutospacing="0" w:after="0" w:afterAutospacing="0" w:line="235" w:lineRule="atLeast"/>
        <w:jc w:val="both"/>
        <w:rPr>
          <w:color w:val="000000"/>
          <w:lang w:val="en-US"/>
        </w:rPr>
      </w:pPr>
      <w:r w:rsidRPr="00BF0CAC">
        <w:rPr>
          <w:color w:val="000000"/>
          <w:lang w:val="en-US"/>
        </w:rPr>
        <w:t>3.2 </w:t>
      </w:r>
      <w:r w:rsidRPr="00BF0CAC">
        <w:rPr>
          <w:b/>
          <w:bCs/>
          <w:color w:val="000000"/>
          <w:lang w:val="en-US"/>
        </w:rPr>
        <w:t>Customer</w:t>
      </w:r>
      <w:r w:rsidRPr="00BF0CAC">
        <w:rPr>
          <w:color w:val="000000"/>
          <w:lang w:val="en-US"/>
        </w:rPr>
        <w:t>: UMP.</w:t>
      </w:r>
    </w:p>
    <w:p w14:paraId="33694A4D" w14:textId="476F1FC9" w:rsidR="00541DA1" w:rsidRPr="0050788E" w:rsidRDefault="00541DA1" w:rsidP="00C6656F">
      <w:pPr>
        <w:pStyle w:val="ac"/>
        <w:spacing w:before="0" w:beforeAutospacing="0" w:after="0" w:afterAutospacing="0" w:line="235" w:lineRule="atLeast"/>
        <w:jc w:val="both"/>
        <w:rPr>
          <w:color w:val="000000"/>
          <w:lang w:val="en-US"/>
        </w:rPr>
      </w:pPr>
      <w:r w:rsidRPr="0050788E">
        <w:rPr>
          <w:color w:val="000000"/>
          <w:lang w:val="en-US"/>
        </w:rPr>
        <w:t>3.3</w:t>
      </w:r>
      <w:r w:rsidRPr="00BF0CAC">
        <w:rPr>
          <w:color w:val="000000"/>
          <w:lang w:val="en-US"/>
        </w:rPr>
        <w:t> </w:t>
      </w:r>
      <w:r w:rsidR="008D3333" w:rsidRPr="00BF0CAC">
        <w:rPr>
          <w:b/>
          <w:bCs/>
          <w:color w:val="000000"/>
          <w:lang w:val="en-US"/>
        </w:rPr>
        <w:t>I</w:t>
      </w:r>
      <w:r w:rsidR="008D3333" w:rsidRPr="0050788E">
        <w:rPr>
          <w:color w:val="000000"/>
          <w:lang w:val="en-US"/>
        </w:rPr>
        <w:t xml:space="preserve">: </w:t>
      </w:r>
      <w:r w:rsidR="008D3333" w:rsidRPr="00BF0CAC">
        <w:rPr>
          <w:color w:val="000000"/>
          <w:lang w:val="en-US"/>
        </w:rPr>
        <w:t>Incident</w:t>
      </w:r>
      <w:r w:rsidR="008D3333" w:rsidRPr="0050788E">
        <w:rPr>
          <w:color w:val="000000"/>
          <w:lang w:val="en-US"/>
        </w:rPr>
        <w:t>.</w:t>
      </w:r>
    </w:p>
    <w:p w14:paraId="69544403" w14:textId="3D3EE37A" w:rsidR="00541DA1" w:rsidRPr="0050788E" w:rsidRDefault="00541DA1" w:rsidP="00C6656F">
      <w:pPr>
        <w:pStyle w:val="ac"/>
        <w:spacing w:before="0" w:beforeAutospacing="0" w:after="0" w:afterAutospacing="0" w:line="235" w:lineRule="atLeast"/>
        <w:jc w:val="both"/>
        <w:rPr>
          <w:color w:val="000000"/>
          <w:lang w:val="en-US"/>
        </w:rPr>
      </w:pPr>
      <w:r w:rsidRPr="0050788E">
        <w:rPr>
          <w:color w:val="000000"/>
          <w:lang w:val="en-US"/>
        </w:rPr>
        <w:t>3.4</w:t>
      </w:r>
      <w:r w:rsidRPr="00BF0CAC">
        <w:rPr>
          <w:color w:val="000000"/>
          <w:lang w:val="en-US"/>
        </w:rPr>
        <w:t> </w:t>
      </w:r>
      <w:r w:rsidR="00FA1FB4" w:rsidRPr="00BF0CAC">
        <w:rPr>
          <w:b/>
          <w:color w:val="000000"/>
          <w:lang w:val="en-US"/>
        </w:rPr>
        <w:t>ECP</w:t>
      </w:r>
      <w:r w:rsidR="00FA1FB4" w:rsidRPr="0050788E">
        <w:rPr>
          <w:b/>
          <w:color w:val="000000"/>
          <w:lang w:val="en-US"/>
        </w:rPr>
        <w:t>:</w:t>
      </w:r>
      <w:r w:rsidR="00FA1FB4" w:rsidRPr="0050788E">
        <w:rPr>
          <w:color w:val="000000"/>
          <w:lang w:val="en-US"/>
        </w:rPr>
        <w:t xml:space="preserve"> </w:t>
      </w:r>
      <w:r w:rsidR="00FA1FB4" w:rsidRPr="00BF0CAC">
        <w:rPr>
          <w:color w:val="000000"/>
          <w:lang w:val="en-US"/>
        </w:rPr>
        <w:t>Entry</w:t>
      </w:r>
      <w:r w:rsidR="00FA1FB4" w:rsidRPr="0050788E">
        <w:rPr>
          <w:color w:val="000000"/>
          <w:lang w:val="en-US"/>
        </w:rPr>
        <w:t xml:space="preserve"> </w:t>
      </w:r>
      <w:r w:rsidR="00FA1FB4" w:rsidRPr="00BF0CAC">
        <w:rPr>
          <w:color w:val="000000"/>
          <w:lang w:val="en-US"/>
        </w:rPr>
        <w:t>C</w:t>
      </w:r>
      <w:r w:rsidR="00FA1FB4" w:rsidRPr="00BF0CAC">
        <w:rPr>
          <w:bCs/>
          <w:color w:val="000000"/>
          <w:lang w:val="en-US"/>
        </w:rPr>
        <w:t>heck</w:t>
      </w:r>
      <w:r w:rsidR="00FA1FB4" w:rsidRPr="0050788E">
        <w:rPr>
          <w:bCs/>
          <w:color w:val="000000"/>
          <w:lang w:val="en-US"/>
        </w:rPr>
        <w:t xml:space="preserve"> </w:t>
      </w:r>
      <w:r w:rsidR="00FA1FB4" w:rsidRPr="00BF0CAC">
        <w:rPr>
          <w:bCs/>
          <w:color w:val="000000"/>
          <w:lang w:val="en-US"/>
        </w:rPr>
        <w:t>Point</w:t>
      </w:r>
      <w:r w:rsidR="00FA1FB4" w:rsidRPr="0050788E">
        <w:rPr>
          <w:color w:val="000000"/>
          <w:lang w:val="en-US"/>
        </w:rPr>
        <w:t>.</w:t>
      </w:r>
    </w:p>
    <w:p w14:paraId="60C21156" w14:textId="697DDE8A" w:rsidR="00541DA1" w:rsidRPr="00BF0CAC" w:rsidRDefault="00541DA1" w:rsidP="00C6656F">
      <w:pPr>
        <w:pStyle w:val="ac"/>
        <w:spacing w:before="0" w:beforeAutospacing="0" w:after="0" w:afterAutospacing="0" w:line="235" w:lineRule="atLeast"/>
        <w:jc w:val="both"/>
        <w:rPr>
          <w:color w:val="000000"/>
          <w:lang w:val="en-US"/>
        </w:rPr>
      </w:pPr>
      <w:r w:rsidRPr="00BF0CAC">
        <w:rPr>
          <w:color w:val="000000"/>
          <w:lang w:val="en-US"/>
        </w:rPr>
        <w:t>3.5 </w:t>
      </w:r>
      <w:r w:rsidR="00FA1FB4" w:rsidRPr="00BF0CAC">
        <w:rPr>
          <w:b/>
          <w:color w:val="000000"/>
          <w:lang w:val="en-US"/>
        </w:rPr>
        <w:t>NC:</w:t>
      </w:r>
      <w:r w:rsidR="00FA1FB4" w:rsidRPr="00BF0CAC">
        <w:rPr>
          <w:color w:val="000000"/>
          <w:lang w:val="en-US"/>
        </w:rPr>
        <w:t xml:space="preserve"> Normal conditions of the environmental aspects.</w:t>
      </w:r>
    </w:p>
    <w:p w14:paraId="101FFFD0" w14:textId="0DEFE2E0" w:rsidR="00541DA1" w:rsidRPr="0050788E" w:rsidRDefault="00541DA1" w:rsidP="00C6656F">
      <w:pPr>
        <w:pStyle w:val="ac"/>
        <w:spacing w:before="0" w:beforeAutospacing="0" w:after="0" w:afterAutospacing="0" w:line="235" w:lineRule="atLeast"/>
        <w:jc w:val="both"/>
        <w:rPr>
          <w:color w:val="000000"/>
          <w:lang w:val="en-US"/>
        </w:rPr>
      </w:pPr>
      <w:r w:rsidRPr="0050788E">
        <w:rPr>
          <w:color w:val="000000"/>
          <w:lang w:val="en-US"/>
        </w:rPr>
        <w:t>3.6</w:t>
      </w:r>
      <w:r w:rsidRPr="00BF0CAC">
        <w:rPr>
          <w:color w:val="000000"/>
          <w:lang w:val="en-US"/>
        </w:rPr>
        <w:t> </w:t>
      </w:r>
      <w:r w:rsidR="00C6656F" w:rsidRPr="001A05BE">
        <w:rPr>
          <w:b/>
          <w:bCs/>
          <w:color w:val="000000"/>
          <w:lang w:val="en-US"/>
        </w:rPr>
        <w:t>ES</w:t>
      </w:r>
      <w:r w:rsidR="00FA1FB4" w:rsidRPr="0050788E">
        <w:rPr>
          <w:color w:val="000000"/>
          <w:lang w:val="en-US"/>
        </w:rPr>
        <w:t xml:space="preserve">: </w:t>
      </w:r>
      <w:r w:rsidR="00C6656F" w:rsidRPr="001A05BE">
        <w:rPr>
          <w:color w:val="000000"/>
          <w:lang w:val="en-US"/>
        </w:rPr>
        <w:t>Environmental safety</w:t>
      </w:r>
      <w:r w:rsidR="00FA1FB4" w:rsidRPr="0050788E">
        <w:rPr>
          <w:color w:val="000000"/>
          <w:lang w:val="en-US"/>
        </w:rPr>
        <w:t>.</w:t>
      </w:r>
    </w:p>
    <w:p w14:paraId="36A593CC" w14:textId="3450869A" w:rsidR="00541DA1" w:rsidRPr="00C6656F" w:rsidRDefault="00541DA1" w:rsidP="00C6656F">
      <w:pPr>
        <w:pStyle w:val="ac"/>
        <w:spacing w:before="0" w:beforeAutospacing="0" w:after="0" w:afterAutospacing="0" w:line="235" w:lineRule="atLeast"/>
        <w:jc w:val="both"/>
        <w:rPr>
          <w:color w:val="000000"/>
          <w:lang w:val="en-US"/>
        </w:rPr>
      </w:pPr>
      <w:r w:rsidRPr="00C6656F">
        <w:rPr>
          <w:color w:val="000000"/>
          <w:lang w:val="en-US"/>
        </w:rPr>
        <w:t>3.7</w:t>
      </w:r>
      <w:r w:rsidRPr="00BF0CAC">
        <w:rPr>
          <w:color w:val="000000"/>
          <w:lang w:val="en-US"/>
        </w:rPr>
        <w:t> </w:t>
      </w:r>
      <w:r w:rsidR="00C6656F" w:rsidRPr="00BF0CAC">
        <w:rPr>
          <w:b/>
          <w:bCs/>
          <w:color w:val="000000"/>
          <w:lang w:val="en-US"/>
        </w:rPr>
        <w:t>Contractor</w:t>
      </w:r>
      <w:r w:rsidR="00C6656F" w:rsidRPr="00BF0CAC">
        <w:rPr>
          <w:color w:val="000000"/>
          <w:lang w:val="en-US"/>
        </w:rPr>
        <w:t>: Contracting company.</w:t>
      </w:r>
    </w:p>
    <w:p w14:paraId="0923CCA8" w14:textId="5EB3B5AA" w:rsidR="00541DA1" w:rsidRPr="00BF0CAC" w:rsidRDefault="00541DA1" w:rsidP="00C6656F">
      <w:pPr>
        <w:pStyle w:val="ac"/>
        <w:spacing w:before="0" w:beforeAutospacing="0" w:after="0" w:afterAutospacing="0" w:line="235" w:lineRule="atLeast"/>
        <w:jc w:val="both"/>
        <w:rPr>
          <w:color w:val="000000"/>
          <w:lang w:val="en-US"/>
        </w:rPr>
      </w:pPr>
      <w:r w:rsidRPr="00BF0CAC">
        <w:rPr>
          <w:color w:val="000000"/>
          <w:lang w:val="en-US"/>
        </w:rPr>
        <w:t>3.8 </w:t>
      </w:r>
      <w:r w:rsidR="00C6656F" w:rsidRPr="00BF0CAC">
        <w:rPr>
          <w:b/>
          <w:bCs/>
          <w:color w:val="000000"/>
          <w:lang w:val="en-US"/>
        </w:rPr>
        <w:t>SW</w:t>
      </w:r>
      <w:r w:rsidR="00C6656F" w:rsidRPr="00BF0CAC">
        <w:rPr>
          <w:color w:val="000000"/>
          <w:lang w:val="en-US"/>
        </w:rPr>
        <w:t>: Solid waste.</w:t>
      </w:r>
    </w:p>
    <w:p w14:paraId="1FA011CC" w14:textId="0E4F6A2D" w:rsidR="00C6656F" w:rsidRPr="00FF03A0" w:rsidRDefault="00541DA1" w:rsidP="00C6656F">
      <w:pPr>
        <w:pStyle w:val="ac"/>
        <w:spacing w:before="0" w:beforeAutospacing="0" w:after="0" w:afterAutospacing="0" w:line="235" w:lineRule="atLeast"/>
        <w:jc w:val="both"/>
        <w:rPr>
          <w:color w:val="000000"/>
          <w:lang w:val="en-US"/>
        </w:rPr>
      </w:pPr>
      <w:r w:rsidRPr="00BF0CAC">
        <w:rPr>
          <w:color w:val="000000"/>
          <w:lang w:val="en-US"/>
        </w:rPr>
        <w:t>3.9</w:t>
      </w:r>
      <w:r w:rsidR="001A05BE">
        <w:rPr>
          <w:color w:val="000000"/>
          <w:lang w:val="en-US"/>
        </w:rPr>
        <w:t xml:space="preserve"> </w:t>
      </w:r>
      <w:r w:rsidR="00FF03A0" w:rsidRPr="00FF03A0">
        <w:rPr>
          <w:b/>
          <w:bCs/>
          <w:color w:val="000000"/>
          <w:lang w:val="en-US"/>
        </w:rPr>
        <w:t>C</w:t>
      </w:r>
      <w:r w:rsidR="00E64F35">
        <w:rPr>
          <w:b/>
          <w:bCs/>
          <w:color w:val="000000"/>
          <w:lang w:val="en-US"/>
        </w:rPr>
        <w:t>IW</w:t>
      </w:r>
      <w:r w:rsidR="00C6656F" w:rsidRPr="00C6656F">
        <w:rPr>
          <w:color w:val="000000"/>
          <w:lang w:val="en-US"/>
        </w:rPr>
        <w:t xml:space="preserve">: </w:t>
      </w:r>
      <w:r w:rsidR="00CC3A8A" w:rsidRPr="00FF03A0">
        <w:rPr>
          <w:color w:val="000000"/>
          <w:lang w:val="en-US"/>
        </w:rPr>
        <w:t>Construction</w:t>
      </w:r>
      <w:r w:rsidR="00E64F35">
        <w:rPr>
          <w:color w:val="000000"/>
          <w:lang w:val="en-US"/>
        </w:rPr>
        <w:t xml:space="preserve"> </w:t>
      </w:r>
      <w:r w:rsidR="00FF03A0" w:rsidRPr="00FF03A0">
        <w:rPr>
          <w:color w:val="000000"/>
          <w:lang w:val="en-US"/>
        </w:rPr>
        <w:t>and</w:t>
      </w:r>
      <w:r w:rsidR="00E64F35">
        <w:rPr>
          <w:color w:val="000000"/>
          <w:lang w:val="en-US"/>
        </w:rPr>
        <w:t xml:space="preserve"> installation works</w:t>
      </w:r>
      <w:r w:rsidR="00C6656F" w:rsidRPr="00C6656F">
        <w:rPr>
          <w:color w:val="000000"/>
          <w:lang w:val="en-US"/>
        </w:rPr>
        <w:t>.</w:t>
      </w:r>
    </w:p>
    <w:p w14:paraId="5AD78A09" w14:textId="1DC564BC" w:rsidR="00C6656F" w:rsidRPr="00FB391B" w:rsidRDefault="00C6656F" w:rsidP="00C6656F">
      <w:pPr>
        <w:pStyle w:val="ac"/>
        <w:spacing w:before="0" w:beforeAutospacing="0" w:after="0" w:afterAutospacing="0" w:line="235" w:lineRule="atLeast"/>
        <w:jc w:val="both"/>
        <w:rPr>
          <w:color w:val="000000"/>
          <w:lang w:val="en-US"/>
        </w:rPr>
      </w:pPr>
      <w:r w:rsidRPr="00FB391B">
        <w:rPr>
          <w:color w:val="000000"/>
          <w:lang w:val="en-US"/>
        </w:rPr>
        <w:t>3.10</w:t>
      </w:r>
      <w:r w:rsidRPr="00FB391B">
        <w:rPr>
          <w:color w:val="000000"/>
          <w:lang w:val="en-US"/>
        </w:rPr>
        <w:tab/>
      </w:r>
      <w:r w:rsidR="00FF03A0" w:rsidRPr="00FF03A0">
        <w:rPr>
          <w:b/>
          <w:bCs/>
          <w:color w:val="000000"/>
          <w:lang w:val="en-US"/>
        </w:rPr>
        <w:t>WPP</w:t>
      </w:r>
      <w:r w:rsidRPr="00FB391B">
        <w:rPr>
          <w:color w:val="000000"/>
          <w:lang w:val="en-US"/>
        </w:rPr>
        <w:t xml:space="preserve">: </w:t>
      </w:r>
      <w:r w:rsidR="00CC3A8A" w:rsidRPr="00FB391B">
        <w:rPr>
          <w:color w:val="000000"/>
          <w:lang w:val="en-US"/>
        </w:rPr>
        <w:t xml:space="preserve">Work </w:t>
      </w:r>
      <w:r w:rsidR="00F769F9" w:rsidRPr="00BF0CAC">
        <w:rPr>
          <w:color w:val="000000"/>
          <w:lang w:val="en-US"/>
        </w:rPr>
        <w:t xml:space="preserve">performance </w:t>
      </w:r>
      <w:r w:rsidR="00300BC5">
        <w:rPr>
          <w:color w:val="000000"/>
          <w:lang w:val="en-US"/>
        </w:rPr>
        <w:t>project</w:t>
      </w:r>
      <w:r w:rsidRPr="00FB391B">
        <w:rPr>
          <w:color w:val="000000"/>
          <w:lang w:val="en-US"/>
        </w:rPr>
        <w:t>.</w:t>
      </w:r>
    </w:p>
    <w:p w14:paraId="19D76DB0" w14:textId="1A369FB0" w:rsidR="00C6656F" w:rsidRPr="00CC3A8A" w:rsidRDefault="00C6656F" w:rsidP="00C6656F">
      <w:pPr>
        <w:pStyle w:val="ac"/>
        <w:spacing w:before="0" w:beforeAutospacing="0" w:after="0" w:afterAutospacing="0" w:line="235" w:lineRule="atLeast"/>
        <w:jc w:val="both"/>
        <w:rPr>
          <w:color w:val="000000"/>
          <w:lang w:val="en-US"/>
        </w:rPr>
      </w:pPr>
      <w:r w:rsidRPr="00CC3A8A">
        <w:rPr>
          <w:color w:val="000000"/>
          <w:lang w:val="en-US"/>
        </w:rPr>
        <w:lastRenderedPageBreak/>
        <w:t>3.11</w:t>
      </w:r>
      <w:r w:rsidRPr="00CC3A8A">
        <w:rPr>
          <w:color w:val="000000"/>
          <w:lang w:val="en-US"/>
        </w:rPr>
        <w:tab/>
      </w:r>
      <w:r w:rsidR="00FB391B" w:rsidRPr="00FB391B">
        <w:rPr>
          <w:b/>
          <w:bCs/>
          <w:color w:val="000000"/>
          <w:lang w:val="en-US"/>
        </w:rPr>
        <w:t>HW</w:t>
      </w:r>
      <w:r w:rsidRPr="00CC3A8A">
        <w:rPr>
          <w:color w:val="000000"/>
          <w:lang w:val="en-US"/>
        </w:rPr>
        <w:t xml:space="preserve">: </w:t>
      </w:r>
      <w:r w:rsidR="00CC3A8A" w:rsidRPr="00FB391B">
        <w:rPr>
          <w:color w:val="000000"/>
          <w:lang w:val="en-US"/>
        </w:rPr>
        <w:t>Hazardous</w:t>
      </w:r>
      <w:r w:rsidR="00CC3A8A" w:rsidRPr="00CC3A8A">
        <w:rPr>
          <w:color w:val="000000"/>
          <w:lang w:val="en-US"/>
        </w:rPr>
        <w:t xml:space="preserve"> </w:t>
      </w:r>
      <w:r w:rsidR="00FB391B" w:rsidRPr="00FB391B">
        <w:rPr>
          <w:color w:val="000000"/>
          <w:lang w:val="en-US"/>
        </w:rPr>
        <w:t>work</w:t>
      </w:r>
      <w:r w:rsidRPr="00CC3A8A">
        <w:rPr>
          <w:color w:val="000000"/>
          <w:lang w:val="en-US"/>
        </w:rPr>
        <w:t>.</w:t>
      </w:r>
    </w:p>
    <w:p w14:paraId="7897BA6C" w14:textId="5293C212" w:rsidR="00C6656F" w:rsidRPr="007E2F5A" w:rsidRDefault="00C6656F" w:rsidP="00C6656F">
      <w:pPr>
        <w:pStyle w:val="ac"/>
        <w:spacing w:before="0" w:beforeAutospacing="0" w:after="0" w:afterAutospacing="0" w:line="235" w:lineRule="atLeast"/>
        <w:jc w:val="both"/>
        <w:rPr>
          <w:color w:val="000000"/>
          <w:lang w:val="en-US"/>
        </w:rPr>
      </w:pPr>
      <w:r w:rsidRPr="007E2F5A">
        <w:rPr>
          <w:color w:val="000000"/>
          <w:lang w:val="en-US"/>
        </w:rPr>
        <w:t>3.12</w:t>
      </w:r>
      <w:r w:rsidRPr="007E2F5A">
        <w:rPr>
          <w:color w:val="000000"/>
          <w:lang w:val="en-US"/>
        </w:rPr>
        <w:tab/>
      </w:r>
      <w:r w:rsidR="007E2F5A" w:rsidRPr="005627B5">
        <w:rPr>
          <w:b/>
          <w:bCs/>
          <w:color w:val="000000"/>
          <w:lang w:val="en-US"/>
        </w:rPr>
        <w:t>OSM</w:t>
      </w:r>
      <w:r w:rsidR="007E2F5A">
        <w:rPr>
          <w:color w:val="000000"/>
          <w:lang w:val="en-US"/>
        </w:rPr>
        <w:t xml:space="preserve"> </w:t>
      </w:r>
      <w:r w:rsidR="007E2F5A" w:rsidRPr="005627B5">
        <w:rPr>
          <w:b/>
          <w:bCs/>
          <w:color w:val="000000"/>
          <w:lang w:val="en-US"/>
        </w:rPr>
        <w:t>SS</w:t>
      </w:r>
      <w:r w:rsidRPr="007E2F5A">
        <w:rPr>
          <w:color w:val="000000"/>
          <w:lang w:val="en-US"/>
        </w:rPr>
        <w:t xml:space="preserve">: </w:t>
      </w:r>
      <w:r w:rsidR="00CC3A8A" w:rsidRPr="007E2F5A">
        <w:rPr>
          <w:color w:val="000000"/>
          <w:lang w:val="en-US"/>
        </w:rPr>
        <w:t xml:space="preserve">Software </w:t>
      </w:r>
      <w:r w:rsidR="007E2F5A" w:rsidRPr="007E2F5A">
        <w:rPr>
          <w:color w:val="000000"/>
          <w:lang w:val="en-US"/>
        </w:rPr>
        <w:t>system “</w:t>
      </w:r>
      <w:r w:rsidR="007E2F5A">
        <w:rPr>
          <w:color w:val="000000"/>
          <w:lang w:val="en-US"/>
        </w:rPr>
        <w:t>Occupational</w:t>
      </w:r>
      <w:r w:rsidR="007E2F5A" w:rsidRPr="007E2F5A">
        <w:rPr>
          <w:color w:val="000000"/>
          <w:lang w:val="en-US"/>
        </w:rPr>
        <w:t xml:space="preserve"> </w:t>
      </w:r>
      <w:r w:rsidR="007E2F5A">
        <w:rPr>
          <w:color w:val="000000"/>
          <w:lang w:val="en-US"/>
        </w:rPr>
        <w:t>Safety</w:t>
      </w:r>
      <w:r w:rsidR="007E2F5A" w:rsidRPr="007E2F5A">
        <w:rPr>
          <w:color w:val="000000"/>
          <w:lang w:val="en-US"/>
        </w:rPr>
        <w:t xml:space="preserve"> </w:t>
      </w:r>
      <w:r w:rsidR="007E2F5A">
        <w:rPr>
          <w:color w:val="000000"/>
          <w:lang w:val="en-US"/>
        </w:rPr>
        <w:t>Management</w:t>
      </w:r>
      <w:r w:rsidR="007E2F5A" w:rsidRPr="007E2F5A">
        <w:rPr>
          <w:color w:val="000000"/>
          <w:lang w:val="en-US"/>
        </w:rPr>
        <w:t>”</w:t>
      </w:r>
      <w:r w:rsidRPr="007E2F5A">
        <w:rPr>
          <w:color w:val="000000"/>
          <w:lang w:val="en-US"/>
        </w:rPr>
        <w:t>.</w:t>
      </w:r>
    </w:p>
    <w:p w14:paraId="6FD7B7FE" w14:textId="16F7400A" w:rsidR="00C6656F" w:rsidRPr="00A973C3" w:rsidRDefault="00C6656F" w:rsidP="00C6656F">
      <w:pPr>
        <w:pStyle w:val="ac"/>
        <w:spacing w:before="0" w:beforeAutospacing="0" w:after="0" w:afterAutospacing="0" w:line="235" w:lineRule="atLeast"/>
        <w:jc w:val="both"/>
        <w:rPr>
          <w:color w:val="000000"/>
          <w:lang w:val="en-US"/>
        </w:rPr>
      </w:pPr>
      <w:r w:rsidRPr="00A973C3">
        <w:rPr>
          <w:color w:val="000000"/>
          <w:lang w:val="en-US"/>
        </w:rPr>
        <w:t>3.13</w:t>
      </w:r>
      <w:r w:rsidRPr="00A973C3">
        <w:rPr>
          <w:color w:val="000000"/>
          <w:lang w:val="en-US"/>
        </w:rPr>
        <w:tab/>
      </w:r>
      <w:r w:rsidR="005627B5">
        <w:rPr>
          <w:b/>
          <w:bCs/>
          <w:color w:val="000000"/>
          <w:lang w:val="en-US"/>
        </w:rPr>
        <w:t>SWC</w:t>
      </w:r>
      <w:r w:rsidRPr="00A973C3">
        <w:rPr>
          <w:color w:val="000000"/>
          <w:lang w:val="en-US"/>
        </w:rPr>
        <w:t xml:space="preserve">: </w:t>
      </w:r>
      <w:r w:rsidR="00A973C3">
        <w:rPr>
          <w:color w:val="000000"/>
          <w:lang w:val="en-US"/>
        </w:rPr>
        <w:t>UMP JSC subdivision</w:t>
      </w:r>
      <w:r w:rsidRPr="00A973C3">
        <w:rPr>
          <w:color w:val="000000"/>
          <w:lang w:val="en-US"/>
        </w:rPr>
        <w:t xml:space="preserve">, </w:t>
      </w:r>
      <w:r w:rsidR="00CC3A8A">
        <w:rPr>
          <w:color w:val="000000"/>
          <w:lang w:val="en-US"/>
        </w:rPr>
        <w:t>works customer</w:t>
      </w:r>
      <w:r w:rsidRPr="00A973C3">
        <w:rPr>
          <w:color w:val="000000"/>
          <w:lang w:val="en-US"/>
        </w:rPr>
        <w:t>.</w:t>
      </w:r>
    </w:p>
    <w:p w14:paraId="41BA87BB" w14:textId="3F811749" w:rsidR="00C6656F" w:rsidRPr="00CC3A8A" w:rsidRDefault="00C6656F" w:rsidP="00C6656F">
      <w:pPr>
        <w:pStyle w:val="ac"/>
        <w:spacing w:before="0" w:beforeAutospacing="0" w:after="0" w:afterAutospacing="0" w:line="235" w:lineRule="atLeast"/>
        <w:jc w:val="both"/>
        <w:rPr>
          <w:color w:val="000000"/>
          <w:lang w:val="en-US"/>
        </w:rPr>
      </w:pPr>
      <w:r w:rsidRPr="00CC3A8A">
        <w:rPr>
          <w:color w:val="000000"/>
          <w:lang w:val="en-US"/>
        </w:rPr>
        <w:t>3.14</w:t>
      </w:r>
      <w:r w:rsidRPr="00CC3A8A">
        <w:rPr>
          <w:color w:val="000000"/>
          <w:lang w:val="en-US"/>
        </w:rPr>
        <w:tab/>
      </w:r>
      <w:r w:rsidR="00CC3A8A" w:rsidRPr="005627B5">
        <w:rPr>
          <w:b/>
          <w:bCs/>
          <w:color w:val="000000"/>
          <w:lang w:val="en-US"/>
        </w:rPr>
        <w:t>BSA</w:t>
      </w:r>
      <w:r w:rsidRPr="00CC3A8A">
        <w:rPr>
          <w:color w:val="000000"/>
          <w:lang w:val="en-US"/>
        </w:rPr>
        <w:t xml:space="preserve">: </w:t>
      </w:r>
      <w:r w:rsidR="00CC3A8A">
        <w:rPr>
          <w:color w:val="000000"/>
          <w:lang w:val="en-US"/>
        </w:rPr>
        <w:t>Behavioral safety audit</w:t>
      </w:r>
      <w:r w:rsidRPr="00CC3A8A">
        <w:rPr>
          <w:color w:val="000000"/>
          <w:lang w:val="en-US"/>
        </w:rPr>
        <w:t>.</w:t>
      </w:r>
    </w:p>
    <w:p w14:paraId="2BF5DF89" w14:textId="4B304B0A" w:rsidR="00C6656F" w:rsidRPr="00CC3A8A" w:rsidRDefault="00C6656F" w:rsidP="00C6656F">
      <w:pPr>
        <w:pStyle w:val="ac"/>
        <w:spacing w:before="0" w:beforeAutospacing="0" w:after="0" w:afterAutospacing="0" w:line="235" w:lineRule="atLeast"/>
        <w:jc w:val="both"/>
        <w:rPr>
          <w:color w:val="000000"/>
          <w:lang w:val="en-US"/>
        </w:rPr>
      </w:pPr>
      <w:r w:rsidRPr="00CC3A8A">
        <w:rPr>
          <w:color w:val="000000"/>
          <w:lang w:val="en-US"/>
        </w:rPr>
        <w:t>3.15</w:t>
      </w:r>
      <w:r w:rsidRPr="00CC3A8A">
        <w:rPr>
          <w:color w:val="000000"/>
          <w:lang w:val="en-US"/>
        </w:rPr>
        <w:tab/>
      </w:r>
      <w:r w:rsidR="00CC3A8A" w:rsidRPr="005627B5">
        <w:rPr>
          <w:b/>
          <w:bCs/>
          <w:color w:val="000000"/>
          <w:lang w:val="en-US"/>
        </w:rPr>
        <w:t>PPE</w:t>
      </w:r>
      <w:r w:rsidRPr="00CC3A8A">
        <w:rPr>
          <w:color w:val="000000"/>
          <w:lang w:val="en-US"/>
        </w:rPr>
        <w:t xml:space="preserve">: </w:t>
      </w:r>
      <w:r w:rsidR="00CC3A8A">
        <w:rPr>
          <w:color w:val="000000"/>
          <w:lang w:val="en-US"/>
        </w:rPr>
        <w:t>Personal protection equipment</w:t>
      </w:r>
      <w:r w:rsidRPr="00CC3A8A">
        <w:rPr>
          <w:color w:val="000000"/>
          <w:lang w:val="en-US"/>
        </w:rPr>
        <w:t>.</w:t>
      </w:r>
    </w:p>
    <w:p w14:paraId="128D5301" w14:textId="6116CEF7" w:rsidR="00C6656F" w:rsidRPr="00F01A54" w:rsidRDefault="00C6656F" w:rsidP="00C6656F">
      <w:pPr>
        <w:pStyle w:val="ac"/>
        <w:spacing w:before="0" w:beforeAutospacing="0" w:after="0" w:afterAutospacing="0" w:line="235" w:lineRule="atLeast"/>
        <w:jc w:val="both"/>
        <w:rPr>
          <w:color w:val="000000"/>
          <w:lang w:val="en-US"/>
        </w:rPr>
      </w:pPr>
      <w:r w:rsidRPr="00F01A54">
        <w:rPr>
          <w:color w:val="000000"/>
          <w:lang w:val="en-US"/>
        </w:rPr>
        <w:t>3.16</w:t>
      </w:r>
      <w:r w:rsidRPr="00F01A54">
        <w:rPr>
          <w:color w:val="000000"/>
          <w:lang w:val="en-US"/>
        </w:rPr>
        <w:tab/>
      </w:r>
      <w:r w:rsidR="00F01A54" w:rsidRPr="005627B5">
        <w:rPr>
          <w:b/>
          <w:bCs/>
          <w:color w:val="000000"/>
          <w:lang w:val="en-US"/>
        </w:rPr>
        <w:t>LSP</w:t>
      </w:r>
      <w:r w:rsidRPr="00F01A54">
        <w:rPr>
          <w:color w:val="000000"/>
          <w:lang w:val="en-US"/>
        </w:rPr>
        <w:t xml:space="preserve">: </w:t>
      </w:r>
      <w:r w:rsidR="00F01A54">
        <w:rPr>
          <w:color w:val="000000"/>
          <w:lang w:val="en-US"/>
        </w:rPr>
        <w:t>Labor safety and protection</w:t>
      </w:r>
    </w:p>
    <w:p w14:paraId="52B604BC" w14:textId="18BB7DC0" w:rsidR="00C6656F" w:rsidRPr="006E2C67" w:rsidRDefault="00C6656F" w:rsidP="00C6656F">
      <w:pPr>
        <w:pStyle w:val="ac"/>
        <w:spacing w:before="0" w:beforeAutospacing="0" w:after="0" w:afterAutospacing="0" w:line="235" w:lineRule="atLeast"/>
        <w:jc w:val="both"/>
        <w:rPr>
          <w:color w:val="000000"/>
          <w:lang w:val="en-US"/>
        </w:rPr>
      </w:pPr>
      <w:r w:rsidRPr="006E2C67">
        <w:rPr>
          <w:color w:val="000000"/>
          <w:lang w:val="en-US"/>
        </w:rPr>
        <w:t>3.17</w:t>
      </w:r>
      <w:r w:rsidRPr="006E2C67">
        <w:rPr>
          <w:color w:val="000000"/>
          <w:lang w:val="en-US"/>
        </w:rPr>
        <w:tab/>
      </w:r>
      <w:r w:rsidR="006E2C67" w:rsidRPr="005627B5">
        <w:rPr>
          <w:b/>
          <w:bCs/>
          <w:color w:val="000000"/>
          <w:lang w:val="en-US"/>
        </w:rPr>
        <w:t>OS</w:t>
      </w:r>
      <w:r w:rsidRPr="006E2C67">
        <w:rPr>
          <w:color w:val="000000"/>
          <w:lang w:val="en-US"/>
        </w:rPr>
        <w:t xml:space="preserve">: </w:t>
      </w:r>
      <w:r w:rsidR="006E2C67">
        <w:rPr>
          <w:color w:val="000000"/>
          <w:lang w:val="en-US"/>
        </w:rPr>
        <w:t>Occupational safety</w:t>
      </w:r>
      <w:r w:rsidRPr="006E2C67">
        <w:rPr>
          <w:color w:val="000000"/>
          <w:lang w:val="en-US"/>
        </w:rPr>
        <w:t>.</w:t>
      </w:r>
    </w:p>
    <w:p w14:paraId="2BE0830E" w14:textId="4EA0EF2C" w:rsidR="00C6656F" w:rsidRPr="006E2C67" w:rsidRDefault="00C6656F" w:rsidP="00C6656F">
      <w:pPr>
        <w:pStyle w:val="ac"/>
        <w:spacing w:before="0" w:beforeAutospacing="0" w:after="0" w:afterAutospacing="0" w:line="235" w:lineRule="atLeast"/>
        <w:jc w:val="both"/>
        <w:rPr>
          <w:color w:val="000000"/>
          <w:lang w:val="en-US"/>
        </w:rPr>
      </w:pPr>
      <w:r w:rsidRPr="006E2C67">
        <w:rPr>
          <w:color w:val="000000"/>
          <w:lang w:val="en-US"/>
        </w:rPr>
        <w:t>3.18</w:t>
      </w:r>
      <w:r w:rsidRPr="006E2C67">
        <w:rPr>
          <w:color w:val="000000"/>
          <w:lang w:val="en-US"/>
        </w:rPr>
        <w:tab/>
      </w:r>
      <w:r w:rsidR="006E2C67" w:rsidRPr="005627B5">
        <w:rPr>
          <w:b/>
          <w:bCs/>
          <w:color w:val="000000"/>
          <w:lang w:val="en-US"/>
        </w:rPr>
        <w:t>FS</w:t>
      </w:r>
      <w:r w:rsidRPr="006E2C67">
        <w:rPr>
          <w:color w:val="000000"/>
          <w:lang w:val="en-US"/>
        </w:rPr>
        <w:t xml:space="preserve">: </w:t>
      </w:r>
      <w:r w:rsidR="006E2C67">
        <w:rPr>
          <w:color w:val="000000"/>
          <w:lang w:val="en-US"/>
        </w:rPr>
        <w:t>Fire safety</w:t>
      </w:r>
      <w:r w:rsidRPr="006E2C67">
        <w:rPr>
          <w:color w:val="000000"/>
          <w:lang w:val="en-US"/>
        </w:rPr>
        <w:t>.</w:t>
      </w:r>
    </w:p>
    <w:p w14:paraId="5F1072FF" w14:textId="76C89C33" w:rsidR="00C6656F" w:rsidRPr="006E2C67" w:rsidRDefault="00C6656F" w:rsidP="00C6656F">
      <w:pPr>
        <w:pStyle w:val="ac"/>
        <w:spacing w:before="0" w:beforeAutospacing="0" w:after="0" w:afterAutospacing="0" w:line="235" w:lineRule="atLeast"/>
        <w:jc w:val="both"/>
        <w:rPr>
          <w:color w:val="000000"/>
          <w:lang w:val="en-US"/>
        </w:rPr>
      </w:pPr>
      <w:r w:rsidRPr="006E2C67">
        <w:rPr>
          <w:color w:val="000000"/>
          <w:lang w:val="en-US"/>
        </w:rPr>
        <w:t>3.19</w:t>
      </w:r>
      <w:r w:rsidRPr="006E2C67">
        <w:rPr>
          <w:color w:val="000000"/>
          <w:lang w:val="en-US"/>
        </w:rPr>
        <w:tab/>
      </w:r>
      <w:r w:rsidR="00FC7E76" w:rsidRPr="005627B5">
        <w:rPr>
          <w:b/>
          <w:bCs/>
          <w:color w:val="000000"/>
          <w:lang w:val="en-US"/>
        </w:rPr>
        <w:t>OHSD</w:t>
      </w:r>
      <w:r w:rsidRPr="006E2C67">
        <w:rPr>
          <w:color w:val="000000"/>
          <w:lang w:val="en-US"/>
        </w:rPr>
        <w:t xml:space="preserve">: </w:t>
      </w:r>
      <w:r w:rsidR="006E2C67" w:rsidRPr="006E2C67">
        <w:rPr>
          <w:color w:val="000000"/>
          <w:lang w:val="en-US"/>
        </w:rPr>
        <w:t xml:space="preserve">Department of </w:t>
      </w:r>
      <w:r w:rsidR="006E2C67">
        <w:rPr>
          <w:color w:val="000000"/>
          <w:lang w:val="en-US"/>
        </w:rPr>
        <w:t>Occupational</w:t>
      </w:r>
      <w:r w:rsidR="006E2C67" w:rsidRPr="006E2C67">
        <w:rPr>
          <w:color w:val="000000"/>
          <w:lang w:val="en-US"/>
        </w:rPr>
        <w:t xml:space="preserve"> Health and Safety</w:t>
      </w:r>
      <w:r w:rsidRPr="006E2C67">
        <w:rPr>
          <w:color w:val="000000"/>
          <w:lang w:val="en-US"/>
        </w:rPr>
        <w:t>.</w:t>
      </w:r>
    </w:p>
    <w:p w14:paraId="3D6F10D0" w14:textId="47F9C714" w:rsidR="00541DA1" w:rsidRPr="00C6656F" w:rsidRDefault="00C6656F" w:rsidP="00C6656F">
      <w:pPr>
        <w:pStyle w:val="ac"/>
        <w:spacing w:before="0" w:beforeAutospacing="0" w:after="0" w:afterAutospacing="0" w:line="235" w:lineRule="atLeast"/>
        <w:jc w:val="both"/>
        <w:rPr>
          <w:color w:val="000000"/>
          <w:lang w:val="x-none"/>
        </w:rPr>
      </w:pPr>
      <w:r w:rsidRPr="00FC7E76">
        <w:rPr>
          <w:color w:val="000000"/>
          <w:lang w:val="en-US"/>
        </w:rPr>
        <w:t>3.20</w:t>
      </w:r>
      <w:r w:rsidRPr="00FC7E76">
        <w:rPr>
          <w:color w:val="000000"/>
          <w:lang w:val="en-US"/>
        </w:rPr>
        <w:tab/>
      </w:r>
      <w:r w:rsidR="00FC7E76" w:rsidRPr="005627B5">
        <w:rPr>
          <w:b/>
          <w:bCs/>
          <w:color w:val="000000"/>
          <w:lang w:val="en-US"/>
        </w:rPr>
        <w:t>Occupational safety</w:t>
      </w:r>
      <w:r w:rsidRPr="00FC7E76">
        <w:rPr>
          <w:color w:val="000000"/>
          <w:lang w:val="en-US"/>
        </w:rPr>
        <w:t xml:space="preserve">: </w:t>
      </w:r>
      <w:r w:rsidR="00DC18A4">
        <w:rPr>
          <w:color w:val="000000"/>
          <w:lang w:val="en-US"/>
        </w:rPr>
        <w:t>FS</w:t>
      </w:r>
      <w:r w:rsidRPr="00FC7E76">
        <w:rPr>
          <w:color w:val="000000"/>
          <w:lang w:val="en-US"/>
        </w:rPr>
        <w:t xml:space="preserve">, </w:t>
      </w:r>
      <w:r w:rsidR="00FC7E76">
        <w:rPr>
          <w:color w:val="000000"/>
          <w:lang w:val="en-US"/>
        </w:rPr>
        <w:t>OS</w:t>
      </w:r>
      <w:r w:rsidRPr="00FC7E76">
        <w:rPr>
          <w:color w:val="000000"/>
          <w:lang w:val="en-US"/>
        </w:rPr>
        <w:t xml:space="preserve">, </w:t>
      </w:r>
      <w:r w:rsidR="005627B5">
        <w:rPr>
          <w:color w:val="000000"/>
          <w:lang w:val="en-US"/>
        </w:rPr>
        <w:t>ES</w:t>
      </w:r>
      <w:r w:rsidRPr="00FC7E76">
        <w:rPr>
          <w:color w:val="000000"/>
          <w:lang w:val="en-US"/>
        </w:rPr>
        <w:t xml:space="preserve">, </w:t>
      </w:r>
      <w:r w:rsidR="00DC18A4">
        <w:rPr>
          <w:color w:val="000000"/>
          <w:lang w:val="en-US"/>
        </w:rPr>
        <w:t>LSP</w:t>
      </w:r>
      <w:r w:rsidRPr="00FC7E76">
        <w:rPr>
          <w:color w:val="000000"/>
          <w:lang w:val="en-US"/>
        </w:rPr>
        <w:t>.</w:t>
      </w:r>
    </w:p>
    <w:p w14:paraId="05280528" w14:textId="77777777" w:rsidR="000E3C34" w:rsidRPr="00BF0CAC" w:rsidRDefault="000E3C34" w:rsidP="0078624C">
      <w:pPr>
        <w:pStyle w:val="ac"/>
        <w:spacing w:before="0" w:beforeAutospacing="0" w:after="0" w:afterAutospacing="0" w:line="274" w:lineRule="atLeast"/>
        <w:jc w:val="both"/>
        <w:rPr>
          <w:color w:val="000000"/>
          <w:lang w:val="en-US"/>
        </w:rPr>
      </w:pPr>
    </w:p>
    <w:p w14:paraId="6B5A7A9D" w14:textId="77777777" w:rsidR="00541DA1" w:rsidRPr="00BF0CAC" w:rsidRDefault="00541DA1" w:rsidP="00172B08">
      <w:pPr>
        <w:pStyle w:val="ac"/>
        <w:spacing w:before="0" w:beforeAutospacing="0" w:after="0" w:afterAutospacing="0" w:line="274" w:lineRule="atLeast"/>
        <w:jc w:val="both"/>
        <w:rPr>
          <w:color w:val="000000"/>
          <w:lang w:val="en-US"/>
        </w:rPr>
      </w:pPr>
      <w:r w:rsidRPr="00BF0CAC">
        <w:rPr>
          <w:b/>
          <w:bCs/>
          <w:color w:val="000000"/>
          <w:lang w:val="en-US"/>
        </w:rPr>
        <w:t>4</w:t>
      </w:r>
      <w:r w:rsidR="00172B08">
        <w:rPr>
          <w:b/>
          <w:bCs/>
          <w:color w:val="000000"/>
          <w:lang w:val="en-US"/>
        </w:rPr>
        <w:tab/>
      </w:r>
      <w:r w:rsidR="0078624C" w:rsidRPr="00BF0CAC">
        <w:rPr>
          <w:b/>
          <w:bCs/>
          <w:color w:val="000000"/>
          <w:lang w:val="en-US"/>
        </w:rPr>
        <w:t xml:space="preserve">Selection of the </w:t>
      </w:r>
      <w:r w:rsidR="00716F45" w:rsidRPr="00BF0CAC">
        <w:rPr>
          <w:b/>
          <w:bCs/>
          <w:color w:val="000000"/>
          <w:lang w:val="en-US"/>
        </w:rPr>
        <w:t xml:space="preserve">Contractor </w:t>
      </w:r>
    </w:p>
    <w:p w14:paraId="091EC3E3" w14:textId="77777777" w:rsidR="00541DA1" w:rsidRPr="00BF0CAC" w:rsidRDefault="00541DA1" w:rsidP="00541DA1">
      <w:pPr>
        <w:pStyle w:val="ac"/>
        <w:spacing w:before="0" w:beforeAutospacing="0" w:after="0" w:afterAutospacing="0" w:line="235" w:lineRule="atLeast"/>
        <w:ind w:firstLine="567"/>
        <w:jc w:val="both"/>
        <w:rPr>
          <w:color w:val="000000"/>
          <w:lang w:val="en-US"/>
        </w:rPr>
      </w:pPr>
      <w:r w:rsidRPr="00BF0CAC">
        <w:rPr>
          <w:color w:val="000000"/>
          <w:lang w:val="en-US"/>
        </w:rPr>
        <w:t> </w:t>
      </w:r>
    </w:p>
    <w:p w14:paraId="7C4D8FD6" w14:textId="1D598F6A" w:rsidR="00541DA1" w:rsidRPr="00BF0CAC" w:rsidRDefault="00541DA1" w:rsidP="0078624C">
      <w:pPr>
        <w:pStyle w:val="ac"/>
        <w:spacing w:before="0" w:beforeAutospacing="0" w:after="0" w:afterAutospacing="0" w:line="235" w:lineRule="atLeast"/>
        <w:jc w:val="both"/>
        <w:rPr>
          <w:color w:val="000000"/>
          <w:lang w:val="en-US"/>
        </w:rPr>
      </w:pPr>
      <w:r w:rsidRPr="00BF0CAC">
        <w:rPr>
          <w:color w:val="000000"/>
          <w:lang w:val="en-US"/>
        </w:rPr>
        <w:t xml:space="preserve">The </w:t>
      </w:r>
      <w:r w:rsidR="00716F45" w:rsidRPr="00BF0CAC">
        <w:rPr>
          <w:color w:val="000000"/>
          <w:lang w:val="en-US"/>
        </w:rPr>
        <w:t xml:space="preserve">Contractor for the </w:t>
      </w:r>
      <w:r w:rsidRPr="00BF0CAC">
        <w:rPr>
          <w:color w:val="000000"/>
          <w:lang w:val="en-US"/>
        </w:rPr>
        <w:t>perform</w:t>
      </w:r>
      <w:r w:rsidR="00716F45" w:rsidRPr="00BF0CAC">
        <w:rPr>
          <w:color w:val="000000"/>
          <w:lang w:val="en-US"/>
        </w:rPr>
        <w:t xml:space="preserve">ance of </w:t>
      </w:r>
      <w:r w:rsidRPr="00BF0CAC">
        <w:rPr>
          <w:color w:val="000000"/>
          <w:lang w:val="en-US"/>
        </w:rPr>
        <w:t>work</w:t>
      </w:r>
      <w:r w:rsidR="00716F45" w:rsidRPr="00BF0CAC">
        <w:rPr>
          <w:color w:val="000000"/>
          <w:lang w:val="en-US"/>
        </w:rPr>
        <w:t>s</w:t>
      </w:r>
      <w:r w:rsidRPr="00BF0CAC">
        <w:rPr>
          <w:color w:val="000000"/>
          <w:lang w:val="en-US"/>
        </w:rPr>
        <w:t xml:space="preserve"> at </w:t>
      </w:r>
      <w:r w:rsidR="006173C7">
        <w:rPr>
          <w:color w:val="000000"/>
          <w:lang w:val="en-US"/>
        </w:rPr>
        <w:t>the UMP’s</w:t>
      </w:r>
      <w:r w:rsidRPr="00BF0CAC">
        <w:rPr>
          <w:color w:val="000000"/>
          <w:lang w:val="en-US"/>
        </w:rPr>
        <w:t xml:space="preserve"> specific </w:t>
      </w:r>
      <w:r w:rsidR="00716F45" w:rsidRPr="00BF0CAC">
        <w:rPr>
          <w:color w:val="000000"/>
          <w:lang w:val="en-US"/>
        </w:rPr>
        <w:t xml:space="preserve">site </w:t>
      </w:r>
      <w:r w:rsidRPr="00BF0CAC">
        <w:rPr>
          <w:color w:val="000000"/>
          <w:lang w:val="en-US"/>
        </w:rPr>
        <w:t>sh</w:t>
      </w:r>
      <w:r w:rsidR="00716F45" w:rsidRPr="00BF0CAC">
        <w:rPr>
          <w:color w:val="000000"/>
          <w:lang w:val="en-US"/>
        </w:rPr>
        <w:t xml:space="preserve">all be selected </w:t>
      </w:r>
      <w:r w:rsidR="00D61DDA">
        <w:rPr>
          <w:color w:val="000000"/>
          <w:lang w:val="en-US"/>
        </w:rPr>
        <w:t>according to</w:t>
      </w:r>
      <w:r w:rsidRPr="00BF0CAC">
        <w:rPr>
          <w:color w:val="000000"/>
          <w:lang w:val="en-US"/>
        </w:rPr>
        <w:t xml:space="preserve"> I 32.0005</w:t>
      </w:r>
      <w:r w:rsidR="00FF6186">
        <w:rPr>
          <w:color w:val="000000"/>
          <w:lang w:val="en-US"/>
        </w:rPr>
        <w:t xml:space="preserve"> </w:t>
      </w:r>
      <w:r w:rsidR="00D61DDA">
        <w:rPr>
          <w:color w:val="000000"/>
          <w:lang w:val="en-US"/>
        </w:rPr>
        <w:t xml:space="preserve">in concordance with </w:t>
      </w:r>
      <w:r w:rsidR="001F41B9">
        <w:rPr>
          <w:color w:val="000000"/>
          <w:lang w:val="en-US"/>
        </w:rPr>
        <w:t>applications</w:t>
      </w:r>
      <w:r w:rsidR="00D61DDA">
        <w:rPr>
          <w:color w:val="000000"/>
          <w:lang w:val="en-US"/>
        </w:rPr>
        <w:t xml:space="preserve"> of UMP JSC subdivisions</w:t>
      </w:r>
      <w:r w:rsidRPr="00BF0CAC">
        <w:rPr>
          <w:color w:val="000000"/>
          <w:lang w:val="en-US"/>
        </w:rPr>
        <w:t>.</w:t>
      </w:r>
    </w:p>
    <w:p w14:paraId="469403AC" w14:textId="77777777" w:rsidR="00541DA1" w:rsidRPr="00BF0CAC" w:rsidRDefault="00541DA1" w:rsidP="00541DA1">
      <w:pPr>
        <w:pStyle w:val="ac"/>
        <w:spacing w:before="0" w:beforeAutospacing="0" w:after="0" w:afterAutospacing="0" w:line="274" w:lineRule="atLeast"/>
        <w:ind w:firstLine="567"/>
        <w:jc w:val="both"/>
        <w:rPr>
          <w:color w:val="000000"/>
          <w:lang w:val="en-US"/>
        </w:rPr>
      </w:pPr>
      <w:r w:rsidRPr="00BF0CAC">
        <w:rPr>
          <w:b/>
          <w:bCs/>
          <w:color w:val="000000"/>
          <w:lang w:val="en-US"/>
        </w:rPr>
        <w:t> </w:t>
      </w:r>
    </w:p>
    <w:p w14:paraId="375DABEF" w14:textId="5281F0B9" w:rsidR="00541DA1" w:rsidRPr="00BF0CAC" w:rsidRDefault="00541DA1" w:rsidP="00172B08">
      <w:pPr>
        <w:pStyle w:val="ac"/>
        <w:spacing w:before="0" w:beforeAutospacing="0" w:after="0" w:afterAutospacing="0" w:line="274" w:lineRule="atLeast"/>
        <w:jc w:val="both"/>
        <w:rPr>
          <w:color w:val="000000"/>
          <w:lang w:val="en-US"/>
        </w:rPr>
      </w:pPr>
      <w:r w:rsidRPr="00BF0CAC">
        <w:rPr>
          <w:b/>
          <w:bCs/>
          <w:color w:val="000000"/>
          <w:lang w:val="en-US"/>
        </w:rPr>
        <w:t>5</w:t>
      </w:r>
      <w:r w:rsidR="00172B08">
        <w:rPr>
          <w:b/>
          <w:bCs/>
          <w:color w:val="000000"/>
          <w:lang w:val="en-US"/>
        </w:rPr>
        <w:tab/>
      </w:r>
      <w:r w:rsidR="001F41B9">
        <w:rPr>
          <w:b/>
          <w:bCs/>
          <w:color w:val="000000"/>
          <w:lang w:val="en-US"/>
        </w:rPr>
        <w:t>Requirements to the Contract</w:t>
      </w:r>
    </w:p>
    <w:p w14:paraId="75B64F2C" w14:textId="2308739C" w:rsidR="00460C59" w:rsidRPr="00F41838" w:rsidRDefault="00541DA1" w:rsidP="00E47DD3">
      <w:pPr>
        <w:pStyle w:val="ac"/>
        <w:spacing w:before="0" w:beforeAutospacing="0" w:after="0" w:afterAutospacing="0" w:line="235" w:lineRule="atLeast"/>
        <w:jc w:val="both"/>
        <w:rPr>
          <w:color w:val="000000"/>
          <w:lang w:val="en-US"/>
        </w:rPr>
      </w:pPr>
      <w:r w:rsidRPr="00F41838">
        <w:rPr>
          <w:color w:val="000000"/>
          <w:lang w:val="en-US"/>
        </w:rPr>
        <w:t xml:space="preserve">5.1 </w:t>
      </w:r>
      <w:r w:rsidR="00A11434">
        <w:rPr>
          <w:color w:val="000000"/>
          <w:lang w:val="en-US"/>
        </w:rPr>
        <w:t>Subcontract text</w:t>
      </w:r>
      <w:r w:rsidR="00F41838" w:rsidRPr="00F41838">
        <w:rPr>
          <w:color w:val="000000"/>
          <w:lang w:val="en-US"/>
        </w:rPr>
        <w:t xml:space="preserve"> </w:t>
      </w:r>
      <w:r w:rsidR="00F41838">
        <w:rPr>
          <w:color w:val="000000"/>
          <w:lang w:val="en-US"/>
        </w:rPr>
        <w:t>shall</w:t>
      </w:r>
      <w:r w:rsidR="00F41838" w:rsidRPr="00F41838">
        <w:rPr>
          <w:color w:val="000000"/>
          <w:lang w:val="en-US"/>
        </w:rPr>
        <w:t xml:space="preserve"> </w:t>
      </w:r>
      <w:r w:rsidR="00F41838">
        <w:rPr>
          <w:color w:val="000000"/>
          <w:lang w:val="en-US"/>
        </w:rPr>
        <w:t>contain</w:t>
      </w:r>
      <w:r w:rsidR="00F41838" w:rsidRPr="00F41838">
        <w:rPr>
          <w:color w:val="000000"/>
          <w:lang w:val="en-US"/>
        </w:rPr>
        <w:t xml:space="preserve"> </w:t>
      </w:r>
      <w:r w:rsidR="00F41838">
        <w:rPr>
          <w:color w:val="000000"/>
          <w:lang w:val="en-US"/>
        </w:rPr>
        <w:t>section</w:t>
      </w:r>
      <w:r w:rsidR="00F41838" w:rsidRPr="00F41838">
        <w:rPr>
          <w:color w:val="000000"/>
          <w:lang w:val="en-US"/>
        </w:rPr>
        <w:t xml:space="preserve"> </w:t>
      </w:r>
      <w:r w:rsidR="00F41838">
        <w:rPr>
          <w:color w:val="000000"/>
          <w:lang w:val="en-US"/>
        </w:rPr>
        <w:t>with</w:t>
      </w:r>
      <w:r w:rsidR="00F41838" w:rsidRPr="00F41838">
        <w:rPr>
          <w:color w:val="000000"/>
          <w:lang w:val="en-US"/>
        </w:rPr>
        <w:t xml:space="preserve"> </w:t>
      </w:r>
      <w:r w:rsidR="00F41838">
        <w:rPr>
          <w:color w:val="000000"/>
          <w:lang w:val="en-US"/>
        </w:rPr>
        <w:t>the</w:t>
      </w:r>
      <w:r w:rsidR="00F41838" w:rsidRPr="00F41838">
        <w:rPr>
          <w:color w:val="000000"/>
          <w:lang w:val="en-US"/>
        </w:rPr>
        <w:t xml:space="preserve"> </w:t>
      </w:r>
      <w:r w:rsidR="00F41838">
        <w:rPr>
          <w:color w:val="000000"/>
          <w:lang w:val="en-US"/>
        </w:rPr>
        <w:t>following</w:t>
      </w:r>
      <w:r w:rsidR="00F41838" w:rsidRPr="00F41838">
        <w:rPr>
          <w:color w:val="000000"/>
          <w:lang w:val="en-US"/>
        </w:rPr>
        <w:t xml:space="preserve"> </w:t>
      </w:r>
      <w:r w:rsidR="00F41838">
        <w:rPr>
          <w:color w:val="000000"/>
          <w:lang w:val="en-US"/>
        </w:rPr>
        <w:t>content</w:t>
      </w:r>
      <w:r w:rsidR="00460C59" w:rsidRPr="00F41838">
        <w:rPr>
          <w:color w:val="000000"/>
          <w:lang w:val="en-US"/>
        </w:rPr>
        <w:t xml:space="preserve">: </w:t>
      </w:r>
      <w:r w:rsidR="00F41838" w:rsidRPr="00F41838">
        <w:rPr>
          <w:color w:val="000000"/>
          <w:lang w:val="en-US"/>
        </w:rPr>
        <w:t>“</w:t>
      </w:r>
      <w:r w:rsidR="00F70E2B">
        <w:rPr>
          <w:color w:val="000000"/>
          <w:lang w:val="en-US"/>
        </w:rPr>
        <w:t>In the course of execution of works</w:t>
      </w:r>
      <w:r w:rsidR="00F70E2B" w:rsidRPr="00F41838">
        <w:rPr>
          <w:color w:val="000000"/>
          <w:lang w:val="en-US"/>
        </w:rPr>
        <w:t>/</w:t>
      </w:r>
      <w:r w:rsidR="00F70E2B">
        <w:rPr>
          <w:color w:val="000000"/>
          <w:lang w:val="en-US"/>
        </w:rPr>
        <w:t xml:space="preserve">services at the Customer’s </w:t>
      </w:r>
      <w:r w:rsidR="00EA37FE">
        <w:rPr>
          <w:color w:val="000000"/>
          <w:lang w:val="en-US"/>
        </w:rPr>
        <w:t>territory</w:t>
      </w:r>
      <w:r w:rsidR="00F70E2B">
        <w:rPr>
          <w:color w:val="000000"/>
          <w:lang w:val="en-US"/>
        </w:rPr>
        <w:t xml:space="preserve">, the </w:t>
      </w:r>
      <w:r w:rsidR="00F41838">
        <w:rPr>
          <w:color w:val="000000"/>
          <w:lang w:val="en-US"/>
        </w:rPr>
        <w:t>Contracting</w:t>
      </w:r>
      <w:r w:rsidR="00F41838" w:rsidRPr="00F41838">
        <w:rPr>
          <w:color w:val="000000"/>
          <w:lang w:val="en-US"/>
        </w:rPr>
        <w:t xml:space="preserve"> </w:t>
      </w:r>
      <w:r w:rsidR="00F41838">
        <w:rPr>
          <w:color w:val="000000"/>
          <w:lang w:val="en-US"/>
        </w:rPr>
        <w:t>company</w:t>
      </w:r>
      <w:r w:rsidR="00F41838" w:rsidRPr="00F41838">
        <w:rPr>
          <w:color w:val="000000"/>
          <w:lang w:val="en-US"/>
        </w:rPr>
        <w:t xml:space="preserve"> </w:t>
      </w:r>
      <w:r w:rsidR="00F41838">
        <w:rPr>
          <w:color w:val="000000"/>
          <w:lang w:val="en-US"/>
        </w:rPr>
        <w:t xml:space="preserve">shall be </w:t>
      </w:r>
      <w:r w:rsidR="00AD22D6">
        <w:rPr>
          <w:color w:val="000000"/>
          <w:lang w:val="en-US"/>
        </w:rPr>
        <w:t>responsible</w:t>
      </w:r>
      <w:r w:rsidR="00F41838">
        <w:rPr>
          <w:color w:val="000000"/>
          <w:lang w:val="en-US"/>
        </w:rPr>
        <w:t xml:space="preserve"> for </w:t>
      </w:r>
      <w:r w:rsidR="00763B96">
        <w:rPr>
          <w:color w:val="000000"/>
          <w:lang w:val="en-US"/>
        </w:rPr>
        <w:t xml:space="preserve">observation of </w:t>
      </w:r>
      <w:r w:rsidR="000D2CD2">
        <w:rPr>
          <w:color w:val="000000"/>
          <w:lang w:val="en-US"/>
        </w:rPr>
        <w:t>requirements of</w:t>
      </w:r>
      <w:r w:rsidR="00460C59" w:rsidRPr="00F41838">
        <w:rPr>
          <w:color w:val="000000"/>
          <w:lang w:val="en-US"/>
        </w:rPr>
        <w:t xml:space="preserve"> </w:t>
      </w:r>
      <w:r w:rsidR="00EA37FE" w:rsidRPr="00BF0CAC">
        <w:rPr>
          <w:color w:val="000000"/>
          <w:lang w:val="en-US"/>
        </w:rPr>
        <w:t xml:space="preserve">occupational health and safety and the environmental management system </w:t>
      </w:r>
      <w:r w:rsidR="002601DE">
        <w:rPr>
          <w:color w:val="000000"/>
          <w:lang w:val="en-US"/>
        </w:rPr>
        <w:t>of UMP JSC, stipulated in</w:t>
      </w:r>
      <w:r w:rsidR="00460C59" w:rsidRPr="00F41838">
        <w:rPr>
          <w:color w:val="000000"/>
          <w:lang w:val="en-US"/>
        </w:rPr>
        <w:t xml:space="preserve"> </w:t>
      </w:r>
      <w:r w:rsidR="002601DE">
        <w:rPr>
          <w:color w:val="000000"/>
          <w:lang w:val="en-US"/>
        </w:rPr>
        <w:t>I</w:t>
      </w:r>
      <w:r w:rsidR="00763B96" w:rsidRPr="00F41838">
        <w:rPr>
          <w:color w:val="000000"/>
          <w:lang w:val="en-US"/>
        </w:rPr>
        <w:t xml:space="preserve"> 14.0025</w:t>
      </w:r>
      <w:r w:rsidR="00763B96">
        <w:rPr>
          <w:color w:val="000000"/>
          <w:lang w:val="en-US"/>
        </w:rPr>
        <w:t>”</w:t>
      </w:r>
      <w:r w:rsidR="00460C59" w:rsidRPr="00F41838">
        <w:rPr>
          <w:color w:val="000000"/>
          <w:lang w:val="en-US"/>
        </w:rPr>
        <w:t>.</w:t>
      </w:r>
    </w:p>
    <w:p w14:paraId="6E084185" w14:textId="19AB6A47" w:rsidR="00460C59" w:rsidRPr="00764BF5" w:rsidRDefault="00F70E2B" w:rsidP="00E47DD3">
      <w:pPr>
        <w:pStyle w:val="ac"/>
        <w:spacing w:before="0" w:beforeAutospacing="0" w:after="0" w:afterAutospacing="0" w:line="235" w:lineRule="atLeast"/>
        <w:jc w:val="both"/>
        <w:rPr>
          <w:color w:val="000000"/>
          <w:lang w:val="en-US"/>
        </w:rPr>
      </w:pPr>
      <w:r>
        <w:rPr>
          <w:color w:val="000000"/>
          <w:lang w:val="en-US"/>
        </w:rPr>
        <w:t>Subdivision</w:t>
      </w:r>
      <w:r w:rsidRPr="00764BF5">
        <w:rPr>
          <w:color w:val="000000"/>
          <w:lang w:val="en-US"/>
        </w:rPr>
        <w:t xml:space="preserve"> </w:t>
      </w:r>
      <w:r w:rsidR="00AD22D6">
        <w:rPr>
          <w:color w:val="000000"/>
          <w:lang w:val="en-US"/>
        </w:rPr>
        <w:t>responsible</w:t>
      </w:r>
      <w:r w:rsidRPr="00764BF5">
        <w:rPr>
          <w:color w:val="000000"/>
          <w:lang w:val="en-US"/>
        </w:rPr>
        <w:t xml:space="preserve"> </w:t>
      </w:r>
      <w:r>
        <w:rPr>
          <w:color w:val="000000"/>
          <w:lang w:val="en-US"/>
        </w:rPr>
        <w:t>for</w:t>
      </w:r>
      <w:r w:rsidRPr="00764BF5">
        <w:rPr>
          <w:color w:val="000000"/>
          <w:lang w:val="en-US"/>
        </w:rPr>
        <w:t xml:space="preserve"> </w:t>
      </w:r>
      <w:r w:rsidR="00A11434">
        <w:rPr>
          <w:color w:val="000000"/>
          <w:lang w:val="en-US"/>
        </w:rPr>
        <w:t xml:space="preserve">subcontract </w:t>
      </w:r>
      <w:r w:rsidR="00AD22D6">
        <w:rPr>
          <w:color w:val="000000"/>
          <w:lang w:val="en-US"/>
        </w:rPr>
        <w:t>conclusion</w:t>
      </w:r>
      <w:r w:rsidR="00AD22D6" w:rsidRPr="00764BF5">
        <w:rPr>
          <w:color w:val="000000"/>
          <w:lang w:val="en-US"/>
        </w:rPr>
        <w:t xml:space="preserve"> </w:t>
      </w:r>
      <w:r w:rsidR="00764BF5">
        <w:rPr>
          <w:color w:val="000000"/>
          <w:lang w:val="en-US"/>
        </w:rPr>
        <w:t xml:space="preserve">shall </w:t>
      </w:r>
      <w:r w:rsidR="00437425">
        <w:rPr>
          <w:color w:val="000000"/>
          <w:lang w:val="en-US"/>
        </w:rPr>
        <w:t>take into account</w:t>
      </w:r>
      <w:r w:rsidR="00764BF5">
        <w:rPr>
          <w:color w:val="000000"/>
          <w:lang w:val="en-US"/>
        </w:rPr>
        <w:t xml:space="preserve"> the requirements to</w:t>
      </w:r>
      <w:r w:rsidR="00460C59" w:rsidRPr="00764BF5">
        <w:rPr>
          <w:color w:val="000000"/>
          <w:lang w:val="en-US"/>
        </w:rPr>
        <w:t xml:space="preserve"> </w:t>
      </w:r>
      <w:r w:rsidR="00764BF5">
        <w:rPr>
          <w:color w:val="000000"/>
          <w:lang w:val="en-US"/>
        </w:rPr>
        <w:t>competence of the Contractor’s personnel</w:t>
      </w:r>
      <w:r w:rsidR="00460C59" w:rsidRPr="00764BF5">
        <w:rPr>
          <w:color w:val="000000"/>
          <w:lang w:val="en-US"/>
        </w:rPr>
        <w:t>.</w:t>
      </w:r>
    </w:p>
    <w:p w14:paraId="2A540967" w14:textId="1420C5E3" w:rsidR="00541DA1" w:rsidRDefault="00A11434" w:rsidP="00E47DD3">
      <w:pPr>
        <w:pStyle w:val="ac"/>
        <w:spacing w:before="0" w:beforeAutospacing="0" w:after="0" w:afterAutospacing="0" w:line="235" w:lineRule="atLeast"/>
        <w:jc w:val="both"/>
        <w:rPr>
          <w:color w:val="000000"/>
          <w:lang w:val="en-US"/>
        </w:rPr>
      </w:pPr>
      <w:r>
        <w:rPr>
          <w:color w:val="000000"/>
          <w:lang w:val="en-US"/>
        </w:rPr>
        <w:t>Subcontract</w:t>
      </w:r>
      <w:r w:rsidR="00437425" w:rsidRPr="00815A3A">
        <w:rPr>
          <w:color w:val="000000"/>
          <w:lang w:val="en-US"/>
        </w:rPr>
        <w:t xml:space="preserve"> </w:t>
      </w:r>
      <w:r w:rsidR="00437425">
        <w:rPr>
          <w:color w:val="000000"/>
          <w:lang w:val="en-US"/>
        </w:rPr>
        <w:t>shall</w:t>
      </w:r>
      <w:r w:rsidR="00437425" w:rsidRPr="00815A3A">
        <w:rPr>
          <w:color w:val="000000"/>
          <w:lang w:val="en-US"/>
        </w:rPr>
        <w:t xml:space="preserve"> </w:t>
      </w:r>
      <w:r w:rsidR="00437425">
        <w:rPr>
          <w:color w:val="000000"/>
          <w:lang w:val="en-US"/>
        </w:rPr>
        <w:t>include</w:t>
      </w:r>
      <w:r w:rsidR="00460C59" w:rsidRPr="00815A3A">
        <w:rPr>
          <w:color w:val="000000"/>
          <w:lang w:val="en-US"/>
        </w:rPr>
        <w:t xml:space="preserve"> </w:t>
      </w:r>
      <w:r w:rsidR="00437425">
        <w:rPr>
          <w:color w:val="000000"/>
          <w:lang w:val="en-US"/>
        </w:rPr>
        <w:t>obligations</w:t>
      </w:r>
      <w:r w:rsidR="00437425" w:rsidRPr="00815A3A">
        <w:rPr>
          <w:color w:val="000000"/>
          <w:lang w:val="en-US"/>
        </w:rPr>
        <w:t xml:space="preserve"> </w:t>
      </w:r>
      <w:r w:rsidR="00437425">
        <w:rPr>
          <w:color w:val="000000"/>
          <w:lang w:val="en-US"/>
        </w:rPr>
        <w:t>of</w:t>
      </w:r>
      <w:r w:rsidR="00437425" w:rsidRPr="00815A3A">
        <w:rPr>
          <w:color w:val="000000"/>
          <w:lang w:val="en-US"/>
        </w:rPr>
        <w:t xml:space="preserve"> </w:t>
      </w:r>
      <w:r w:rsidR="00437425">
        <w:rPr>
          <w:color w:val="000000"/>
          <w:lang w:val="en-US"/>
        </w:rPr>
        <w:t>the</w:t>
      </w:r>
      <w:r w:rsidR="00437425" w:rsidRPr="00815A3A">
        <w:rPr>
          <w:color w:val="000000"/>
          <w:lang w:val="en-US"/>
        </w:rPr>
        <w:t xml:space="preserve"> </w:t>
      </w:r>
      <w:r w:rsidR="00437425">
        <w:rPr>
          <w:color w:val="000000"/>
          <w:lang w:val="en-US"/>
        </w:rPr>
        <w:t>Contractor</w:t>
      </w:r>
      <w:r w:rsidR="00460C59" w:rsidRPr="00815A3A">
        <w:rPr>
          <w:color w:val="000000"/>
          <w:lang w:val="en-US"/>
        </w:rPr>
        <w:t xml:space="preserve"> </w:t>
      </w:r>
      <w:r w:rsidR="00815A3A">
        <w:rPr>
          <w:color w:val="000000"/>
          <w:lang w:val="en-US"/>
        </w:rPr>
        <w:t>to</w:t>
      </w:r>
      <w:r w:rsidR="00815A3A" w:rsidRPr="00815A3A">
        <w:rPr>
          <w:color w:val="000000"/>
          <w:lang w:val="en-US"/>
        </w:rPr>
        <w:t xml:space="preserve"> </w:t>
      </w:r>
      <w:r w:rsidR="00815A3A">
        <w:rPr>
          <w:color w:val="000000"/>
          <w:lang w:val="en-US"/>
        </w:rPr>
        <w:t>provide report</w:t>
      </w:r>
      <w:r>
        <w:rPr>
          <w:color w:val="000000"/>
          <w:lang w:val="en-US"/>
        </w:rPr>
        <w:t xml:space="preserve"> on</w:t>
      </w:r>
      <w:r w:rsidR="00460C59" w:rsidRPr="00815A3A">
        <w:rPr>
          <w:color w:val="000000"/>
          <w:lang w:val="en-US"/>
        </w:rPr>
        <w:t xml:space="preserve"> </w:t>
      </w:r>
      <w:r w:rsidR="00815A3A">
        <w:rPr>
          <w:color w:val="000000"/>
          <w:lang w:val="en-US"/>
        </w:rPr>
        <w:t xml:space="preserve">“Information on </w:t>
      </w:r>
      <w:r w:rsidR="00AE7526">
        <w:rPr>
          <w:color w:val="000000"/>
          <w:lang w:val="en-US"/>
        </w:rPr>
        <w:t xml:space="preserve">production safety </w:t>
      </w:r>
      <w:r>
        <w:rPr>
          <w:color w:val="000000"/>
          <w:lang w:val="en-US"/>
        </w:rPr>
        <w:t xml:space="preserve">condition </w:t>
      </w:r>
      <w:r w:rsidR="00AE7526">
        <w:rPr>
          <w:color w:val="000000"/>
          <w:lang w:val="en-US"/>
        </w:rPr>
        <w:t>in contracting companies”</w:t>
      </w:r>
      <w:r w:rsidR="00460C59" w:rsidRPr="00815A3A">
        <w:rPr>
          <w:color w:val="000000"/>
          <w:lang w:val="en-US"/>
        </w:rPr>
        <w:t xml:space="preserve">, </w:t>
      </w:r>
      <w:r w:rsidR="00815A3A">
        <w:rPr>
          <w:color w:val="000000"/>
          <w:lang w:val="en-US"/>
        </w:rPr>
        <w:t>executed</w:t>
      </w:r>
      <w:r w:rsidR="00815A3A" w:rsidRPr="00815A3A">
        <w:rPr>
          <w:color w:val="000000"/>
          <w:lang w:val="en-US"/>
        </w:rPr>
        <w:t xml:space="preserve"> </w:t>
      </w:r>
      <w:r w:rsidR="00815A3A">
        <w:rPr>
          <w:color w:val="000000"/>
          <w:lang w:val="en-US"/>
        </w:rPr>
        <w:t>according to</w:t>
      </w:r>
      <w:r w:rsidR="00460C59" w:rsidRPr="00815A3A">
        <w:rPr>
          <w:color w:val="000000"/>
          <w:lang w:val="en-US"/>
        </w:rPr>
        <w:t xml:space="preserve"> </w:t>
      </w:r>
      <w:r w:rsidR="00815A3A">
        <w:rPr>
          <w:color w:val="000000"/>
          <w:lang w:val="en-US"/>
        </w:rPr>
        <w:t>A</w:t>
      </w:r>
      <w:r w:rsidR="00781D74">
        <w:rPr>
          <w:color w:val="000000"/>
          <w:lang w:val="en-US"/>
        </w:rPr>
        <w:t>nne</w:t>
      </w:r>
      <w:r w:rsidR="00815A3A">
        <w:rPr>
          <w:color w:val="000000"/>
          <w:lang w:val="en-US"/>
        </w:rPr>
        <w:t>x</w:t>
      </w:r>
      <w:r w:rsidR="00815A3A" w:rsidRPr="00815A3A">
        <w:rPr>
          <w:color w:val="000000"/>
          <w:lang w:val="en-US"/>
        </w:rPr>
        <w:t xml:space="preserve"> </w:t>
      </w:r>
      <w:r w:rsidR="00460C59" w:rsidRPr="00460C59">
        <w:rPr>
          <w:color w:val="000000"/>
          <w:lang w:val="en-US"/>
        </w:rPr>
        <w:t xml:space="preserve">Н </w:t>
      </w:r>
      <w:r w:rsidR="00815A3A">
        <w:rPr>
          <w:color w:val="000000"/>
          <w:lang w:val="en-US"/>
        </w:rPr>
        <w:t>ST NAC</w:t>
      </w:r>
      <w:r w:rsidR="00460C59" w:rsidRPr="00460C59">
        <w:rPr>
          <w:color w:val="000000"/>
          <w:lang w:val="en-US"/>
        </w:rPr>
        <w:t xml:space="preserve"> 5.0.6-2023</w:t>
      </w:r>
      <w:r w:rsidR="00E47DD3">
        <w:rPr>
          <w:color w:val="000000"/>
          <w:lang w:val="en-US"/>
        </w:rPr>
        <w:t>,</w:t>
      </w:r>
      <w:r w:rsidR="00E47DD3" w:rsidRPr="00E47DD3">
        <w:rPr>
          <w:color w:val="000000"/>
          <w:lang w:val="en-US"/>
        </w:rPr>
        <w:t xml:space="preserve"> </w:t>
      </w:r>
      <w:r w:rsidR="00E47DD3">
        <w:rPr>
          <w:color w:val="000000"/>
          <w:lang w:val="en-US"/>
        </w:rPr>
        <w:t>on monthly basis, before the 1</w:t>
      </w:r>
      <w:r w:rsidR="00E47DD3" w:rsidRPr="00AE7526">
        <w:rPr>
          <w:color w:val="000000"/>
          <w:vertAlign w:val="superscript"/>
          <w:lang w:val="en-US"/>
        </w:rPr>
        <w:t>st</w:t>
      </w:r>
      <w:r w:rsidR="00E47DD3">
        <w:rPr>
          <w:color w:val="000000"/>
          <w:lang w:val="en-US"/>
        </w:rPr>
        <w:t xml:space="preserve"> day of each month following the reporting month</w:t>
      </w:r>
      <w:r w:rsidR="00460C59" w:rsidRPr="00460C59">
        <w:rPr>
          <w:color w:val="000000"/>
          <w:lang w:val="en-US"/>
        </w:rPr>
        <w:t>.</w:t>
      </w:r>
    </w:p>
    <w:p w14:paraId="369BC73E" w14:textId="270CB13D" w:rsidR="00E47DD3" w:rsidRPr="00BC5B36" w:rsidRDefault="00E47DD3" w:rsidP="00E47DD3">
      <w:pPr>
        <w:pStyle w:val="ac"/>
        <w:spacing w:before="0" w:beforeAutospacing="0" w:after="0" w:afterAutospacing="0" w:line="235" w:lineRule="atLeast"/>
        <w:jc w:val="both"/>
        <w:rPr>
          <w:color w:val="000000"/>
          <w:lang w:val="en-US"/>
        </w:rPr>
      </w:pPr>
      <w:r w:rsidRPr="00BC5B36">
        <w:rPr>
          <w:color w:val="000000"/>
          <w:lang w:val="en-US"/>
        </w:rPr>
        <w:t xml:space="preserve">5.2 </w:t>
      </w:r>
      <w:r w:rsidR="00BC5B36">
        <w:rPr>
          <w:lang w:val="en-US"/>
        </w:rPr>
        <w:t>Procedure</w:t>
      </w:r>
      <w:r w:rsidR="00BC5B36" w:rsidRPr="00BC5B36">
        <w:rPr>
          <w:lang w:val="en-US"/>
        </w:rPr>
        <w:t xml:space="preserve"> </w:t>
      </w:r>
      <w:r w:rsidR="00BC5B36">
        <w:rPr>
          <w:lang w:val="en-US"/>
        </w:rPr>
        <w:t>for</w:t>
      </w:r>
      <w:r w:rsidR="00BC5B36" w:rsidRPr="00BC5B36">
        <w:rPr>
          <w:lang w:val="en-US"/>
        </w:rPr>
        <w:t xml:space="preserve"> </w:t>
      </w:r>
      <w:r w:rsidR="00BC5B36">
        <w:rPr>
          <w:lang w:val="en-US"/>
        </w:rPr>
        <w:t>accounting</w:t>
      </w:r>
      <w:r w:rsidR="00BC5B36" w:rsidRPr="00BC5B36">
        <w:rPr>
          <w:lang w:val="en-US"/>
        </w:rPr>
        <w:t xml:space="preserve">, </w:t>
      </w:r>
      <w:r w:rsidR="00BC5B36">
        <w:rPr>
          <w:lang w:val="en-US"/>
        </w:rPr>
        <w:t>management</w:t>
      </w:r>
      <w:r w:rsidR="00BC5B36" w:rsidRPr="00BC5B36">
        <w:rPr>
          <w:lang w:val="en-US"/>
        </w:rPr>
        <w:t xml:space="preserve"> </w:t>
      </w:r>
      <w:r w:rsidR="00BC5B36">
        <w:rPr>
          <w:lang w:val="en-US"/>
        </w:rPr>
        <w:t>and</w:t>
      </w:r>
      <w:r w:rsidR="00BC5B36" w:rsidRPr="00BC5B36">
        <w:rPr>
          <w:lang w:val="en-US"/>
        </w:rPr>
        <w:t xml:space="preserve"> </w:t>
      </w:r>
      <w:r w:rsidR="00BC5B36">
        <w:rPr>
          <w:lang w:val="en-US"/>
        </w:rPr>
        <w:t>storing</w:t>
      </w:r>
      <w:r w:rsidR="00BC5B36" w:rsidRPr="00BC5B36">
        <w:rPr>
          <w:lang w:val="en-US"/>
        </w:rPr>
        <w:t xml:space="preserve"> </w:t>
      </w:r>
      <w:r w:rsidR="00BC5B36">
        <w:rPr>
          <w:lang w:val="en-US"/>
        </w:rPr>
        <w:t>of</w:t>
      </w:r>
      <w:r w:rsidR="00BC5B36" w:rsidRPr="00BC5B36">
        <w:rPr>
          <w:lang w:val="en-US"/>
        </w:rPr>
        <w:t xml:space="preserve"> </w:t>
      </w:r>
      <w:r w:rsidR="00BC5B36">
        <w:rPr>
          <w:lang w:val="en-US"/>
        </w:rPr>
        <w:t>original</w:t>
      </w:r>
      <w:r w:rsidR="00BC5B36" w:rsidRPr="00BC5B36">
        <w:rPr>
          <w:lang w:val="en-US"/>
        </w:rPr>
        <w:t xml:space="preserve"> </w:t>
      </w:r>
      <w:r w:rsidR="00BC5B36">
        <w:rPr>
          <w:lang w:val="en-US"/>
        </w:rPr>
        <w:t>copies</w:t>
      </w:r>
      <w:r w:rsidR="00BC5B36" w:rsidRPr="00BC5B36">
        <w:rPr>
          <w:lang w:val="en-US"/>
        </w:rPr>
        <w:t xml:space="preserve"> </w:t>
      </w:r>
      <w:r w:rsidR="00BC5B36">
        <w:rPr>
          <w:lang w:val="en-US"/>
        </w:rPr>
        <w:t>of</w:t>
      </w:r>
      <w:r w:rsidR="00BC5B36" w:rsidRPr="00BC5B36">
        <w:rPr>
          <w:lang w:val="en-US"/>
        </w:rPr>
        <w:t xml:space="preserve"> </w:t>
      </w:r>
      <w:r w:rsidR="00BC5B36">
        <w:rPr>
          <w:lang w:val="en-US"/>
        </w:rPr>
        <w:t>contracts</w:t>
      </w:r>
      <w:r w:rsidR="00BC5B36" w:rsidRPr="00BC5B36">
        <w:rPr>
          <w:lang w:val="en-US"/>
        </w:rPr>
        <w:t xml:space="preserve"> </w:t>
      </w:r>
      <w:r w:rsidR="00BC5B36">
        <w:rPr>
          <w:lang w:val="en-US"/>
        </w:rPr>
        <w:t>and</w:t>
      </w:r>
      <w:r w:rsidR="00BC5B36" w:rsidRPr="00BC5B36">
        <w:rPr>
          <w:lang w:val="en-US"/>
        </w:rPr>
        <w:t xml:space="preserve"> </w:t>
      </w:r>
      <w:r w:rsidR="00BC5B36">
        <w:rPr>
          <w:lang w:val="en-US"/>
        </w:rPr>
        <w:t>additional</w:t>
      </w:r>
      <w:r w:rsidR="00BC5B36" w:rsidRPr="00BC5B36">
        <w:rPr>
          <w:lang w:val="en-US"/>
        </w:rPr>
        <w:t xml:space="preserve"> </w:t>
      </w:r>
      <w:r w:rsidR="00BC5B36">
        <w:rPr>
          <w:lang w:val="en-US"/>
        </w:rPr>
        <w:t>agreements</w:t>
      </w:r>
      <w:r w:rsidR="00BC5B36" w:rsidRPr="00BC5B36">
        <w:rPr>
          <w:lang w:val="en-US"/>
        </w:rPr>
        <w:t xml:space="preserve"> </w:t>
      </w:r>
      <w:r w:rsidR="00BC5B36">
        <w:rPr>
          <w:lang w:val="en-US"/>
        </w:rPr>
        <w:t>to</w:t>
      </w:r>
      <w:r w:rsidR="00BC5B36" w:rsidRPr="00BC5B36">
        <w:rPr>
          <w:lang w:val="en-US"/>
        </w:rPr>
        <w:t xml:space="preserve"> </w:t>
      </w:r>
      <w:r w:rsidR="00BC5B36">
        <w:rPr>
          <w:lang w:val="en-US"/>
        </w:rPr>
        <w:t>them</w:t>
      </w:r>
      <w:r w:rsidR="00BC5B36" w:rsidRPr="00BC5B36">
        <w:rPr>
          <w:lang w:val="en-US"/>
        </w:rPr>
        <w:t xml:space="preserve">, </w:t>
      </w:r>
      <w:r w:rsidR="00BC5B36">
        <w:rPr>
          <w:lang w:val="en-US"/>
        </w:rPr>
        <w:t>paper copies of electronic contracts</w:t>
      </w:r>
      <w:r w:rsidR="00BC5B36" w:rsidRPr="00BC5B36">
        <w:rPr>
          <w:lang w:val="en-US"/>
        </w:rPr>
        <w:t xml:space="preserve"> </w:t>
      </w:r>
      <w:r w:rsidR="00BC5B36">
        <w:rPr>
          <w:lang w:val="en-US"/>
        </w:rPr>
        <w:t>versions</w:t>
      </w:r>
      <w:r w:rsidR="00BC5B36" w:rsidRPr="00BC5B36">
        <w:rPr>
          <w:lang w:val="en-US"/>
        </w:rPr>
        <w:t xml:space="preserve">, </w:t>
      </w:r>
      <w:r w:rsidR="00BC5B36">
        <w:rPr>
          <w:lang w:val="en-US"/>
        </w:rPr>
        <w:t xml:space="preserve">as well as procedure of </w:t>
      </w:r>
      <w:r w:rsidR="00743DA4">
        <w:rPr>
          <w:lang w:val="en-US"/>
        </w:rPr>
        <w:t>electronic contracts management shall be in accordance with</w:t>
      </w:r>
      <w:r w:rsidR="00BC5B36" w:rsidRPr="00BC5B36">
        <w:rPr>
          <w:lang w:val="en-US"/>
        </w:rPr>
        <w:t xml:space="preserve"> </w:t>
      </w:r>
      <w:r w:rsidR="00743DA4">
        <w:rPr>
          <w:lang w:val="en-US"/>
        </w:rPr>
        <w:t>I</w:t>
      </w:r>
      <w:r w:rsidR="00BC5B36" w:rsidRPr="00BC5B36">
        <w:rPr>
          <w:lang w:val="en-US"/>
        </w:rPr>
        <w:t xml:space="preserve"> 18.0008</w:t>
      </w:r>
    </w:p>
    <w:p w14:paraId="19D42382" w14:textId="7265FCE0" w:rsidR="00743DA4" w:rsidRPr="007D2BCA" w:rsidRDefault="00541DA1" w:rsidP="00743DA4">
      <w:pPr>
        <w:pStyle w:val="a0"/>
        <w:numPr>
          <w:ilvl w:val="0"/>
          <w:numId w:val="0"/>
        </w:numPr>
        <w:tabs>
          <w:tab w:val="left" w:pos="1134"/>
        </w:tabs>
      </w:pPr>
      <w:r w:rsidRPr="005D5FD3">
        <w:rPr>
          <w:color w:val="000000"/>
          <w:lang w:val="en-US"/>
        </w:rPr>
        <w:t>5.3</w:t>
      </w:r>
      <w:r w:rsidRPr="00BF0CAC">
        <w:rPr>
          <w:color w:val="000000"/>
          <w:lang w:val="en-US"/>
        </w:rPr>
        <w:t> </w:t>
      </w:r>
      <w:r w:rsidR="005D5FD3">
        <w:rPr>
          <w:color w:val="000000"/>
          <w:lang w:val="en-US"/>
        </w:rPr>
        <w:t>Subdivision</w:t>
      </w:r>
      <w:r w:rsidR="005D5FD3" w:rsidRPr="005D5FD3">
        <w:rPr>
          <w:color w:val="000000"/>
          <w:lang w:val="en-US"/>
        </w:rPr>
        <w:t xml:space="preserve"> </w:t>
      </w:r>
      <w:r w:rsidR="005D5FD3">
        <w:rPr>
          <w:color w:val="000000"/>
          <w:lang w:val="en-US"/>
        </w:rPr>
        <w:t>responsible</w:t>
      </w:r>
      <w:r w:rsidR="005D5FD3" w:rsidRPr="005D5FD3">
        <w:rPr>
          <w:color w:val="000000"/>
          <w:lang w:val="en-US"/>
        </w:rPr>
        <w:t xml:space="preserve"> </w:t>
      </w:r>
      <w:r w:rsidR="005D5FD3">
        <w:rPr>
          <w:color w:val="000000"/>
          <w:lang w:val="en-US"/>
        </w:rPr>
        <w:t>for</w:t>
      </w:r>
      <w:r w:rsidR="005D5FD3" w:rsidRPr="005D5FD3">
        <w:rPr>
          <w:color w:val="000000"/>
          <w:lang w:val="en-US"/>
        </w:rPr>
        <w:t xml:space="preserve"> </w:t>
      </w:r>
      <w:r w:rsidR="005D5FD3">
        <w:rPr>
          <w:color w:val="000000"/>
          <w:lang w:val="en-US"/>
        </w:rPr>
        <w:t>subcontract</w:t>
      </w:r>
      <w:r w:rsidR="005D5FD3" w:rsidRPr="005D5FD3">
        <w:rPr>
          <w:color w:val="000000"/>
          <w:lang w:val="en-US"/>
        </w:rPr>
        <w:t xml:space="preserve"> </w:t>
      </w:r>
      <w:r w:rsidR="005D5FD3">
        <w:rPr>
          <w:color w:val="000000"/>
          <w:lang w:val="en-US"/>
        </w:rPr>
        <w:t>conclusion</w:t>
      </w:r>
      <w:r w:rsidR="00743DA4" w:rsidRPr="007D2BCA">
        <w:t xml:space="preserve"> </w:t>
      </w:r>
      <w:proofErr w:type="spellStart"/>
      <w:r w:rsidR="005D5FD3">
        <w:t>shall</w:t>
      </w:r>
      <w:proofErr w:type="spellEnd"/>
      <w:r w:rsidR="005D5FD3">
        <w:t xml:space="preserve"> </w:t>
      </w:r>
      <w:proofErr w:type="spellStart"/>
      <w:r w:rsidR="005D5FD3">
        <w:t>send</w:t>
      </w:r>
      <w:proofErr w:type="spellEnd"/>
      <w:r w:rsidR="005D5FD3">
        <w:t xml:space="preserve"> </w:t>
      </w:r>
      <w:proofErr w:type="spellStart"/>
      <w:r w:rsidR="005D5FD3">
        <w:t>notification</w:t>
      </w:r>
      <w:proofErr w:type="spellEnd"/>
      <w:r w:rsidR="005D5FD3">
        <w:t xml:space="preserve"> </w:t>
      </w:r>
      <w:proofErr w:type="spellStart"/>
      <w:r w:rsidR="005D5FD3">
        <w:t>of</w:t>
      </w:r>
      <w:proofErr w:type="spellEnd"/>
      <w:r w:rsidR="005D5FD3" w:rsidRPr="007D2BCA">
        <w:t xml:space="preserve"> </w:t>
      </w:r>
      <w:proofErr w:type="spellStart"/>
      <w:r w:rsidR="00470B35">
        <w:t>its</w:t>
      </w:r>
      <w:proofErr w:type="spellEnd"/>
      <w:r w:rsidR="00470B35">
        <w:t xml:space="preserve"> </w:t>
      </w:r>
      <w:proofErr w:type="spellStart"/>
      <w:r w:rsidR="00470B35">
        <w:t>conclusion</w:t>
      </w:r>
      <w:proofErr w:type="spellEnd"/>
      <w:r w:rsidR="00470B35">
        <w:t xml:space="preserve"> </w:t>
      </w:r>
      <w:proofErr w:type="spellStart"/>
      <w:r w:rsidR="00470B35">
        <w:t>to</w:t>
      </w:r>
      <w:proofErr w:type="spellEnd"/>
      <w:r w:rsidR="005D5FD3" w:rsidRPr="003E210B">
        <w:rPr>
          <w:highlight w:val="yellow"/>
        </w:rPr>
        <w:t xml:space="preserve"> </w:t>
      </w:r>
      <w:r w:rsidR="00470B35">
        <w:t>SWC</w:t>
      </w:r>
      <w:r w:rsidR="005D5FD3" w:rsidRPr="007D2BCA">
        <w:t xml:space="preserve"> </w:t>
      </w:r>
      <w:proofErr w:type="spellStart"/>
      <w:r w:rsidR="00470B35">
        <w:t>no</w:t>
      </w:r>
      <w:proofErr w:type="spellEnd"/>
      <w:r w:rsidR="00470B35">
        <w:t xml:space="preserve"> </w:t>
      </w:r>
      <w:proofErr w:type="spellStart"/>
      <w:r w:rsidR="00470B35">
        <w:t>later</w:t>
      </w:r>
      <w:proofErr w:type="spellEnd"/>
      <w:r w:rsidR="00470B35">
        <w:t xml:space="preserve"> </w:t>
      </w:r>
      <w:proofErr w:type="spellStart"/>
      <w:r w:rsidR="00470B35">
        <w:t>than</w:t>
      </w:r>
      <w:proofErr w:type="spellEnd"/>
      <w:r w:rsidR="00743DA4" w:rsidRPr="007D2BCA">
        <w:t xml:space="preserve"> 5 </w:t>
      </w:r>
      <w:proofErr w:type="spellStart"/>
      <w:r w:rsidR="00470B35">
        <w:t>business</w:t>
      </w:r>
      <w:proofErr w:type="spellEnd"/>
      <w:r w:rsidR="00470B35">
        <w:t xml:space="preserve"> </w:t>
      </w:r>
      <w:proofErr w:type="spellStart"/>
      <w:r w:rsidR="00470B35">
        <w:t>days</w:t>
      </w:r>
      <w:proofErr w:type="spellEnd"/>
      <w:r w:rsidR="00470B35">
        <w:t xml:space="preserve"> </w:t>
      </w:r>
      <w:proofErr w:type="spellStart"/>
      <w:r w:rsidR="00470B35">
        <w:t>after</w:t>
      </w:r>
      <w:proofErr w:type="spellEnd"/>
      <w:r w:rsidR="00B97668">
        <w:t xml:space="preserve"> </w:t>
      </w:r>
      <w:proofErr w:type="spellStart"/>
      <w:r w:rsidR="00470B35">
        <w:t>subcontract</w:t>
      </w:r>
      <w:proofErr w:type="spellEnd"/>
      <w:r w:rsidR="00470B35">
        <w:t xml:space="preserve"> </w:t>
      </w:r>
      <w:proofErr w:type="spellStart"/>
      <w:r w:rsidR="00470B35">
        <w:t>signing</w:t>
      </w:r>
      <w:proofErr w:type="spellEnd"/>
      <w:r w:rsidR="00743DA4" w:rsidRPr="007D2BCA">
        <w:t xml:space="preserve">. </w:t>
      </w:r>
      <w:proofErr w:type="spellStart"/>
      <w:r w:rsidR="007F7E09">
        <w:t>Subdivision</w:t>
      </w:r>
      <w:proofErr w:type="spellEnd"/>
      <w:r w:rsidR="007F7E09" w:rsidRPr="007D2BCA">
        <w:t xml:space="preserve"> </w:t>
      </w:r>
      <w:r w:rsidR="007F7E09">
        <w:t>–</w:t>
      </w:r>
      <w:r w:rsidR="007F7E09" w:rsidRPr="007D2BCA">
        <w:t xml:space="preserve"> </w:t>
      </w:r>
      <w:proofErr w:type="spellStart"/>
      <w:r w:rsidR="007F7E09">
        <w:t>contract</w:t>
      </w:r>
      <w:proofErr w:type="spellEnd"/>
      <w:r w:rsidR="007F7E09">
        <w:t xml:space="preserve"> </w:t>
      </w:r>
      <w:proofErr w:type="spellStart"/>
      <w:r w:rsidR="007F7E09">
        <w:t>holder</w:t>
      </w:r>
      <w:proofErr w:type="spellEnd"/>
      <w:r w:rsidR="007F7E09" w:rsidRPr="007D2BCA">
        <w:t xml:space="preserve"> </w:t>
      </w:r>
      <w:proofErr w:type="spellStart"/>
      <w:r w:rsidR="007F7E09">
        <w:t>shall</w:t>
      </w:r>
      <w:proofErr w:type="spellEnd"/>
      <w:r w:rsidR="007F7E09">
        <w:t xml:space="preserve"> </w:t>
      </w:r>
      <w:proofErr w:type="spellStart"/>
      <w:r w:rsidR="007F7E09">
        <w:t>enter</w:t>
      </w:r>
      <w:proofErr w:type="spellEnd"/>
      <w:r w:rsidR="007F7E09">
        <w:t xml:space="preserve"> </w:t>
      </w:r>
      <w:proofErr w:type="spellStart"/>
      <w:r w:rsidR="007F7E09">
        <w:t>the</w:t>
      </w:r>
      <w:proofErr w:type="spellEnd"/>
      <w:r w:rsidR="007F7E09">
        <w:t xml:space="preserve"> </w:t>
      </w:r>
      <w:proofErr w:type="spellStart"/>
      <w:r w:rsidR="007F7E09">
        <w:t>information</w:t>
      </w:r>
      <w:proofErr w:type="spellEnd"/>
      <w:r w:rsidR="007F7E09">
        <w:t xml:space="preserve"> </w:t>
      </w:r>
      <w:proofErr w:type="spellStart"/>
      <w:r w:rsidR="007F7E09">
        <w:t>on</w:t>
      </w:r>
      <w:proofErr w:type="spellEnd"/>
      <w:r w:rsidR="007F7E09">
        <w:t xml:space="preserve"> </w:t>
      </w:r>
      <w:proofErr w:type="spellStart"/>
      <w:r w:rsidR="007F7E09">
        <w:t>conclusion</w:t>
      </w:r>
      <w:proofErr w:type="spellEnd"/>
      <w:r w:rsidR="007F7E09">
        <w:t xml:space="preserve"> </w:t>
      </w:r>
      <w:proofErr w:type="spellStart"/>
      <w:r w:rsidR="007F7E09">
        <w:t>of</w:t>
      </w:r>
      <w:proofErr w:type="spellEnd"/>
      <w:r w:rsidR="007F7E09">
        <w:t xml:space="preserve"> </w:t>
      </w:r>
      <w:proofErr w:type="spellStart"/>
      <w:r w:rsidR="007F7E09">
        <w:t>contract</w:t>
      </w:r>
      <w:proofErr w:type="spellEnd"/>
      <w:r w:rsidR="007F7E09">
        <w:t xml:space="preserve"> </w:t>
      </w:r>
      <w:proofErr w:type="spellStart"/>
      <w:r w:rsidR="007F7E09">
        <w:t>with</w:t>
      </w:r>
      <w:proofErr w:type="spellEnd"/>
      <w:r w:rsidR="007F7E09">
        <w:t xml:space="preserve"> </w:t>
      </w:r>
      <w:proofErr w:type="spellStart"/>
      <w:r w:rsidR="007F7E09">
        <w:t>the</w:t>
      </w:r>
      <w:proofErr w:type="spellEnd"/>
      <w:r w:rsidR="007F7E09">
        <w:t xml:space="preserve"> </w:t>
      </w:r>
      <w:proofErr w:type="spellStart"/>
      <w:r w:rsidR="007F7E09">
        <w:t>Contractor</w:t>
      </w:r>
      <w:proofErr w:type="spellEnd"/>
      <w:r w:rsidR="007F7E09">
        <w:t xml:space="preserve"> </w:t>
      </w:r>
      <w:proofErr w:type="spellStart"/>
      <w:r w:rsidR="008E1549">
        <w:t>to</w:t>
      </w:r>
      <w:proofErr w:type="spellEnd"/>
      <w:r w:rsidR="008E1549">
        <w:t xml:space="preserve"> </w:t>
      </w:r>
      <w:r w:rsidR="008E1549" w:rsidRPr="008E1549">
        <w:t>OSM SS</w:t>
      </w:r>
      <w:r w:rsidR="00743DA4" w:rsidRPr="007D2BCA">
        <w:rPr>
          <w:rFonts w:eastAsia="Calibri"/>
          <w:lang w:eastAsia="en-US"/>
        </w:rPr>
        <w:t xml:space="preserve"> (</w:t>
      </w:r>
      <w:r w:rsidR="008E1549">
        <w:rPr>
          <w:rFonts w:eastAsia="Calibri"/>
          <w:lang w:val="en-US" w:eastAsia="en-US"/>
        </w:rPr>
        <w:t>company name</w:t>
      </w:r>
      <w:r w:rsidR="00743DA4" w:rsidRPr="007D2BCA">
        <w:rPr>
          <w:rFonts w:eastAsia="Calibri"/>
          <w:lang w:eastAsia="en-US"/>
        </w:rPr>
        <w:t xml:space="preserve">, </w:t>
      </w:r>
      <w:r w:rsidR="008E1549">
        <w:rPr>
          <w:rFonts w:eastAsia="Calibri"/>
          <w:lang w:eastAsia="en-US"/>
        </w:rPr>
        <w:t xml:space="preserve">UMP JSC </w:t>
      </w:r>
      <w:proofErr w:type="spellStart"/>
      <w:r w:rsidR="008E1549">
        <w:rPr>
          <w:rFonts w:eastAsia="Calibri"/>
          <w:lang w:eastAsia="en-US"/>
        </w:rPr>
        <w:t>subdivision</w:t>
      </w:r>
      <w:proofErr w:type="spellEnd"/>
      <w:r w:rsidR="00743DA4" w:rsidRPr="007D2BCA">
        <w:rPr>
          <w:rFonts w:eastAsia="Calibri"/>
          <w:lang w:eastAsia="en-US"/>
        </w:rPr>
        <w:t xml:space="preserve"> </w:t>
      </w:r>
      <w:proofErr w:type="spellStart"/>
      <w:r w:rsidR="008E1549">
        <w:rPr>
          <w:rFonts w:eastAsia="Calibri"/>
          <w:lang w:eastAsia="en-US"/>
        </w:rPr>
        <w:t>where</w:t>
      </w:r>
      <w:proofErr w:type="spellEnd"/>
      <w:r w:rsidR="008E1549">
        <w:rPr>
          <w:rFonts w:eastAsia="Calibri"/>
          <w:lang w:eastAsia="en-US"/>
        </w:rPr>
        <w:t xml:space="preserve"> </w:t>
      </w:r>
      <w:proofErr w:type="spellStart"/>
      <w:r w:rsidR="008E1549">
        <w:rPr>
          <w:rFonts w:eastAsia="Calibri"/>
          <w:lang w:eastAsia="en-US"/>
        </w:rPr>
        <w:t>works</w:t>
      </w:r>
      <w:proofErr w:type="spellEnd"/>
      <w:r w:rsidR="008E1549">
        <w:rPr>
          <w:rFonts w:eastAsia="Calibri"/>
          <w:lang w:eastAsia="en-US"/>
        </w:rPr>
        <w:t xml:space="preserve"> </w:t>
      </w:r>
      <w:proofErr w:type="spellStart"/>
      <w:r w:rsidR="008E1549">
        <w:rPr>
          <w:rFonts w:eastAsia="Calibri"/>
          <w:lang w:eastAsia="en-US"/>
        </w:rPr>
        <w:t>will</w:t>
      </w:r>
      <w:proofErr w:type="spellEnd"/>
      <w:r w:rsidR="008E1549">
        <w:rPr>
          <w:rFonts w:eastAsia="Calibri"/>
          <w:lang w:eastAsia="en-US"/>
        </w:rPr>
        <w:t xml:space="preserve"> </w:t>
      </w:r>
      <w:proofErr w:type="spellStart"/>
      <w:r w:rsidR="008E1549">
        <w:rPr>
          <w:rFonts w:eastAsia="Calibri"/>
          <w:lang w:eastAsia="en-US"/>
        </w:rPr>
        <w:t>be</w:t>
      </w:r>
      <w:proofErr w:type="spellEnd"/>
      <w:r w:rsidR="008E1549">
        <w:rPr>
          <w:rFonts w:eastAsia="Calibri"/>
          <w:lang w:eastAsia="en-US"/>
        </w:rPr>
        <w:t xml:space="preserve"> </w:t>
      </w:r>
      <w:proofErr w:type="spellStart"/>
      <w:r w:rsidR="008E1549">
        <w:rPr>
          <w:rFonts w:eastAsia="Calibri"/>
          <w:lang w:eastAsia="en-US"/>
        </w:rPr>
        <w:t>performed</w:t>
      </w:r>
      <w:proofErr w:type="spellEnd"/>
      <w:r w:rsidR="00743DA4" w:rsidRPr="007D2BCA">
        <w:rPr>
          <w:rFonts w:eastAsia="Calibri"/>
          <w:lang w:eastAsia="en-US"/>
        </w:rPr>
        <w:t xml:space="preserve">, </w:t>
      </w:r>
      <w:proofErr w:type="spellStart"/>
      <w:r w:rsidR="008E1549">
        <w:rPr>
          <w:rFonts w:eastAsia="Calibri"/>
          <w:lang w:eastAsia="en-US"/>
        </w:rPr>
        <w:t>contract</w:t>
      </w:r>
      <w:proofErr w:type="spellEnd"/>
      <w:r w:rsidR="008E1549">
        <w:rPr>
          <w:rFonts w:eastAsia="Calibri"/>
          <w:lang w:eastAsia="en-US"/>
        </w:rPr>
        <w:t xml:space="preserve"> </w:t>
      </w:r>
      <w:proofErr w:type="spellStart"/>
      <w:r w:rsidR="008E1549">
        <w:rPr>
          <w:rFonts w:eastAsia="Calibri"/>
          <w:lang w:eastAsia="en-US"/>
        </w:rPr>
        <w:t>subject</w:t>
      </w:r>
      <w:proofErr w:type="spellEnd"/>
      <w:r w:rsidR="00DF1604">
        <w:rPr>
          <w:rFonts w:eastAsia="Calibri"/>
          <w:lang w:eastAsia="en-US"/>
        </w:rPr>
        <w:t xml:space="preserve">, </w:t>
      </w:r>
      <w:proofErr w:type="spellStart"/>
      <w:r w:rsidR="00DF1604">
        <w:rPr>
          <w:rFonts w:eastAsia="Calibri"/>
          <w:lang w:eastAsia="en-US"/>
        </w:rPr>
        <w:t>number</w:t>
      </w:r>
      <w:proofErr w:type="spellEnd"/>
      <w:r w:rsidR="00DF1604">
        <w:rPr>
          <w:rFonts w:eastAsia="Calibri"/>
          <w:lang w:eastAsia="en-US"/>
        </w:rPr>
        <w:t xml:space="preserve">, </w:t>
      </w:r>
      <w:proofErr w:type="spellStart"/>
      <w:r w:rsidR="00DF1604">
        <w:rPr>
          <w:rFonts w:eastAsia="Calibri"/>
          <w:lang w:eastAsia="en-US"/>
        </w:rPr>
        <w:t>term</w:t>
      </w:r>
      <w:proofErr w:type="spellEnd"/>
      <w:r w:rsidR="00DF1604">
        <w:rPr>
          <w:rFonts w:eastAsia="Calibri"/>
          <w:lang w:eastAsia="en-US"/>
        </w:rPr>
        <w:t xml:space="preserve"> </w:t>
      </w:r>
      <w:proofErr w:type="spellStart"/>
      <w:r w:rsidR="00DF1604">
        <w:rPr>
          <w:rFonts w:eastAsia="Calibri"/>
          <w:lang w:eastAsia="en-US"/>
        </w:rPr>
        <w:t>of</w:t>
      </w:r>
      <w:proofErr w:type="spellEnd"/>
      <w:r w:rsidR="00DF1604">
        <w:rPr>
          <w:rFonts w:eastAsia="Calibri"/>
          <w:lang w:eastAsia="en-US"/>
        </w:rPr>
        <w:t xml:space="preserve"> </w:t>
      </w:r>
      <w:proofErr w:type="spellStart"/>
      <w:r w:rsidR="00DF1604">
        <w:rPr>
          <w:rFonts w:eastAsia="Calibri"/>
          <w:lang w:eastAsia="en-US"/>
        </w:rPr>
        <w:t>works</w:t>
      </w:r>
      <w:proofErr w:type="spellEnd"/>
      <w:r w:rsidR="00B97668">
        <w:rPr>
          <w:rFonts w:eastAsia="Calibri"/>
          <w:lang w:eastAsia="en-US"/>
        </w:rPr>
        <w:t>/</w:t>
      </w:r>
      <w:proofErr w:type="spellStart"/>
      <w:r w:rsidR="00DF1604">
        <w:rPr>
          <w:rFonts w:eastAsia="Calibri"/>
          <w:lang w:eastAsia="en-US"/>
        </w:rPr>
        <w:t>services</w:t>
      </w:r>
      <w:proofErr w:type="spellEnd"/>
      <w:r w:rsidR="00DF1604">
        <w:rPr>
          <w:rFonts w:eastAsia="Calibri"/>
          <w:lang w:eastAsia="en-US"/>
        </w:rPr>
        <w:t xml:space="preserve"> </w:t>
      </w:r>
      <w:proofErr w:type="spellStart"/>
      <w:r w:rsidR="00DF1604">
        <w:rPr>
          <w:rFonts w:eastAsia="Calibri"/>
          <w:lang w:eastAsia="en-US"/>
        </w:rPr>
        <w:t>performance</w:t>
      </w:r>
      <w:proofErr w:type="spellEnd"/>
      <w:r w:rsidR="00DF1604">
        <w:rPr>
          <w:rFonts w:eastAsia="Calibri"/>
          <w:lang w:eastAsia="en-US"/>
        </w:rPr>
        <w:t xml:space="preserve"> </w:t>
      </w:r>
      <w:proofErr w:type="spellStart"/>
      <w:r w:rsidR="00DF1604">
        <w:rPr>
          <w:rFonts w:eastAsia="Calibri"/>
          <w:lang w:eastAsia="en-US"/>
        </w:rPr>
        <w:t>under</w:t>
      </w:r>
      <w:proofErr w:type="spellEnd"/>
      <w:r w:rsidR="00DF1604">
        <w:rPr>
          <w:rFonts w:eastAsia="Calibri"/>
          <w:lang w:eastAsia="en-US"/>
        </w:rPr>
        <w:t xml:space="preserve"> </w:t>
      </w:r>
      <w:proofErr w:type="spellStart"/>
      <w:r w:rsidR="00DF1604">
        <w:rPr>
          <w:rFonts w:eastAsia="Calibri"/>
          <w:lang w:eastAsia="en-US"/>
        </w:rPr>
        <w:t>the</w:t>
      </w:r>
      <w:proofErr w:type="spellEnd"/>
      <w:r w:rsidR="00DF1604">
        <w:rPr>
          <w:rFonts w:eastAsia="Calibri"/>
          <w:lang w:eastAsia="en-US"/>
        </w:rPr>
        <w:t xml:space="preserve"> </w:t>
      </w:r>
      <w:proofErr w:type="spellStart"/>
      <w:r w:rsidR="00DF1604">
        <w:rPr>
          <w:rFonts w:eastAsia="Calibri"/>
          <w:lang w:eastAsia="en-US"/>
        </w:rPr>
        <w:t>contract</w:t>
      </w:r>
      <w:proofErr w:type="spellEnd"/>
      <w:r w:rsidR="00743DA4" w:rsidRPr="007D2BCA">
        <w:rPr>
          <w:rFonts w:eastAsia="Calibri"/>
          <w:lang w:eastAsia="en-US"/>
        </w:rPr>
        <w:t>).</w:t>
      </w:r>
    </w:p>
    <w:p w14:paraId="511FCFA6" w14:textId="48F52BEE" w:rsidR="00743DA4" w:rsidRPr="00EB02D6" w:rsidRDefault="00DF1604" w:rsidP="00743DA4">
      <w:pPr>
        <w:pStyle w:val="ac"/>
        <w:spacing w:before="0" w:beforeAutospacing="0" w:after="0" w:afterAutospacing="0" w:line="235" w:lineRule="atLeast"/>
        <w:jc w:val="both"/>
        <w:rPr>
          <w:rFonts w:eastAsia="Calibri"/>
          <w:lang w:val="en-US" w:eastAsia="en-US"/>
        </w:rPr>
      </w:pPr>
      <w:r w:rsidRPr="003E1D16">
        <w:rPr>
          <w:rFonts w:eastAsia="Calibri"/>
          <w:lang w:val="en-US" w:eastAsia="en-US"/>
        </w:rPr>
        <w:t xml:space="preserve">In case when term of </w:t>
      </w:r>
      <w:r w:rsidRPr="003E1D16">
        <w:rPr>
          <w:color w:val="000000"/>
          <w:lang w:val="en-US"/>
        </w:rPr>
        <w:t xml:space="preserve">CIW </w:t>
      </w:r>
      <w:r w:rsidRPr="003E1D16">
        <w:rPr>
          <w:rFonts w:eastAsia="Calibri"/>
          <w:lang w:val="en-US" w:eastAsia="en-US"/>
        </w:rPr>
        <w:t xml:space="preserve">performance </w:t>
      </w:r>
      <w:r w:rsidR="00FC2491" w:rsidRPr="003E1D16">
        <w:rPr>
          <w:rFonts w:eastAsia="Calibri"/>
          <w:lang w:val="en-US" w:eastAsia="en-US"/>
        </w:rPr>
        <w:t>expired</w:t>
      </w:r>
      <w:r w:rsidR="00743DA4" w:rsidRPr="003E1D16">
        <w:rPr>
          <w:rFonts w:eastAsia="Calibri"/>
          <w:lang w:val="en-US" w:eastAsia="en-US"/>
        </w:rPr>
        <w:t xml:space="preserve">, </w:t>
      </w:r>
      <w:r w:rsidR="00FC2491" w:rsidRPr="003E1D16">
        <w:rPr>
          <w:rFonts w:eastAsia="Calibri"/>
          <w:lang w:val="en-US" w:eastAsia="en-US"/>
        </w:rPr>
        <w:t xml:space="preserve">but works </w:t>
      </w:r>
      <w:r w:rsidR="00EB02D6" w:rsidRPr="003E1D16">
        <w:rPr>
          <w:rFonts w:eastAsia="Calibri"/>
          <w:lang w:val="en-US" w:eastAsia="en-US"/>
        </w:rPr>
        <w:t>are in progress and/or additional agreement is concluded</w:t>
      </w:r>
      <w:r w:rsidR="00743DA4" w:rsidRPr="003E1D16">
        <w:rPr>
          <w:rFonts w:eastAsia="Calibri"/>
          <w:lang w:val="en-US" w:eastAsia="en-US"/>
        </w:rPr>
        <w:t xml:space="preserve">, </w:t>
      </w:r>
      <w:r w:rsidR="00EB02D6" w:rsidRPr="003E1D16">
        <w:rPr>
          <w:rFonts w:eastAsia="Calibri"/>
          <w:lang w:val="en-US" w:eastAsia="en-US"/>
        </w:rPr>
        <w:t xml:space="preserve">then </w:t>
      </w:r>
      <w:r w:rsidR="003E1D16" w:rsidRPr="003E1D16">
        <w:rPr>
          <w:rFonts w:eastAsia="Calibri"/>
          <w:lang w:val="en-US" w:eastAsia="en-US"/>
        </w:rPr>
        <w:t>the subdivision</w:t>
      </w:r>
      <w:r w:rsidR="00743DA4" w:rsidRPr="003E1D16">
        <w:rPr>
          <w:rFonts w:eastAsia="Calibri"/>
          <w:lang w:val="en-US" w:eastAsia="en-US"/>
        </w:rPr>
        <w:t xml:space="preserve"> </w:t>
      </w:r>
      <w:r w:rsidR="003E1D16" w:rsidRPr="003E1D16">
        <w:rPr>
          <w:rFonts w:eastAsia="Calibri"/>
          <w:lang w:val="en-US" w:eastAsia="en-US"/>
        </w:rPr>
        <w:t>–</w:t>
      </w:r>
      <w:r w:rsidR="00743DA4" w:rsidRPr="003E1D16">
        <w:rPr>
          <w:rFonts w:eastAsia="Calibri"/>
          <w:lang w:val="en-US" w:eastAsia="en-US"/>
        </w:rPr>
        <w:t xml:space="preserve"> </w:t>
      </w:r>
      <w:r w:rsidR="003E1D16" w:rsidRPr="003E1D16">
        <w:rPr>
          <w:rFonts w:eastAsia="Calibri"/>
          <w:lang w:val="en-US" w:eastAsia="en-US"/>
        </w:rPr>
        <w:t>contract holder shall enter corresponding changes to</w:t>
      </w:r>
      <w:r w:rsidR="00743DA4" w:rsidRPr="003E1D16">
        <w:rPr>
          <w:sz w:val="20"/>
          <w:szCs w:val="20"/>
          <w:lang w:val="en-US"/>
        </w:rPr>
        <w:t xml:space="preserve"> </w:t>
      </w:r>
      <w:r w:rsidR="003E1D16" w:rsidRPr="003E1D16">
        <w:rPr>
          <w:lang w:val="en-US"/>
        </w:rPr>
        <w:t>OSM SS</w:t>
      </w:r>
      <w:r w:rsidR="00743DA4" w:rsidRPr="003E1D16">
        <w:rPr>
          <w:rFonts w:eastAsia="Calibri"/>
          <w:lang w:val="en-US" w:eastAsia="en-US"/>
        </w:rPr>
        <w:t>.</w:t>
      </w:r>
    </w:p>
    <w:p w14:paraId="06BA4807" w14:textId="77777777" w:rsidR="00541DA1" w:rsidRPr="00EB02D6" w:rsidRDefault="00541DA1" w:rsidP="00541DA1">
      <w:pPr>
        <w:pStyle w:val="ac"/>
        <w:spacing w:before="0" w:beforeAutospacing="0" w:after="0" w:afterAutospacing="0" w:line="235" w:lineRule="atLeast"/>
        <w:jc w:val="both"/>
        <w:rPr>
          <w:color w:val="000000"/>
          <w:lang w:val="en-US"/>
        </w:rPr>
      </w:pPr>
      <w:r w:rsidRPr="00BF0CAC">
        <w:rPr>
          <w:color w:val="000000"/>
          <w:lang w:val="en-US"/>
        </w:rPr>
        <w:t> </w:t>
      </w:r>
    </w:p>
    <w:p w14:paraId="3369E7A5" w14:textId="77777777" w:rsidR="00541DA1" w:rsidRPr="00466A0C" w:rsidRDefault="00541DA1" w:rsidP="00466A0C">
      <w:pPr>
        <w:pStyle w:val="ac"/>
        <w:spacing w:before="0" w:beforeAutospacing="0" w:after="0" w:afterAutospacing="0"/>
        <w:jc w:val="both"/>
        <w:rPr>
          <w:b/>
          <w:bCs/>
          <w:color w:val="000000"/>
          <w:lang w:val="en-US"/>
        </w:rPr>
      </w:pPr>
      <w:r w:rsidRPr="00BF0CAC">
        <w:rPr>
          <w:b/>
          <w:bCs/>
          <w:color w:val="000000"/>
          <w:lang w:val="en-US"/>
        </w:rPr>
        <w:t>6</w:t>
      </w:r>
      <w:r w:rsidR="00466A0C">
        <w:rPr>
          <w:b/>
          <w:bCs/>
          <w:color w:val="000000"/>
          <w:lang w:val="en-US"/>
        </w:rPr>
        <w:tab/>
      </w:r>
      <w:r w:rsidR="00A21BE2" w:rsidRPr="00BF0CAC">
        <w:rPr>
          <w:b/>
          <w:bCs/>
          <w:color w:val="000000"/>
          <w:lang w:val="en-US"/>
        </w:rPr>
        <w:t xml:space="preserve">Contractor </w:t>
      </w:r>
      <w:r w:rsidR="00DC6413" w:rsidRPr="00BF0CAC">
        <w:rPr>
          <w:b/>
          <w:bCs/>
          <w:color w:val="000000"/>
          <w:lang w:val="en-US"/>
        </w:rPr>
        <w:t>Clearance P</w:t>
      </w:r>
      <w:r w:rsidRPr="00466A0C">
        <w:rPr>
          <w:b/>
          <w:bCs/>
          <w:color w:val="000000"/>
          <w:lang w:val="en-US"/>
        </w:rPr>
        <w:t xml:space="preserve">rocedure for </w:t>
      </w:r>
      <w:r w:rsidR="00DC6413" w:rsidRPr="00466A0C">
        <w:rPr>
          <w:b/>
          <w:bCs/>
          <w:color w:val="000000"/>
          <w:lang w:val="en-US"/>
        </w:rPr>
        <w:t>Ent</w:t>
      </w:r>
      <w:r w:rsidR="00A21BE2" w:rsidRPr="00466A0C">
        <w:rPr>
          <w:b/>
          <w:bCs/>
          <w:color w:val="000000"/>
          <w:lang w:val="en-US"/>
        </w:rPr>
        <w:t xml:space="preserve">ering </w:t>
      </w:r>
      <w:r w:rsidRPr="00466A0C">
        <w:rPr>
          <w:b/>
          <w:bCs/>
          <w:color w:val="000000"/>
          <w:lang w:val="en-US"/>
        </w:rPr>
        <w:t xml:space="preserve">the </w:t>
      </w:r>
      <w:r w:rsidR="006173C7">
        <w:rPr>
          <w:b/>
          <w:bCs/>
          <w:color w:val="000000"/>
          <w:lang w:val="en-US"/>
        </w:rPr>
        <w:t xml:space="preserve">UMP’s Protected Area </w:t>
      </w:r>
    </w:p>
    <w:p w14:paraId="00E87A24" w14:textId="77777777" w:rsidR="00541DA1" w:rsidRPr="00BF0CAC" w:rsidRDefault="00541DA1" w:rsidP="00541DA1">
      <w:pPr>
        <w:pStyle w:val="ac"/>
        <w:spacing w:before="0" w:beforeAutospacing="0" w:after="0" w:afterAutospacing="0" w:line="235" w:lineRule="atLeast"/>
        <w:ind w:firstLine="567"/>
        <w:jc w:val="both"/>
        <w:rPr>
          <w:color w:val="000000"/>
          <w:lang w:val="en-US"/>
        </w:rPr>
      </w:pPr>
      <w:r w:rsidRPr="00BF0CAC">
        <w:rPr>
          <w:color w:val="000000"/>
          <w:lang w:val="en-US"/>
        </w:rPr>
        <w:t> </w:t>
      </w:r>
    </w:p>
    <w:p w14:paraId="71A25858" w14:textId="77777777" w:rsidR="00541DA1" w:rsidRPr="00BF0CAC" w:rsidRDefault="00A21BE2" w:rsidP="0078624C">
      <w:pPr>
        <w:pStyle w:val="ac"/>
        <w:spacing w:before="0" w:beforeAutospacing="0" w:after="0" w:afterAutospacing="0" w:line="274" w:lineRule="atLeast"/>
        <w:jc w:val="both"/>
        <w:rPr>
          <w:color w:val="000000"/>
          <w:lang w:val="en-US"/>
        </w:rPr>
      </w:pPr>
      <w:r w:rsidRPr="00BF0CAC">
        <w:rPr>
          <w:color w:val="000000"/>
          <w:lang w:val="en-US"/>
        </w:rPr>
        <w:t xml:space="preserve">The Contractor clearance procedure for entering the </w:t>
      </w:r>
      <w:r w:rsidR="006173C7">
        <w:rPr>
          <w:color w:val="000000"/>
          <w:lang w:val="en-US"/>
        </w:rPr>
        <w:t xml:space="preserve">UMP’s </w:t>
      </w:r>
      <w:r w:rsidRPr="00BF0CAC">
        <w:rPr>
          <w:color w:val="000000"/>
          <w:lang w:val="en-US"/>
        </w:rPr>
        <w:t xml:space="preserve">protected area is described in </w:t>
      </w:r>
      <w:r w:rsidR="00541DA1" w:rsidRPr="00BF0CAC">
        <w:rPr>
          <w:color w:val="000000"/>
          <w:lang w:val="en-US"/>
        </w:rPr>
        <w:t>A</w:t>
      </w:r>
      <w:r w:rsidR="007A4518" w:rsidRPr="00BF0CAC">
        <w:rPr>
          <w:color w:val="000000"/>
          <w:lang w:val="en-US"/>
        </w:rPr>
        <w:t>nnex</w:t>
      </w:r>
      <w:r w:rsidR="00541DA1" w:rsidRPr="00BF0CAC">
        <w:rPr>
          <w:color w:val="000000"/>
          <w:lang w:val="en-US"/>
        </w:rPr>
        <w:t xml:space="preserve"> A.</w:t>
      </w:r>
    </w:p>
    <w:p w14:paraId="7C241AAF" w14:textId="77777777" w:rsidR="00541DA1" w:rsidRPr="00BF0CAC" w:rsidRDefault="00541DA1" w:rsidP="00541DA1">
      <w:pPr>
        <w:pStyle w:val="ac"/>
        <w:spacing w:before="0" w:beforeAutospacing="0" w:after="0" w:afterAutospacing="0" w:line="235" w:lineRule="atLeast"/>
        <w:ind w:firstLine="567"/>
        <w:jc w:val="both"/>
        <w:rPr>
          <w:color w:val="000000"/>
          <w:lang w:val="en-US"/>
        </w:rPr>
      </w:pPr>
      <w:r w:rsidRPr="00BF0CAC">
        <w:rPr>
          <w:color w:val="000000"/>
          <w:lang w:val="en-US"/>
        </w:rPr>
        <w:t> </w:t>
      </w:r>
    </w:p>
    <w:p w14:paraId="1020948D" w14:textId="77777777" w:rsidR="00541DA1" w:rsidRPr="00BF0CAC" w:rsidRDefault="00541DA1" w:rsidP="00466A0C">
      <w:pPr>
        <w:pStyle w:val="ac"/>
        <w:spacing w:before="0" w:beforeAutospacing="0" w:after="0" w:afterAutospacing="0"/>
        <w:jc w:val="both"/>
        <w:rPr>
          <w:color w:val="000000"/>
          <w:lang w:val="en-US"/>
        </w:rPr>
      </w:pPr>
      <w:r w:rsidRPr="00BF0CAC">
        <w:rPr>
          <w:b/>
          <w:bCs/>
          <w:color w:val="000000"/>
          <w:lang w:val="en-US"/>
        </w:rPr>
        <w:t>7</w:t>
      </w:r>
      <w:r w:rsidR="00466A0C">
        <w:rPr>
          <w:b/>
          <w:bCs/>
          <w:color w:val="000000"/>
          <w:lang w:val="en-US"/>
        </w:rPr>
        <w:tab/>
      </w:r>
      <w:r w:rsidRPr="00BF0CAC">
        <w:rPr>
          <w:b/>
          <w:bCs/>
          <w:color w:val="000000"/>
          <w:lang w:val="en-US"/>
        </w:rPr>
        <w:t xml:space="preserve">Documentation on the </w:t>
      </w:r>
      <w:r w:rsidR="00823089" w:rsidRPr="00BF0CAC">
        <w:rPr>
          <w:b/>
          <w:bCs/>
          <w:color w:val="000000"/>
          <w:lang w:val="en-US"/>
        </w:rPr>
        <w:t>Arrangement of C</w:t>
      </w:r>
      <w:r w:rsidRPr="00BF0CAC">
        <w:rPr>
          <w:b/>
          <w:bCs/>
          <w:color w:val="000000"/>
          <w:lang w:val="en-US"/>
        </w:rPr>
        <w:t xml:space="preserve">onstruction and </w:t>
      </w:r>
      <w:r w:rsidR="00823089" w:rsidRPr="00BF0CAC">
        <w:rPr>
          <w:b/>
          <w:bCs/>
          <w:color w:val="000000"/>
          <w:lang w:val="en-US"/>
        </w:rPr>
        <w:t>I</w:t>
      </w:r>
      <w:r w:rsidRPr="00BF0CAC">
        <w:rPr>
          <w:b/>
          <w:bCs/>
          <w:color w:val="000000"/>
          <w:lang w:val="en-US"/>
        </w:rPr>
        <w:t xml:space="preserve">nstallation </w:t>
      </w:r>
      <w:r w:rsidR="00823089" w:rsidRPr="00BF0CAC">
        <w:rPr>
          <w:b/>
          <w:bCs/>
          <w:color w:val="000000"/>
          <w:lang w:val="en-US"/>
        </w:rPr>
        <w:t>W</w:t>
      </w:r>
      <w:r w:rsidRPr="00BF0CAC">
        <w:rPr>
          <w:b/>
          <w:bCs/>
          <w:color w:val="000000"/>
          <w:lang w:val="en-US"/>
        </w:rPr>
        <w:t>orks</w:t>
      </w:r>
    </w:p>
    <w:p w14:paraId="4CEFAB21" w14:textId="77777777" w:rsidR="00541DA1" w:rsidRPr="00BF0CAC" w:rsidRDefault="00541DA1" w:rsidP="00541DA1">
      <w:pPr>
        <w:pStyle w:val="ac"/>
        <w:spacing w:before="0" w:beforeAutospacing="0" w:after="0" w:afterAutospacing="0"/>
        <w:ind w:firstLine="567"/>
        <w:jc w:val="both"/>
        <w:rPr>
          <w:color w:val="000000"/>
          <w:lang w:val="en-US"/>
        </w:rPr>
      </w:pPr>
      <w:r w:rsidRPr="00BF0CAC">
        <w:rPr>
          <w:color w:val="000000"/>
          <w:lang w:val="en-US"/>
        </w:rPr>
        <w:t> </w:t>
      </w:r>
    </w:p>
    <w:p w14:paraId="05E65986" w14:textId="661E469B" w:rsidR="00541DA1" w:rsidRDefault="00541DA1" w:rsidP="0078624C">
      <w:pPr>
        <w:pStyle w:val="ac"/>
        <w:spacing w:before="0" w:beforeAutospacing="0" w:after="0" w:afterAutospacing="0"/>
        <w:jc w:val="both"/>
        <w:rPr>
          <w:color w:val="000000"/>
          <w:lang w:val="en-US"/>
        </w:rPr>
      </w:pPr>
      <w:r w:rsidRPr="00BF0CAC">
        <w:rPr>
          <w:color w:val="000000"/>
          <w:lang w:val="en-US"/>
        </w:rPr>
        <w:t xml:space="preserve">7.1 </w:t>
      </w:r>
      <w:r w:rsidR="00F769F9">
        <w:rPr>
          <w:color w:val="000000"/>
          <w:lang w:val="en-US"/>
        </w:rPr>
        <w:t>P</w:t>
      </w:r>
      <w:r w:rsidRPr="00BF0CAC">
        <w:rPr>
          <w:color w:val="000000"/>
          <w:lang w:val="en-US"/>
        </w:rPr>
        <w:t>rior to start</w:t>
      </w:r>
      <w:r w:rsidR="00823089" w:rsidRPr="00BF0CAC">
        <w:rPr>
          <w:color w:val="000000"/>
          <w:lang w:val="en-US"/>
        </w:rPr>
        <w:t>ing</w:t>
      </w:r>
      <w:r w:rsidRPr="00BF0CAC">
        <w:rPr>
          <w:color w:val="000000"/>
          <w:lang w:val="en-US"/>
        </w:rPr>
        <w:t xml:space="preserve"> </w:t>
      </w:r>
      <w:r w:rsidR="00F769F9">
        <w:rPr>
          <w:color w:val="000000"/>
          <w:lang w:val="en-US"/>
        </w:rPr>
        <w:t>CIW</w:t>
      </w:r>
      <w:r w:rsidR="00823089" w:rsidRPr="00BF0CAC">
        <w:rPr>
          <w:color w:val="000000"/>
          <w:lang w:val="en-US"/>
        </w:rPr>
        <w:t xml:space="preserve"> the Contractor shall </w:t>
      </w:r>
      <w:r w:rsidRPr="00BF0CAC">
        <w:rPr>
          <w:color w:val="000000"/>
          <w:lang w:val="en-US"/>
        </w:rPr>
        <w:t xml:space="preserve">develop </w:t>
      </w:r>
      <w:r w:rsidR="00F769F9">
        <w:rPr>
          <w:color w:val="000000"/>
          <w:lang w:val="en-US"/>
        </w:rPr>
        <w:t>WPP</w:t>
      </w:r>
      <w:r w:rsidRPr="00BF0CAC">
        <w:rPr>
          <w:color w:val="000000"/>
          <w:lang w:val="en-US"/>
        </w:rPr>
        <w:t>. </w:t>
      </w:r>
      <w:r w:rsidR="009A53F5">
        <w:rPr>
          <w:color w:val="000000"/>
          <w:lang w:val="en-US"/>
        </w:rPr>
        <w:t xml:space="preserve">CIW performance is not allowed </w:t>
      </w:r>
      <w:r w:rsidRPr="00BF0CAC">
        <w:rPr>
          <w:color w:val="000000"/>
          <w:lang w:val="en-US"/>
        </w:rPr>
        <w:t xml:space="preserve">without </w:t>
      </w:r>
      <w:r w:rsidR="009336B6">
        <w:rPr>
          <w:color w:val="000000"/>
          <w:lang w:val="en-US"/>
        </w:rPr>
        <w:t>agreed and approved WPP</w:t>
      </w:r>
      <w:r w:rsidRPr="00BF0CAC">
        <w:rPr>
          <w:color w:val="000000"/>
          <w:lang w:val="en-US"/>
        </w:rPr>
        <w:t>.</w:t>
      </w:r>
      <w:r w:rsidR="009336B6">
        <w:rPr>
          <w:color w:val="000000"/>
          <w:lang w:val="en-US"/>
        </w:rPr>
        <w:t xml:space="preserve"> CIW without use of construction equipment</w:t>
      </w:r>
      <w:r w:rsidR="003F312A">
        <w:rPr>
          <w:color w:val="000000"/>
          <w:lang w:val="en-US"/>
        </w:rPr>
        <w:t xml:space="preserve">, </w:t>
      </w:r>
      <w:proofErr w:type="spellStart"/>
      <w:r w:rsidR="00F02496">
        <w:rPr>
          <w:color w:val="000000"/>
          <w:lang w:val="en-US"/>
        </w:rPr>
        <w:t>fire works</w:t>
      </w:r>
      <w:proofErr w:type="spellEnd"/>
      <w:r w:rsidR="003F312A">
        <w:rPr>
          <w:color w:val="000000"/>
          <w:lang w:val="en-US"/>
        </w:rPr>
        <w:t xml:space="preserve">, working at height </w:t>
      </w:r>
      <w:r w:rsidR="000D215E">
        <w:rPr>
          <w:color w:val="000000"/>
          <w:lang w:val="en-US"/>
        </w:rPr>
        <w:t xml:space="preserve">are allowed without WPP development, with obligatory use of standard flow charts and instructions for performance of </w:t>
      </w:r>
      <w:r w:rsidR="00F02496">
        <w:rPr>
          <w:color w:val="000000"/>
          <w:lang w:val="en-US"/>
        </w:rPr>
        <w:t>individual working operations and types of work.</w:t>
      </w:r>
    </w:p>
    <w:p w14:paraId="17980F70" w14:textId="546F9ED4" w:rsidR="00F02496" w:rsidRPr="00BF0CAC" w:rsidRDefault="00F02496" w:rsidP="0078624C">
      <w:pPr>
        <w:pStyle w:val="ac"/>
        <w:spacing w:before="0" w:beforeAutospacing="0" w:after="0" w:afterAutospacing="0"/>
        <w:jc w:val="both"/>
        <w:rPr>
          <w:color w:val="000000"/>
          <w:lang w:val="en-US"/>
        </w:rPr>
      </w:pPr>
      <w:r>
        <w:rPr>
          <w:color w:val="000000"/>
          <w:lang w:val="en-US"/>
        </w:rPr>
        <w:lastRenderedPageBreak/>
        <w:t xml:space="preserve">7.2 Subdivision manager </w:t>
      </w:r>
      <w:r w:rsidR="0094735D">
        <w:rPr>
          <w:color w:val="000000"/>
          <w:lang w:val="en-US"/>
        </w:rPr>
        <w:t xml:space="preserve">jointly with manager of the Subcontractor shall develop actions on </w:t>
      </w:r>
      <w:r w:rsidR="00883449">
        <w:rPr>
          <w:color w:val="000000"/>
          <w:lang w:val="en-US"/>
        </w:rPr>
        <w:t>FS ensuring prior to works start.</w:t>
      </w:r>
      <w:r w:rsidR="00972D2C">
        <w:rPr>
          <w:color w:val="000000"/>
          <w:lang w:val="en-US"/>
        </w:rPr>
        <w:t xml:space="preserve"> Manager of the Subcontractor shall </w:t>
      </w:r>
      <w:r w:rsidR="0034635F">
        <w:rPr>
          <w:color w:val="000000"/>
          <w:lang w:val="en-US"/>
        </w:rPr>
        <w:t>assign by order a</w:t>
      </w:r>
      <w:r w:rsidR="00972D2C">
        <w:rPr>
          <w:color w:val="000000"/>
          <w:lang w:val="en-US"/>
        </w:rPr>
        <w:t xml:space="preserve"> person responsible for their performance</w:t>
      </w:r>
      <w:r w:rsidR="0034635F">
        <w:rPr>
          <w:color w:val="000000"/>
          <w:lang w:val="en-US"/>
        </w:rPr>
        <w:t>. The assigned responsible persons shall be indicated in WPP.</w:t>
      </w:r>
    </w:p>
    <w:p w14:paraId="710520F9" w14:textId="09E0CEFB" w:rsidR="00541DA1" w:rsidRDefault="00541DA1" w:rsidP="0078624C">
      <w:pPr>
        <w:pStyle w:val="ac"/>
        <w:spacing w:before="0" w:beforeAutospacing="0" w:after="0" w:afterAutospacing="0"/>
        <w:jc w:val="both"/>
        <w:rPr>
          <w:color w:val="000000"/>
          <w:lang w:val="en-US"/>
        </w:rPr>
      </w:pPr>
      <w:r w:rsidRPr="00BF0CAC">
        <w:rPr>
          <w:color w:val="000000"/>
          <w:lang w:val="en-US"/>
        </w:rPr>
        <w:t xml:space="preserve">7.3 Structure and content of </w:t>
      </w:r>
      <w:r w:rsidR="00814011">
        <w:rPr>
          <w:color w:val="000000"/>
          <w:lang w:val="en-US"/>
        </w:rPr>
        <w:t>WPP</w:t>
      </w:r>
      <w:r w:rsidRPr="00BF0CAC">
        <w:rPr>
          <w:color w:val="000000"/>
          <w:lang w:val="en-US"/>
        </w:rPr>
        <w:t xml:space="preserve"> </w:t>
      </w:r>
      <w:r w:rsidR="001A3FB2" w:rsidRPr="00BF0CAC">
        <w:rPr>
          <w:color w:val="000000"/>
          <w:lang w:val="en-US"/>
        </w:rPr>
        <w:t xml:space="preserve">shall be </w:t>
      </w:r>
      <w:r w:rsidR="00344C18" w:rsidRPr="00BF0CAC">
        <w:rPr>
          <w:color w:val="000000"/>
          <w:lang w:val="en-US"/>
        </w:rPr>
        <w:t>in compliance</w:t>
      </w:r>
      <w:r w:rsidR="001A3FB2" w:rsidRPr="00BF0CAC">
        <w:rPr>
          <w:color w:val="000000"/>
          <w:lang w:val="en-US"/>
        </w:rPr>
        <w:t xml:space="preserve"> with RK SR</w:t>
      </w:r>
      <w:r w:rsidRPr="00BF0CAC">
        <w:rPr>
          <w:color w:val="000000"/>
          <w:lang w:val="en-US"/>
        </w:rPr>
        <w:t xml:space="preserve"> 1.03-00-2011</w:t>
      </w:r>
      <w:r w:rsidR="00814011">
        <w:rPr>
          <w:color w:val="000000"/>
          <w:lang w:val="en-US"/>
        </w:rPr>
        <w:t xml:space="preserve">, </w:t>
      </w:r>
      <w:r w:rsidR="00300BC5">
        <w:rPr>
          <w:color w:val="000000"/>
          <w:lang w:val="en-US"/>
        </w:rPr>
        <w:t>Regulation</w:t>
      </w:r>
      <w:r w:rsidR="00814011">
        <w:rPr>
          <w:color w:val="000000"/>
          <w:lang w:val="en-US"/>
        </w:rPr>
        <w:t xml:space="preserve"> of development and agreement of works performance projects </w:t>
      </w:r>
      <w:r w:rsidR="00300BC5">
        <w:rPr>
          <w:color w:val="000000"/>
          <w:lang w:val="en-US"/>
        </w:rPr>
        <w:t>in UMP JSC</w:t>
      </w:r>
      <w:r w:rsidR="000602FF" w:rsidRPr="000602FF">
        <w:rPr>
          <w:sz w:val="20"/>
          <w:szCs w:val="20"/>
          <w:vertAlign w:val="superscript"/>
        </w:rPr>
        <w:footnoteReference w:id="1"/>
      </w:r>
      <w:r w:rsidR="000602FF" w:rsidRPr="000602FF">
        <w:rPr>
          <w:sz w:val="20"/>
          <w:szCs w:val="20"/>
          <w:lang w:val="en-US"/>
        </w:rPr>
        <w:t xml:space="preserve"> </w:t>
      </w:r>
      <w:r w:rsidR="00300BC5">
        <w:rPr>
          <w:color w:val="000000"/>
          <w:lang w:val="en-US"/>
        </w:rPr>
        <w:t xml:space="preserve"> subdivisions and this </w:t>
      </w:r>
      <w:r w:rsidR="00637921">
        <w:rPr>
          <w:color w:val="000000"/>
          <w:lang w:val="en-US"/>
        </w:rPr>
        <w:t>Standard.</w:t>
      </w:r>
    </w:p>
    <w:p w14:paraId="400E0987" w14:textId="543AB447" w:rsidR="00993AED" w:rsidRPr="00BF0CAC" w:rsidRDefault="00993AED" w:rsidP="0078624C">
      <w:pPr>
        <w:pStyle w:val="ac"/>
        <w:spacing w:before="0" w:beforeAutospacing="0" w:after="0" w:afterAutospacing="0"/>
        <w:jc w:val="both"/>
        <w:rPr>
          <w:color w:val="000000"/>
          <w:lang w:val="en-US"/>
        </w:rPr>
      </w:pPr>
      <w:r>
        <w:rPr>
          <w:color w:val="000000"/>
          <w:lang w:val="en-US"/>
        </w:rPr>
        <w:t xml:space="preserve">7.4 WPP developed in accordance with </w:t>
      </w:r>
      <w:r w:rsidR="000B0DB8">
        <w:rPr>
          <w:color w:val="000000"/>
          <w:lang w:val="en-US"/>
        </w:rPr>
        <w:t>“Draft standard works performance project</w:t>
      </w:r>
      <w:r w:rsidR="000B0DB8" w:rsidRPr="000B0DB8">
        <w:rPr>
          <w:color w:val="000000"/>
          <w:vertAlign w:val="superscript"/>
          <w:lang w:val="en-US"/>
        </w:rPr>
        <w:t>1</w:t>
      </w:r>
      <w:r w:rsidR="000B0DB8">
        <w:rPr>
          <w:color w:val="000000"/>
          <w:lang w:val="en-US"/>
        </w:rPr>
        <w:t>” shall stipulate:</w:t>
      </w:r>
    </w:p>
    <w:p w14:paraId="6CCEF29B" w14:textId="77777777" w:rsidR="0078624C" w:rsidRPr="00BF0CAC" w:rsidRDefault="0078624C" w:rsidP="0078624C">
      <w:pPr>
        <w:pStyle w:val="ac"/>
        <w:spacing w:before="0" w:beforeAutospacing="0" w:after="0" w:afterAutospacing="0"/>
        <w:jc w:val="both"/>
        <w:rPr>
          <w:color w:val="000000"/>
          <w:lang w:val="en-US"/>
        </w:rPr>
      </w:pPr>
    </w:p>
    <w:p w14:paraId="1A3CE7AC" w14:textId="77777777" w:rsidR="00541DA1" w:rsidRPr="00BF0CAC" w:rsidRDefault="007835C4" w:rsidP="001F60B0">
      <w:pPr>
        <w:pStyle w:val="ac"/>
        <w:numPr>
          <w:ilvl w:val="0"/>
          <w:numId w:val="6"/>
        </w:numPr>
        <w:spacing w:before="0" w:beforeAutospacing="0" w:after="0" w:afterAutospacing="0"/>
        <w:jc w:val="both"/>
        <w:rPr>
          <w:color w:val="000000"/>
          <w:lang w:val="en-US"/>
        </w:rPr>
      </w:pPr>
      <w:r w:rsidRPr="00BF0CAC">
        <w:rPr>
          <w:color w:val="000000"/>
          <w:lang w:val="en-US"/>
        </w:rPr>
        <w:t>C</w:t>
      </w:r>
      <w:r w:rsidR="00541DA1" w:rsidRPr="00BF0CAC">
        <w:rPr>
          <w:color w:val="000000"/>
          <w:lang w:val="en-US"/>
        </w:rPr>
        <w:t xml:space="preserve">onstruction </w:t>
      </w:r>
      <w:r w:rsidR="00B102B7" w:rsidRPr="00BF0CAC">
        <w:rPr>
          <w:color w:val="000000"/>
          <w:lang w:val="en-US"/>
        </w:rPr>
        <w:t xml:space="preserve">overall </w:t>
      </w:r>
      <w:r w:rsidR="00541DA1" w:rsidRPr="00BF0CAC">
        <w:rPr>
          <w:color w:val="000000"/>
          <w:lang w:val="en-US"/>
        </w:rPr>
        <w:t>plan</w:t>
      </w:r>
      <w:r w:rsidR="00B102B7" w:rsidRPr="00BF0CAC">
        <w:rPr>
          <w:color w:val="000000"/>
          <w:lang w:val="en-US"/>
        </w:rPr>
        <w:t xml:space="preserve"> which specifies </w:t>
      </w:r>
      <w:r w:rsidR="00541DA1" w:rsidRPr="00BF0CAC">
        <w:rPr>
          <w:color w:val="000000"/>
          <w:lang w:val="en-US"/>
        </w:rPr>
        <w:t xml:space="preserve">the boundaries of the construction site and  types of fencing, </w:t>
      </w:r>
      <w:r w:rsidR="00B102B7" w:rsidRPr="00BF0CAC">
        <w:rPr>
          <w:color w:val="000000"/>
          <w:lang w:val="en-US"/>
        </w:rPr>
        <w:t xml:space="preserve">existing </w:t>
      </w:r>
      <w:r w:rsidR="00541DA1" w:rsidRPr="00BF0CAC">
        <w:rPr>
          <w:color w:val="000000"/>
          <w:lang w:val="en-US"/>
        </w:rPr>
        <w:t xml:space="preserve">and temporary underground, ground and air networks and </w:t>
      </w:r>
      <w:r w:rsidR="00B102B7" w:rsidRPr="00BF0CAC">
        <w:rPr>
          <w:color w:val="000000"/>
          <w:lang w:val="en-US"/>
        </w:rPr>
        <w:t>communications</w:t>
      </w:r>
      <w:r w:rsidR="00541DA1" w:rsidRPr="00BF0CAC">
        <w:rPr>
          <w:color w:val="000000"/>
          <w:lang w:val="en-US"/>
        </w:rPr>
        <w:t xml:space="preserve">; permanent and temporary roads; traffic </w:t>
      </w:r>
      <w:r w:rsidR="00B102B7" w:rsidRPr="00BF0CAC">
        <w:rPr>
          <w:color w:val="000000"/>
          <w:lang w:val="en-US"/>
        </w:rPr>
        <w:t>plan</w:t>
      </w:r>
      <w:r w:rsidR="00541DA1" w:rsidRPr="00BF0CAC">
        <w:rPr>
          <w:color w:val="000000"/>
          <w:lang w:val="en-US"/>
        </w:rPr>
        <w:t xml:space="preserve">; places of installation of signs and benchmarks of the external geodetic </w:t>
      </w:r>
      <w:r w:rsidR="00B102B7" w:rsidRPr="00BF0CAC">
        <w:rPr>
          <w:color w:val="000000"/>
          <w:lang w:val="en-US"/>
        </w:rPr>
        <w:t>base</w:t>
      </w:r>
      <w:r w:rsidR="00541DA1" w:rsidRPr="00BF0CAC">
        <w:rPr>
          <w:color w:val="000000"/>
          <w:lang w:val="en-US"/>
        </w:rPr>
        <w:t xml:space="preserve">; places of installation of construction and lifting machines with </w:t>
      </w:r>
      <w:r w:rsidR="00B102B7" w:rsidRPr="00BF0CAC">
        <w:rPr>
          <w:color w:val="000000"/>
          <w:lang w:val="en-US"/>
        </w:rPr>
        <w:t xml:space="preserve">the </w:t>
      </w:r>
      <w:r w:rsidR="00541DA1" w:rsidRPr="00BF0CAC">
        <w:rPr>
          <w:color w:val="000000"/>
          <w:lang w:val="en-US"/>
        </w:rPr>
        <w:t xml:space="preserve">indication of the </w:t>
      </w:r>
      <w:r w:rsidR="00B102B7" w:rsidRPr="00BF0CAC">
        <w:rPr>
          <w:color w:val="000000"/>
          <w:lang w:val="en-US"/>
        </w:rPr>
        <w:t xml:space="preserve">movement </w:t>
      </w:r>
      <w:r w:rsidR="00541DA1" w:rsidRPr="00BF0CAC">
        <w:rPr>
          <w:color w:val="000000"/>
          <w:lang w:val="en-US"/>
        </w:rPr>
        <w:t xml:space="preserve">ways, action and dangerous </w:t>
      </w:r>
      <w:r w:rsidR="00B102B7" w:rsidRPr="00BF0CAC">
        <w:rPr>
          <w:color w:val="000000"/>
          <w:lang w:val="en-US"/>
        </w:rPr>
        <w:t>areas</w:t>
      </w:r>
      <w:r w:rsidR="00541DA1" w:rsidRPr="00BF0CAC">
        <w:rPr>
          <w:color w:val="000000"/>
          <w:lang w:val="en-US"/>
        </w:rPr>
        <w:t>; </w:t>
      </w:r>
      <w:r w:rsidR="00B102B7" w:rsidRPr="00BF0CAC">
        <w:rPr>
          <w:color w:val="000000"/>
          <w:lang w:val="en-US"/>
        </w:rPr>
        <w:t>location of per</w:t>
      </w:r>
      <w:r w:rsidR="00541DA1" w:rsidRPr="00BF0CAC">
        <w:rPr>
          <w:color w:val="000000"/>
          <w:lang w:val="en-US"/>
        </w:rPr>
        <w:t xml:space="preserve">manent and temporary buildings and </w:t>
      </w:r>
      <w:r w:rsidR="00B102B7" w:rsidRPr="00BF0CAC">
        <w:rPr>
          <w:color w:val="000000"/>
          <w:lang w:val="en-US"/>
        </w:rPr>
        <w:t>structures</w:t>
      </w:r>
      <w:r w:rsidR="00541DA1" w:rsidRPr="00BF0CAC">
        <w:rPr>
          <w:color w:val="000000"/>
          <w:lang w:val="en-US"/>
        </w:rPr>
        <w:t>; hazardous areas near these buildings; ways and means of lifting </w:t>
      </w:r>
      <w:r w:rsidR="00B102B7" w:rsidRPr="00BF0CAC">
        <w:rPr>
          <w:color w:val="000000"/>
          <w:lang w:val="en-US"/>
        </w:rPr>
        <w:t xml:space="preserve">of workers to the </w:t>
      </w:r>
      <w:r w:rsidRPr="00BF0CAC">
        <w:rPr>
          <w:color w:val="000000"/>
          <w:lang w:val="en-US"/>
        </w:rPr>
        <w:t>required place</w:t>
      </w:r>
      <w:r w:rsidR="00541DA1" w:rsidRPr="00BF0CAC">
        <w:rPr>
          <w:color w:val="000000"/>
          <w:lang w:val="en-US"/>
        </w:rPr>
        <w:t xml:space="preserve"> (floor), and pass</w:t>
      </w:r>
      <w:r w:rsidRPr="00BF0CAC">
        <w:rPr>
          <w:color w:val="000000"/>
          <w:lang w:val="en-US"/>
        </w:rPr>
        <w:t xml:space="preserve">ways to the </w:t>
      </w:r>
      <w:r w:rsidR="00541DA1" w:rsidRPr="00BF0CAC">
        <w:rPr>
          <w:color w:val="000000"/>
          <w:lang w:val="en-US"/>
        </w:rPr>
        <w:t xml:space="preserve"> building</w:t>
      </w:r>
      <w:r w:rsidRPr="00BF0CAC">
        <w:rPr>
          <w:color w:val="000000"/>
          <w:lang w:val="en-US"/>
        </w:rPr>
        <w:t>s and structures</w:t>
      </w:r>
      <w:r w:rsidR="00541DA1" w:rsidRPr="00BF0CAC">
        <w:rPr>
          <w:color w:val="000000"/>
          <w:lang w:val="en-US"/>
        </w:rPr>
        <w:t>; </w:t>
      </w:r>
      <w:r w:rsidRPr="00BF0CAC">
        <w:rPr>
          <w:color w:val="000000"/>
          <w:lang w:val="en-US"/>
        </w:rPr>
        <w:t xml:space="preserve">location of power </w:t>
      </w:r>
      <w:r w:rsidR="00541DA1" w:rsidRPr="00BF0CAC">
        <w:rPr>
          <w:color w:val="000000"/>
          <w:lang w:val="en-US"/>
        </w:rPr>
        <w:t xml:space="preserve">sources and lighting of the construction site with the </w:t>
      </w:r>
      <w:r w:rsidRPr="00BF0CAC">
        <w:rPr>
          <w:color w:val="000000"/>
          <w:lang w:val="en-US"/>
        </w:rPr>
        <w:t xml:space="preserve">indication of the </w:t>
      </w:r>
      <w:r w:rsidR="00541DA1" w:rsidRPr="00BF0CAC">
        <w:rPr>
          <w:color w:val="000000"/>
          <w:lang w:val="en-US"/>
        </w:rPr>
        <w:t>location of grounding circuits; location of devices for removing construction waste; </w:t>
      </w:r>
      <w:r w:rsidRPr="00BF0CAC">
        <w:rPr>
          <w:color w:val="000000"/>
          <w:lang w:val="en-US"/>
        </w:rPr>
        <w:t>a</w:t>
      </w:r>
      <w:r w:rsidR="00541DA1" w:rsidRPr="00BF0CAC">
        <w:rPr>
          <w:color w:val="000000"/>
          <w:lang w:val="en-US"/>
        </w:rPr>
        <w:t>rea</w:t>
      </w:r>
      <w:r w:rsidR="00661886">
        <w:rPr>
          <w:color w:val="000000"/>
          <w:lang w:val="en-US"/>
        </w:rPr>
        <w:t>s</w:t>
      </w:r>
      <w:r w:rsidR="00541DA1" w:rsidRPr="00BF0CAC">
        <w:rPr>
          <w:color w:val="000000"/>
          <w:lang w:val="en-US"/>
        </w:rPr>
        <w:t> and </w:t>
      </w:r>
      <w:r w:rsidRPr="00BF0CAC">
        <w:rPr>
          <w:color w:val="000000"/>
          <w:lang w:val="en-US"/>
        </w:rPr>
        <w:t xml:space="preserve">rooms for </w:t>
      </w:r>
      <w:r w:rsidR="00541DA1" w:rsidRPr="00BF0CAC">
        <w:rPr>
          <w:color w:val="000000"/>
          <w:lang w:val="en-US"/>
        </w:rPr>
        <w:t>stor</w:t>
      </w:r>
      <w:r w:rsidRPr="00BF0CAC">
        <w:rPr>
          <w:color w:val="000000"/>
          <w:lang w:val="en-US"/>
        </w:rPr>
        <w:t>ing</w:t>
      </w:r>
      <w:r w:rsidR="00541DA1" w:rsidRPr="00BF0CAC">
        <w:rPr>
          <w:color w:val="000000"/>
          <w:lang w:val="en-US"/>
        </w:rPr>
        <w:t xml:space="preserve"> materials and structures; sites for large-scale </w:t>
      </w:r>
      <w:r w:rsidRPr="00BF0CAC">
        <w:rPr>
          <w:color w:val="000000"/>
          <w:lang w:val="en-US"/>
        </w:rPr>
        <w:t>structures installation</w:t>
      </w:r>
      <w:r w:rsidR="00541DA1" w:rsidRPr="00BF0CAC">
        <w:rPr>
          <w:color w:val="000000"/>
          <w:lang w:val="en-US"/>
        </w:rPr>
        <w:t>; location of sanita</w:t>
      </w:r>
      <w:r w:rsidRPr="00BF0CAC">
        <w:rPr>
          <w:color w:val="000000"/>
          <w:lang w:val="en-US"/>
        </w:rPr>
        <w:t>tion,</w:t>
      </w:r>
      <w:r w:rsidR="00541DA1" w:rsidRPr="00BF0CAC">
        <w:rPr>
          <w:color w:val="000000"/>
          <w:lang w:val="en-US"/>
        </w:rPr>
        <w:t xml:space="preserve"> drinking facilities and recreation areas</w:t>
      </w:r>
      <w:r w:rsidRPr="00BF0CAC">
        <w:rPr>
          <w:color w:val="000000"/>
          <w:lang w:val="en-US"/>
        </w:rPr>
        <w:t xml:space="preserve"> for the workers</w:t>
      </w:r>
      <w:r w:rsidR="00541DA1" w:rsidRPr="00BF0CAC">
        <w:rPr>
          <w:color w:val="000000"/>
          <w:lang w:val="en-US"/>
        </w:rPr>
        <w:t>; </w:t>
      </w:r>
      <w:r w:rsidRPr="00BF0CAC">
        <w:rPr>
          <w:color w:val="000000"/>
          <w:lang w:val="en-US"/>
        </w:rPr>
        <w:t xml:space="preserve">hazardous areas and </w:t>
      </w:r>
      <w:r w:rsidR="00541DA1" w:rsidRPr="00BF0CAC">
        <w:rPr>
          <w:color w:val="000000"/>
          <w:lang w:val="en-US"/>
        </w:rPr>
        <w:t>fencing</w:t>
      </w:r>
      <w:r w:rsidRPr="00BF0CAC">
        <w:rPr>
          <w:color w:val="000000"/>
          <w:lang w:val="en-US"/>
        </w:rPr>
        <w:t xml:space="preserve"> methods</w:t>
      </w:r>
      <w:r w:rsidR="00661886">
        <w:rPr>
          <w:color w:val="000000"/>
          <w:lang w:val="en-US"/>
        </w:rPr>
        <w:t>,</w:t>
      </w:r>
      <w:r w:rsidRPr="00BF0CAC">
        <w:rPr>
          <w:color w:val="000000"/>
          <w:lang w:val="en-US"/>
        </w:rPr>
        <w:t xml:space="preserve"> and </w:t>
      </w:r>
      <w:r w:rsidR="00541DA1" w:rsidRPr="00BF0CAC">
        <w:rPr>
          <w:color w:val="000000"/>
          <w:lang w:val="en-US"/>
        </w:rPr>
        <w:t> </w:t>
      </w:r>
      <w:r w:rsidRPr="00BF0CAC">
        <w:rPr>
          <w:color w:val="000000"/>
          <w:lang w:val="en-US"/>
        </w:rPr>
        <w:t>transport washing facilities</w:t>
      </w:r>
      <w:r w:rsidR="00541DA1" w:rsidRPr="00BF0CAC">
        <w:rPr>
          <w:color w:val="000000"/>
          <w:lang w:val="en-US"/>
        </w:rPr>
        <w:t>. The</w:t>
      </w:r>
      <w:r w:rsidRPr="00BF0CAC">
        <w:rPr>
          <w:color w:val="000000"/>
          <w:lang w:val="en-US"/>
        </w:rPr>
        <w:t xml:space="preserve"> construction </w:t>
      </w:r>
      <w:r w:rsidR="00344C18" w:rsidRPr="00BF0CAC">
        <w:rPr>
          <w:color w:val="000000"/>
          <w:lang w:val="en-US"/>
        </w:rPr>
        <w:t>overall plan</w:t>
      </w:r>
      <w:r w:rsidR="00541DA1" w:rsidRPr="00BF0CAC">
        <w:rPr>
          <w:color w:val="000000"/>
          <w:lang w:val="en-US"/>
        </w:rPr>
        <w:t xml:space="preserve"> can be d</w:t>
      </w:r>
      <w:r w:rsidRPr="00BF0CAC">
        <w:rPr>
          <w:color w:val="000000"/>
          <w:lang w:val="en-US"/>
        </w:rPr>
        <w:t xml:space="preserve">eveloped for different </w:t>
      </w:r>
      <w:r w:rsidR="00541DA1" w:rsidRPr="00BF0CAC">
        <w:rPr>
          <w:color w:val="000000"/>
          <w:lang w:val="en-US"/>
        </w:rPr>
        <w:t xml:space="preserve">construction </w:t>
      </w:r>
      <w:r w:rsidRPr="00BF0CAC">
        <w:rPr>
          <w:color w:val="000000"/>
          <w:lang w:val="en-US"/>
        </w:rPr>
        <w:t xml:space="preserve">stages </w:t>
      </w:r>
      <w:r w:rsidR="00541DA1" w:rsidRPr="00BF0CAC">
        <w:rPr>
          <w:color w:val="000000"/>
          <w:lang w:val="en-US"/>
        </w:rPr>
        <w:t xml:space="preserve">(preparatory period, construction of underground </w:t>
      </w:r>
      <w:r w:rsidRPr="00BF0CAC">
        <w:rPr>
          <w:color w:val="000000"/>
          <w:lang w:val="en-US"/>
        </w:rPr>
        <w:t xml:space="preserve">and </w:t>
      </w:r>
      <w:r w:rsidR="00541DA1" w:rsidRPr="00BF0CAC">
        <w:rPr>
          <w:color w:val="000000"/>
          <w:lang w:val="en-US"/>
        </w:rPr>
        <w:t>ground parts of building</w:t>
      </w:r>
      <w:r w:rsidRPr="00BF0CAC">
        <w:rPr>
          <w:color w:val="000000"/>
          <w:lang w:val="en-US"/>
        </w:rPr>
        <w:t>s</w:t>
      </w:r>
      <w:r w:rsidR="00541DA1" w:rsidRPr="00BF0CAC">
        <w:rPr>
          <w:color w:val="000000"/>
          <w:lang w:val="en-US"/>
        </w:rPr>
        <w:t>);</w:t>
      </w:r>
    </w:p>
    <w:p w14:paraId="2D9065F0" w14:textId="77777777" w:rsidR="00541DA1" w:rsidRPr="00BF0CAC" w:rsidRDefault="007835C4" w:rsidP="001F60B0">
      <w:pPr>
        <w:pStyle w:val="ac"/>
        <w:numPr>
          <w:ilvl w:val="0"/>
          <w:numId w:val="6"/>
        </w:numPr>
        <w:spacing w:before="0" w:beforeAutospacing="0" w:after="0" w:afterAutospacing="0"/>
        <w:jc w:val="both"/>
        <w:rPr>
          <w:color w:val="000000"/>
          <w:lang w:val="en-US"/>
        </w:rPr>
      </w:pPr>
      <w:r w:rsidRPr="00BF0CAC">
        <w:rPr>
          <w:color w:val="000000"/>
          <w:lang w:val="en-US"/>
        </w:rPr>
        <w:t>P</w:t>
      </w:r>
      <w:r w:rsidR="00541DA1" w:rsidRPr="00BF0CAC">
        <w:rPr>
          <w:color w:val="000000"/>
          <w:lang w:val="en-US"/>
        </w:rPr>
        <w:t xml:space="preserve">lans of individual parts of buildings and structures, </w:t>
      </w:r>
      <w:r w:rsidRPr="00BF0CAC">
        <w:rPr>
          <w:color w:val="000000"/>
          <w:lang w:val="en-US"/>
        </w:rPr>
        <w:t xml:space="preserve">and </w:t>
      </w:r>
      <w:r w:rsidR="00541DA1" w:rsidRPr="00BF0CAC">
        <w:rPr>
          <w:color w:val="000000"/>
          <w:lang w:val="en-US"/>
        </w:rPr>
        <w:t>work</w:t>
      </w:r>
      <w:r w:rsidRPr="00BF0CAC">
        <w:rPr>
          <w:color w:val="000000"/>
          <w:lang w:val="en-US"/>
        </w:rPr>
        <w:t>ing areas</w:t>
      </w:r>
      <w:r w:rsidR="00541DA1" w:rsidRPr="00BF0CAC">
        <w:rPr>
          <w:color w:val="000000"/>
          <w:lang w:val="en-US"/>
        </w:rPr>
        <w:t>;</w:t>
      </w:r>
    </w:p>
    <w:p w14:paraId="17A3615C" w14:textId="77777777" w:rsidR="00541DA1" w:rsidRPr="00BF0CAC" w:rsidRDefault="007835C4" w:rsidP="001F60B0">
      <w:pPr>
        <w:pStyle w:val="ac"/>
        <w:numPr>
          <w:ilvl w:val="0"/>
          <w:numId w:val="6"/>
        </w:numPr>
        <w:spacing w:before="0" w:beforeAutospacing="0" w:after="0" w:afterAutospacing="0"/>
        <w:jc w:val="both"/>
        <w:rPr>
          <w:color w:val="000000"/>
          <w:lang w:val="en-US"/>
        </w:rPr>
      </w:pPr>
      <w:r w:rsidRPr="00BF0CAC">
        <w:rPr>
          <w:color w:val="000000"/>
          <w:lang w:val="en-US"/>
        </w:rPr>
        <w:t>T</w:t>
      </w:r>
      <w:r w:rsidR="00541DA1" w:rsidRPr="00BF0CAC">
        <w:rPr>
          <w:color w:val="000000"/>
          <w:lang w:val="en-US"/>
        </w:rPr>
        <w:t>echnological maps (</w:t>
      </w:r>
      <w:r w:rsidRPr="00BF0CAC">
        <w:rPr>
          <w:color w:val="000000"/>
          <w:lang w:val="en-US"/>
        </w:rPr>
        <w:t>layouts</w:t>
      </w:r>
      <w:r w:rsidR="00541DA1" w:rsidRPr="00BF0CAC">
        <w:rPr>
          <w:color w:val="000000"/>
          <w:lang w:val="en-US"/>
        </w:rPr>
        <w:t>) (</w:t>
      </w:r>
      <w:r w:rsidR="00090ECD" w:rsidRPr="00BF0CAC">
        <w:rPr>
          <w:color w:val="000000"/>
          <w:lang w:val="en-US"/>
        </w:rPr>
        <w:t xml:space="preserve">with the </w:t>
      </w:r>
      <w:r w:rsidR="00541DA1" w:rsidRPr="00BF0CAC">
        <w:rPr>
          <w:color w:val="000000"/>
          <w:lang w:val="en-US"/>
        </w:rPr>
        <w:t>us</w:t>
      </w:r>
      <w:r w:rsidR="00090ECD" w:rsidRPr="00BF0CAC">
        <w:rPr>
          <w:color w:val="000000"/>
          <w:lang w:val="en-US"/>
        </w:rPr>
        <w:t xml:space="preserve">e of </w:t>
      </w:r>
      <w:r w:rsidR="00541DA1" w:rsidRPr="00BF0CAC">
        <w:rPr>
          <w:color w:val="000000"/>
          <w:lang w:val="en-US"/>
        </w:rPr>
        <w:t xml:space="preserve">the relevant </w:t>
      </w:r>
      <w:r w:rsidR="00090ECD" w:rsidRPr="00BF0CAC">
        <w:rPr>
          <w:color w:val="000000"/>
          <w:lang w:val="en-US"/>
        </w:rPr>
        <w:t xml:space="preserve">regulatory </w:t>
      </w:r>
      <w:r w:rsidR="00541DA1" w:rsidRPr="00BF0CAC">
        <w:rPr>
          <w:color w:val="000000"/>
          <w:lang w:val="en-US"/>
        </w:rPr>
        <w:t>doc</w:t>
      </w:r>
      <w:r w:rsidR="00090ECD" w:rsidRPr="00BF0CAC">
        <w:rPr>
          <w:color w:val="000000"/>
          <w:lang w:val="en-US"/>
        </w:rPr>
        <w:t>um</w:t>
      </w:r>
      <w:r w:rsidR="00541DA1" w:rsidRPr="00BF0CAC">
        <w:rPr>
          <w:color w:val="000000"/>
          <w:lang w:val="en-US"/>
        </w:rPr>
        <w:t xml:space="preserve">entation) to perform certain types of work with the inclusion of </w:t>
      </w:r>
      <w:r w:rsidR="00090ECD" w:rsidRPr="00BF0CAC">
        <w:rPr>
          <w:color w:val="000000"/>
          <w:lang w:val="en-US"/>
        </w:rPr>
        <w:t xml:space="preserve">methods of </w:t>
      </w:r>
      <w:r w:rsidR="00541DA1" w:rsidRPr="00BF0CAC">
        <w:rPr>
          <w:color w:val="000000"/>
          <w:lang w:val="en-US"/>
        </w:rPr>
        <w:t>operating </w:t>
      </w:r>
      <w:r w:rsidR="00090ECD" w:rsidRPr="00BF0CAC">
        <w:rPr>
          <w:color w:val="000000"/>
          <w:lang w:val="en-US"/>
        </w:rPr>
        <w:t xml:space="preserve">control of </w:t>
      </w:r>
      <w:r w:rsidR="00541DA1" w:rsidRPr="00BF0CAC">
        <w:rPr>
          <w:color w:val="000000"/>
          <w:lang w:val="en-US"/>
        </w:rPr>
        <w:t>quality, description of work</w:t>
      </w:r>
      <w:r w:rsidR="00090ECD" w:rsidRPr="00BF0CAC">
        <w:rPr>
          <w:color w:val="000000"/>
          <w:lang w:val="en-US"/>
        </w:rPr>
        <w:t xml:space="preserve">s performance </w:t>
      </w:r>
      <w:r w:rsidR="00541DA1" w:rsidRPr="00BF0CAC">
        <w:rPr>
          <w:color w:val="000000"/>
          <w:lang w:val="en-US"/>
        </w:rPr>
        <w:t>methods, indicati</w:t>
      </w:r>
      <w:r w:rsidR="00090ECD" w:rsidRPr="00BF0CAC">
        <w:rPr>
          <w:color w:val="000000"/>
          <w:lang w:val="en-US"/>
        </w:rPr>
        <w:t xml:space="preserve">on of </w:t>
      </w:r>
      <w:r w:rsidR="00541DA1" w:rsidRPr="00BF0CAC">
        <w:rPr>
          <w:color w:val="000000"/>
          <w:lang w:val="en-US"/>
        </w:rPr>
        <w:t xml:space="preserve">labor </w:t>
      </w:r>
      <w:r w:rsidR="00090ECD" w:rsidRPr="00BF0CAC">
        <w:rPr>
          <w:color w:val="000000"/>
          <w:lang w:val="en-US"/>
        </w:rPr>
        <w:t xml:space="preserve">costs </w:t>
      </w:r>
      <w:r w:rsidR="00541DA1" w:rsidRPr="00BF0CAC">
        <w:rPr>
          <w:color w:val="000000"/>
          <w:lang w:val="en-US"/>
        </w:rPr>
        <w:t xml:space="preserve">and the </w:t>
      </w:r>
      <w:r w:rsidR="00661886">
        <w:rPr>
          <w:color w:val="000000"/>
          <w:lang w:val="en-US"/>
        </w:rPr>
        <w:t xml:space="preserve">demand </w:t>
      </w:r>
      <w:r w:rsidR="00090ECD" w:rsidRPr="00BF0CAC">
        <w:rPr>
          <w:color w:val="000000"/>
          <w:lang w:val="en-US"/>
        </w:rPr>
        <w:t xml:space="preserve">in </w:t>
      </w:r>
      <w:r w:rsidR="00541DA1" w:rsidRPr="00BF0CAC">
        <w:rPr>
          <w:color w:val="000000"/>
          <w:lang w:val="en-US"/>
        </w:rPr>
        <w:t xml:space="preserve">the materials, machines, equipment, devices and </w:t>
      </w:r>
      <w:r w:rsidR="00090ECD" w:rsidRPr="00BF0CAC">
        <w:rPr>
          <w:color w:val="000000"/>
          <w:lang w:val="en-US"/>
        </w:rPr>
        <w:t xml:space="preserve">workers </w:t>
      </w:r>
      <w:r w:rsidR="00541DA1" w:rsidRPr="00BF0CAC">
        <w:rPr>
          <w:color w:val="000000"/>
          <w:lang w:val="en-US"/>
        </w:rPr>
        <w:t xml:space="preserve">protection </w:t>
      </w:r>
      <w:r w:rsidR="00090ECD" w:rsidRPr="00BF0CAC">
        <w:rPr>
          <w:color w:val="000000"/>
          <w:lang w:val="en-US"/>
        </w:rPr>
        <w:t>means</w:t>
      </w:r>
      <w:r w:rsidR="00541DA1" w:rsidRPr="00BF0CAC">
        <w:rPr>
          <w:color w:val="000000"/>
          <w:lang w:val="en-US"/>
        </w:rPr>
        <w:t>, a</w:t>
      </w:r>
      <w:r w:rsidR="00090ECD" w:rsidRPr="00BF0CAC">
        <w:rPr>
          <w:color w:val="000000"/>
          <w:lang w:val="en-US"/>
        </w:rPr>
        <w:t xml:space="preserve">nd also </w:t>
      </w:r>
      <w:r w:rsidR="00541DA1" w:rsidRPr="00BF0CAC">
        <w:rPr>
          <w:color w:val="000000"/>
          <w:lang w:val="en-US"/>
        </w:rPr>
        <w:t>the sequence of dismantling, temporary protection of buildings and </w:t>
      </w:r>
      <w:r w:rsidR="00090ECD" w:rsidRPr="00BF0CAC">
        <w:rPr>
          <w:color w:val="000000"/>
          <w:lang w:val="en-US"/>
        </w:rPr>
        <w:t>structures and typical units and sections of structures</w:t>
      </w:r>
      <w:r w:rsidR="00541DA1" w:rsidRPr="00BF0CAC">
        <w:rPr>
          <w:color w:val="000000"/>
          <w:lang w:val="en-US"/>
        </w:rPr>
        <w:t>;</w:t>
      </w:r>
    </w:p>
    <w:p w14:paraId="71DAD099" w14:textId="19AD1C8F" w:rsidR="00541DA1" w:rsidRDefault="00522748" w:rsidP="001F60B0">
      <w:pPr>
        <w:pStyle w:val="ac"/>
        <w:numPr>
          <w:ilvl w:val="0"/>
          <w:numId w:val="6"/>
        </w:numPr>
        <w:spacing w:before="0" w:beforeAutospacing="0" w:after="0" w:afterAutospacing="0"/>
        <w:jc w:val="both"/>
        <w:rPr>
          <w:color w:val="000000"/>
          <w:lang w:val="en-US"/>
        </w:rPr>
      </w:pPr>
      <w:r>
        <w:rPr>
          <w:color w:val="000000"/>
          <w:spacing w:val="-4"/>
          <w:lang w:val="en-US"/>
        </w:rPr>
        <w:t>LSP</w:t>
      </w:r>
      <w:r w:rsidR="00541DA1" w:rsidRPr="00BF0CAC">
        <w:rPr>
          <w:color w:val="000000"/>
          <w:spacing w:val="-4"/>
          <w:lang w:val="en-US"/>
        </w:rPr>
        <w:t xml:space="preserve"> </w:t>
      </w:r>
      <w:r w:rsidR="006733EB" w:rsidRPr="00BF0CAC">
        <w:rPr>
          <w:color w:val="000000"/>
          <w:spacing w:val="-4"/>
          <w:lang w:val="en-US"/>
        </w:rPr>
        <w:t xml:space="preserve">solutions as </w:t>
      </w:r>
      <w:r>
        <w:rPr>
          <w:color w:val="000000"/>
          <w:spacing w:val="-4"/>
          <w:lang w:val="en-US"/>
        </w:rPr>
        <w:t>determined by</w:t>
      </w:r>
      <w:r w:rsidR="006733EB" w:rsidRPr="00BF0CAC">
        <w:rPr>
          <w:color w:val="000000"/>
          <w:spacing w:val="-4"/>
          <w:lang w:val="en-US"/>
        </w:rPr>
        <w:t xml:space="preserve"> RK SR</w:t>
      </w:r>
      <w:r w:rsidR="00541DA1" w:rsidRPr="00BF0CAC">
        <w:rPr>
          <w:color w:val="000000"/>
          <w:lang w:val="en-US"/>
        </w:rPr>
        <w:t xml:space="preserve"> 1.03-106-2012;</w:t>
      </w:r>
    </w:p>
    <w:p w14:paraId="6555D9DC" w14:textId="4BB9FE41" w:rsidR="00522748" w:rsidRPr="00BF0CAC" w:rsidRDefault="003B6687" w:rsidP="001F60B0">
      <w:pPr>
        <w:pStyle w:val="ac"/>
        <w:numPr>
          <w:ilvl w:val="0"/>
          <w:numId w:val="6"/>
        </w:numPr>
        <w:spacing w:before="0" w:beforeAutospacing="0" w:after="0" w:afterAutospacing="0"/>
        <w:jc w:val="both"/>
        <w:rPr>
          <w:color w:val="000000"/>
          <w:lang w:val="en-US"/>
        </w:rPr>
      </w:pPr>
      <w:r>
        <w:rPr>
          <w:color w:val="000000"/>
          <w:lang w:val="en-US"/>
        </w:rPr>
        <w:t xml:space="preserve">Actions </w:t>
      </w:r>
      <w:r w:rsidR="00E91D60">
        <w:rPr>
          <w:color w:val="000000"/>
          <w:lang w:val="en-US"/>
        </w:rPr>
        <w:t>applicable to</w:t>
      </w:r>
      <w:r>
        <w:rPr>
          <w:color w:val="000000"/>
          <w:lang w:val="en-US"/>
        </w:rPr>
        <w:t xml:space="preserve"> ES;</w:t>
      </w:r>
    </w:p>
    <w:p w14:paraId="7281770A" w14:textId="7A754385" w:rsidR="00541DA1" w:rsidRPr="00BF0CAC" w:rsidRDefault="003B6687" w:rsidP="001F60B0">
      <w:pPr>
        <w:pStyle w:val="ac"/>
        <w:numPr>
          <w:ilvl w:val="0"/>
          <w:numId w:val="6"/>
        </w:numPr>
        <w:spacing w:before="0" w:beforeAutospacing="0" w:after="0" w:afterAutospacing="0"/>
        <w:jc w:val="both"/>
        <w:rPr>
          <w:color w:val="000000"/>
          <w:lang w:val="en-US"/>
        </w:rPr>
      </w:pPr>
      <w:r>
        <w:rPr>
          <w:color w:val="000000"/>
          <w:lang w:val="en-US"/>
        </w:rPr>
        <w:t>FS</w:t>
      </w:r>
      <w:r w:rsidR="00541DA1" w:rsidRPr="00BF0CAC">
        <w:rPr>
          <w:color w:val="000000"/>
          <w:lang w:val="en-US"/>
        </w:rPr>
        <w:t xml:space="preserve"> solutions </w:t>
      </w:r>
      <w:r w:rsidR="006733EB" w:rsidRPr="00BF0CAC">
        <w:rPr>
          <w:color w:val="000000"/>
          <w:lang w:val="en-US"/>
        </w:rPr>
        <w:t xml:space="preserve">as </w:t>
      </w:r>
      <w:r>
        <w:rPr>
          <w:color w:val="000000"/>
          <w:spacing w:val="-4"/>
          <w:lang w:val="en-US"/>
        </w:rPr>
        <w:t>determined by</w:t>
      </w:r>
      <w:r w:rsidRPr="00BF0CAC">
        <w:rPr>
          <w:color w:val="000000"/>
          <w:spacing w:val="-4"/>
          <w:lang w:val="en-US"/>
        </w:rPr>
        <w:t xml:space="preserve"> </w:t>
      </w:r>
      <w:r>
        <w:rPr>
          <w:color w:val="000000"/>
          <w:spacing w:val="-4"/>
          <w:lang w:val="en-US"/>
        </w:rPr>
        <w:t xml:space="preserve">FS rules and </w:t>
      </w:r>
      <w:r w:rsidR="006733EB" w:rsidRPr="00BF0CAC">
        <w:rPr>
          <w:color w:val="000000"/>
          <w:lang w:val="en-US"/>
        </w:rPr>
        <w:t xml:space="preserve">OISD </w:t>
      </w:r>
      <w:r w:rsidR="00541DA1" w:rsidRPr="00BF0CAC">
        <w:rPr>
          <w:color w:val="000000"/>
          <w:lang w:val="en-US"/>
        </w:rPr>
        <w:t xml:space="preserve">RD No. </w:t>
      </w:r>
      <w:r w:rsidR="00344C18" w:rsidRPr="00BF0CAC">
        <w:rPr>
          <w:color w:val="000000"/>
          <w:lang w:val="en-US"/>
        </w:rPr>
        <w:t>14.006;</w:t>
      </w:r>
    </w:p>
    <w:p w14:paraId="6BC0A567" w14:textId="790D4CA6" w:rsidR="00541DA1" w:rsidRPr="00BF0CAC" w:rsidRDefault="00344C18" w:rsidP="001F60B0">
      <w:pPr>
        <w:pStyle w:val="ac"/>
        <w:numPr>
          <w:ilvl w:val="0"/>
          <w:numId w:val="6"/>
        </w:numPr>
        <w:spacing w:before="0" w:beforeAutospacing="0" w:after="0" w:afterAutospacing="0"/>
        <w:jc w:val="both"/>
        <w:rPr>
          <w:color w:val="000000"/>
          <w:lang w:val="en-US"/>
        </w:rPr>
      </w:pPr>
      <w:r w:rsidRPr="00BF0CAC">
        <w:rPr>
          <w:color w:val="000000"/>
          <w:spacing w:val="-2"/>
          <w:lang w:val="en-US"/>
        </w:rPr>
        <w:t xml:space="preserve">Measures to ensure compliance with </w:t>
      </w:r>
      <w:r w:rsidR="007C6F33">
        <w:rPr>
          <w:color w:val="000000"/>
          <w:spacing w:val="-2"/>
          <w:lang w:val="en-US"/>
        </w:rPr>
        <w:t>access and</w:t>
      </w:r>
      <w:r w:rsidR="00661886">
        <w:rPr>
          <w:color w:val="000000"/>
          <w:spacing w:val="-2"/>
          <w:lang w:val="en-US"/>
        </w:rPr>
        <w:t xml:space="preserve"> </w:t>
      </w:r>
      <w:r w:rsidR="009B164F">
        <w:rPr>
          <w:color w:val="000000"/>
          <w:spacing w:val="-2"/>
          <w:lang w:val="en-US"/>
        </w:rPr>
        <w:t>on-site</w:t>
      </w:r>
      <w:r w:rsidR="007C6F33">
        <w:rPr>
          <w:color w:val="000000"/>
          <w:spacing w:val="-2"/>
          <w:lang w:val="en-US"/>
        </w:rPr>
        <w:t xml:space="preserve"> modes</w:t>
      </w:r>
      <w:r w:rsidR="009B164F">
        <w:rPr>
          <w:color w:val="000000"/>
          <w:spacing w:val="-2"/>
          <w:lang w:val="en-US"/>
        </w:rPr>
        <w:t>, ensuring of</w:t>
      </w:r>
      <w:r w:rsidRPr="00BF0CAC">
        <w:rPr>
          <w:color w:val="000000"/>
          <w:spacing w:val="-2"/>
          <w:lang w:val="en-US"/>
        </w:rPr>
        <w:t xml:space="preserve"> safety of property and material resources</w:t>
      </w:r>
      <w:r w:rsidR="009B164F">
        <w:rPr>
          <w:color w:val="000000"/>
          <w:spacing w:val="-2"/>
          <w:lang w:val="en-US"/>
        </w:rPr>
        <w:t xml:space="preserve"> of the Customer</w:t>
      </w:r>
      <w:r w:rsidRPr="00BF0CAC">
        <w:rPr>
          <w:color w:val="000000"/>
          <w:spacing w:val="-2"/>
          <w:lang w:val="en-US"/>
        </w:rPr>
        <w:t xml:space="preserve">, and also measures to exclude damage of the site and local </w:t>
      </w:r>
      <w:r w:rsidR="009B164F">
        <w:rPr>
          <w:color w:val="000000"/>
          <w:spacing w:val="-2"/>
          <w:lang w:val="en-US"/>
        </w:rPr>
        <w:t>security</w:t>
      </w:r>
      <w:r w:rsidRPr="00BF0CAC">
        <w:rPr>
          <w:color w:val="000000"/>
          <w:spacing w:val="-2"/>
          <w:lang w:val="en-US"/>
        </w:rPr>
        <w:t xml:space="preserve"> systems, including video surveillance, </w:t>
      </w:r>
      <w:r w:rsidR="006F5CDA">
        <w:rPr>
          <w:color w:val="000000"/>
          <w:spacing w:val="-2"/>
          <w:lang w:val="en-US"/>
        </w:rPr>
        <w:t>security</w:t>
      </w:r>
      <w:r w:rsidRPr="00BF0CAC">
        <w:rPr>
          <w:color w:val="000000"/>
          <w:spacing w:val="-2"/>
          <w:lang w:val="en-US"/>
        </w:rPr>
        <w:t xml:space="preserve"> and fire alarm, automatic access control system, etc.;</w:t>
      </w:r>
    </w:p>
    <w:p w14:paraId="58965A7A" w14:textId="74E93FBC" w:rsidR="00541DA1" w:rsidRPr="00BF0CAC" w:rsidRDefault="00B80204" w:rsidP="001F60B0">
      <w:pPr>
        <w:pStyle w:val="ac"/>
        <w:numPr>
          <w:ilvl w:val="0"/>
          <w:numId w:val="6"/>
        </w:numPr>
        <w:spacing w:before="0" w:beforeAutospacing="0" w:after="0" w:afterAutospacing="0"/>
        <w:jc w:val="both"/>
        <w:rPr>
          <w:color w:val="000000"/>
          <w:lang w:val="en-US"/>
        </w:rPr>
      </w:pPr>
      <w:r w:rsidRPr="00BF0CAC">
        <w:rPr>
          <w:color w:val="000000"/>
          <w:lang w:val="en-US"/>
        </w:rPr>
        <w:t>E</w:t>
      </w:r>
      <w:r w:rsidR="00541DA1" w:rsidRPr="00BF0CAC">
        <w:rPr>
          <w:color w:val="000000"/>
          <w:lang w:val="en-US"/>
        </w:rPr>
        <w:t xml:space="preserve">xplanatory note </w:t>
      </w:r>
      <w:r w:rsidR="00905A9D" w:rsidRPr="00BF0CAC">
        <w:rPr>
          <w:color w:val="000000"/>
          <w:lang w:val="en-US"/>
        </w:rPr>
        <w:t xml:space="preserve">with </w:t>
      </w:r>
      <w:r w:rsidR="00541DA1" w:rsidRPr="00BF0CAC">
        <w:rPr>
          <w:color w:val="000000"/>
          <w:lang w:val="en-US"/>
        </w:rPr>
        <w:t>justif</w:t>
      </w:r>
      <w:r w:rsidR="00905A9D" w:rsidRPr="00BF0CAC">
        <w:rPr>
          <w:color w:val="000000"/>
          <w:lang w:val="en-US"/>
        </w:rPr>
        <w:t xml:space="preserve">ication of solutions </w:t>
      </w:r>
      <w:r w:rsidR="00541DA1" w:rsidRPr="00BF0CAC">
        <w:rPr>
          <w:color w:val="000000"/>
          <w:lang w:val="en-US"/>
        </w:rPr>
        <w:t xml:space="preserve">on </w:t>
      </w:r>
      <w:r w:rsidR="006F5CDA" w:rsidRPr="00BF0CAC">
        <w:rPr>
          <w:color w:val="000000"/>
          <w:lang w:val="en-US"/>
        </w:rPr>
        <w:t xml:space="preserve">works </w:t>
      </w:r>
      <w:r w:rsidR="00541DA1" w:rsidRPr="00BF0CAC">
        <w:rPr>
          <w:color w:val="000000"/>
          <w:lang w:val="en-US"/>
        </w:rPr>
        <w:t>p</w:t>
      </w:r>
      <w:r w:rsidR="00905A9D" w:rsidRPr="00BF0CAC">
        <w:rPr>
          <w:color w:val="000000"/>
          <w:lang w:val="en-US"/>
        </w:rPr>
        <w:t>erformance</w:t>
      </w:r>
      <w:r w:rsidR="00541DA1" w:rsidRPr="00BF0CAC">
        <w:rPr>
          <w:color w:val="000000"/>
          <w:lang w:val="en-US"/>
        </w:rPr>
        <w:t xml:space="preserve">; list of mobile buildings and structures with justification </w:t>
      </w:r>
      <w:r w:rsidR="00905A9D" w:rsidRPr="00BF0CAC">
        <w:rPr>
          <w:color w:val="000000"/>
          <w:lang w:val="en-US"/>
        </w:rPr>
        <w:t xml:space="preserve">of </w:t>
      </w:r>
      <w:r w:rsidR="000026A3" w:rsidRPr="00BF0CAC">
        <w:rPr>
          <w:color w:val="000000"/>
          <w:lang w:val="en-US"/>
        </w:rPr>
        <w:t xml:space="preserve">conditions </w:t>
      </w:r>
      <w:r w:rsidR="000026A3">
        <w:rPr>
          <w:color w:val="000000"/>
          <w:lang w:val="en-US"/>
        </w:rPr>
        <w:t>of</w:t>
      </w:r>
      <w:r w:rsidR="00905A9D" w:rsidRPr="00BF0CAC">
        <w:rPr>
          <w:color w:val="000000"/>
          <w:lang w:val="en-US"/>
        </w:rPr>
        <w:t xml:space="preserve"> linking </w:t>
      </w:r>
      <w:r w:rsidR="00541DA1" w:rsidRPr="00BF0CAC">
        <w:rPr>
          <w:color w:val="000000"/>
          <w:lang w:val="en-US"/>
        </w:rPr>
        <w:t xml:space="preserve">to </w:t>
      </w:r>
      <w:r w:rsidR="00905A9D" w:rsidRPr="00BF0CAC">
        <w:rPr>
          <w:color w:val="000000"/>
          <w:lang w:val="en-US"/>
        </w:rPr>
        <w:t>the construction site</w:t>
      </w:r>
      <w:r w:rsidR="000026A3">
        <w:rPr>
          <w:color w:val="000000"/>
          <w:lang w:val="en-US"/>
        </w:rPr>
        <w:t>s</w:t>
      </w:r>
      <w:r w:rsidR="00541DA1" w:rsidRPr="00BF0CAC">
        <w:rPr>
          <w:color w:val="000000"/>
          <w:lang w:val="en-US"/>
        </w:rPr>
        <w:t xml:space="preserve">; measures </w:t>
      </w:r>
      <w:r w:rsidR="00905A9D" w:rsidRPr="00BF0CAC">
        <w:rPr>
          <w:color w:val="000000"/>
          <w:lang w:val="en-US"/>
        </w:rPr>
        <w:t xml:space="preserve">to </w:t>
      </w:r>
      <w:r w:rsidR="00541DA1" w:rsidRPr="00BF0CAC">
        <w:rPr>
          <w:color w:val="000000"/>
          <w:lang w:val="en-US"/>
        </w:rPr>
        <w:t>ensur</w:t>
      </w:r>
      <w:r w:rsidR="00905A9D" w:rsidRPr="00BF0CAC">
        <w:rPr>
          <w:color w:val="000000"/>
          <w:lang w:val="en-US"/>
        </w:rPr>
        <w:t xml:space="preserve">e </w:t>
      </w:r>
      <w:r w:rsidR="00541DA1" w:rsidRPr="00BF0CAC">
        <w:rPr>
          <w:color w:val="000000"/>
          <w:lang w:val="en-US"/>
        </w:rPr>
        <w:t xml:space="preserve">safety and exclude theft of materials, products and equipment </w:t>
      </w:r>
      <w:r w:rsidR="00905A9D" w:rsidRPr="00BF0CAC">
        <w:rPr>
          <w:color w:val="000000"/>
          <w:lang w:val="en-US"/>
        </w:rPr>
        <w:t>at</w:t>
      </w:r>
      <w:r w:rsidR="00541DA1" w:rsidRPr="00BF0CAC">
        <w:rPr>
          <w:color w:val="000000"/>
          <w:lang w:val="en-US"/>
        </w:rPr>
        <w:t xml:space="preserve"> the construction site, in buildings and on </w:t>
      </w:r>
      <w:r w:rsidR="00905A9D" w:rsidRPr="00BF0CAC">
        <w:rPr>
          <w:color w:val="000000"/>
          <w:lang w:val="en-US"/>
        </w:rPr>
        <w:t>structures</w:t>
      </w:r>
      <w:r w:rsidR="00541DA1" w:rsidRPr="00BF0CAC">
        <w:rPr>
          <w:color w:val="000000"/>
          <w:lang w:val="en-US"/>
        </w:rPr>
        <w:t>; measures to protect existing buildings and structures from damage, as well as environmen</w:t>
      </w:r>
      <w:r w:rsidR="000026A3">
        <w:rPr>
          <w:color w:val="000000"/>
          <w:lang w:val="en-US"/>
        </w:rPr>
        <w:t>t</w:t>
      </w:r>
      <w:r w:rsidR="00541DA1" w:rsidRPr="00BF0CAC">
        <w:rPr>
          <w:color w:val="000000"/>
          <w:lang w:val="en-US"/>
        </w:rPr>
        <w:t xml:space="preserve"> protection measures;</w:t>
      </w:r>
    </w:p>
    <w:p w14:paraId="1B19D01E" w14:textId="7665C2A0" w:rsidR="00541DA1" w:rsidRPr="00BF0CAC" w:rsidRDefault="00905A9D" w:rsidP="001F60B0">
      <w:pPr>
        <w:pStyle w:val="ac"/>
        <w:numPr>
          <w:ilvl w:val="0"/>
          <w:numId w:val="6"/>
        </w:numPr>
        <w:spacing w:before="0" w:beforeAutospacing="0" w:after="0" w:afterAutospacing="0"/>
        <w:jc w:val="both"/>
        <w:rPr>
          <w:color w:val="000000"/>
          <w:lang w:val="en-US"/>
        </w:rPr>
      </w:pPr>
      <w:r w:rsidRPr="00BF0CAC">
        <w:rPr>
          <w:color w:val="000000"/>
          <w:lang w:val="en-US"/>
        </w:rPr>
        <w:t>R</w:t>
      </w:r>
      <w:r w:rsidR="00541DA1" w:rsidRPr="00BF0CAC">
        <w:rPr>
          <w:color w:val="000000"/>
          <w:lang w:val="en-US"/>
        </w:rPr>
        <w:t xml:space="preserve">outing scheme of </w:t>
      </w:r>
      <w:r w:rsidRPr="00BF0CAC">
        <w:rPr>
          <w:color w:val="000000"/>
          <w:lang w:val="en-US"/>
        </w:rPr>
        <w:t xml:space="preserve">the Contractor’s </w:t>
      </w:r>
      <w:r w:rsidR="00661886">
        <w:rPr>
          <w:color w:val="000000"/>
          <w:lang w:val="en-US"/>
        </w:rPr>
        <w:t>people</w:t>
      </w:r>
      <w:r w:rsidR="00541DA1" w:rsidRPr="00BF0CAC">
        <w:rPr>
          <w:color w:val="000000"/>
          <w:lang w:val="en-US"/>
        </w:rPr>
        <w:t xml:space="preserve"> and road transport </w:t>
      </w:r>
      <w:r w:rsidRPr="00BF0CAC">
        <w:rPr>
          <w:color w:val="000000"/>
          <w:lang w:val="en-US"/>
        </w:rPr>
        <w:t xml:space="preserve">movements through the </w:t>
      </w:r>
      <w:r w:rsidR="00541DA1" w:rsidRPr="00BF0CAC">
        <w:rPr>
          <w:color w:val="000000"/>
          <w:lang w:val="en-US"/>
        </w:rPr>
        <w:t xml:space="preserve">protected </w:t>
      </w:r>
      <w:r w:rsidR="0083739B">
        <w:rPr>
          <w:color w:val="000000"/>
          <w:lang w:val="en-US"/>
        </w:rPr>
        <w:t>territory</w:t>
      </w:r>
      <w:r w:rsidR="00541DA1" w:rsidRPr="00BF0CAC">
        <w:rPr>
          <w:color w:val="000000"/>
          <w:lang w:val="en-US"/>
        </w:rPr>
        <w:t>.</w:t>
      </w:r>
    </w:p>
    <w:p w14:paraId="4851C18D" w14:textId="77777777" w:rsidR="005212C1" w:rsidRDefault="005212C1" w:rsidP="0078624C">
      <w:pPr>
        <w:pStyle w:val="ac"/>
        <w:spacing w:before="0" w:beforeAutospacing="0" w:after="0" w:afterAutospacing="0" w:line="230" w:lineRule="atLeast"/>
        <w:jc w:val="both"/>
        <w:rPr>
          <w:color w:val="000000"/>
          <w:lang w:val="en-US"/>
        </w:rPr>
      </w:pPr>
    </w:p>
    <w:p w14:paraId="48C0AC77" w14:textId="77777777" w:rsidR="0083739B" w:rsidRDefault="0083739B">
      <w:pPr>
        <w:rPr>
          <w:rFonts w:ascii="Times New Roman" w:eastAsia="Times New Roman" w:hAnsi="Times New Roman" w:cs="Times New Roman"/>
          <w:color w:val="000000"/>
          <w:sz w:val="24"/>
          <w:szCs w:val="24"/>
          <w:lang w:val="en-US" w:eastAsia="ru-RU"/>
        </w:rPr>
      </w:pPr>
      <w:r>
        <w:rPr>
          <w:color w:val="000000"/>
          <w:lang w:val="en-US"/>
        </w:rPr>
        <w:br w:type="page"/>
      </w:r>
    </w:p>
    <w:p w14:paraId="3079953F" w14:textId="38E87441" w:rsidR="00541DA1" w:rsidRPr="00BF0CAC" w:rsidRDefault="00541DA1" w:rsidP="00541DA1">
      <w:pPr>
        <w:pStyle w:val="ac"/>
        <w:spacing w:before="0" w:beforeAutospacing="0" w:after="0" w:afterAutospacing="0" w:line="230" w:lineRule="atLeast"/>
        <w:ind w:firstLine="567"/>
        <w:jc w:val="both"/>
        <w:rPr>
          <w:color w:val="000000"/>
          <w:lang w:val="en-US"/>
        </w:rPr>
      </w:pPr>
      <w:r w:rsidRPr="00BF0CAC">
        <w:rPr>
          <w:color w:val="000000"/>
          <w:lang w:val="en-US"/>
        </w:rPr>
        <w:lastRenderedPageBreak/>
        <w:t> </w:t>
      </w:r>
    </w:p>
    <w:p w14:paraId="435F5E04" w14:textId="24D4D47A" w:rsidR="00541DA1" w:rsidRPr="00BF0CAC" w:rsidRDefault="00541DA1" w:rsidP="00466A0C">
      <w:pPr>
        <w:pStyle w:val="ac"/>
        <w:spacing w:before="0" w:beforeAutospacing="0" w:after="0" w:afterAutospacing="0" w:line="269" w:lineRule="atLeast"/>
        <w:jc w:val="both"/>
        <w:rPr>
          <w:color w:val="000000"/>
          <w:lang w:val="en-US"/>
        </w:rPr>
      </w:pPr>
      <w:r w:rsidRPr="00BF0CAC">
        <w:rPr>
          <w:b/>
          <w:bCs/>
          <w:color w:val="000000"/>
          <w:lang w:val="en-US"/>
        </w:rPr>
        <w:t>8</w:t>
      </w:r>
      <w:r w:rsidR="00466A0C">
        <w:rPr>
          <w:b/>
          <w:bCs/>
          <w:color w:val="000000"/>
          <w:lang w:val="en-US"/>
        </w:rPr>
        <w:tab/>
      </w:r>
      <w:r w:rsidR="00F96B1E" w:rsidRPr="00BF0CAC">
        <w:rPr>
          <w:b/>
          <w:bCs/>
          <w:color w:val="000000"/>
          <w:lang w:val="en-US"/>
        </w:rPr>
        <w:t xml:space="preserve">Work </w:t>
      </w:r>
      <w:r w:rsidR="00BF4BF9" w:rsidRPr="00BF0CAC">
        <w:rPr>
          <w:b/>
          <w:bCs/>
          <w:color w:val="000000"/>
          <w:lang w:val="en-US"/>
        </w:rPr>
        <w:t>Permi</w:t>
      </w:r>
      <w:r w:rsidR="00F96B1E" w:rsidRPr="00BF0CAC">
        <w:rPr>
          <w:b/>
          <w:bCs/>
          <w:color w:val="000000"/>
          <w:lang w:val="en-US"/>
        </w:rPr>
        <w:t xml:space="preserve">t </w:t>
      </w:r>
      <w:r w:rsidR="00BF4BF9" w:rsidRPr="00BF0CAC">
        <w:rPr>
          <w:b/>
          <w:bCs/>
          <w:color w:val="000000"/>
          <w:lang w:val="en-US"/>
        </w:rPr>
        <w:t xml:space="preserve">for the </w:t>
      </w:r>
      <w:r w:rsidR="00367EA4" w:rsidRPr="00BF0CAC">
        <w:rPr>
          <w:b/>
          <w:bCs/>
          <w:color w:val="000000"/>
          <w:lang w:val="en-US"/>
        </w:rPr>
        <w:t>Contractor</w:t>
      </w:r>
      <w:r w:rsidRPr="00BF0CAC">
        <w:rPr>
          <w:b/>
          <w:bCs/>
          <w:color w:val="000000"/>
          <w:lang w:val="en-US"/>
        </w:rPr>
        <w:t>. </w:t>
      </w:r>
      <w:r w:rsidR="00AB40EF" w:rsidRPr="00AB40EF">
        <w:rPr>
          <w:b/>
          <w:bCs/>
          <w:color w:val="000000"/>
          <w:lang w:val="en-US"/>
        </w:rPr>
        <w:t>Introductory briefing</w:t>
      </w:r>
    </w:p>
    <w:p w14:paraId="3CA687E9" w14:textId="77777777" w:rsidR="00541DA1" w:rsidRPr="00BF0CAC" w:rsidRDefault="00541DA1" w:rsidP="00541DA1">
      <w:pPr>
        <w:pStyle w:val="ac"/>
        <w:spacing w:before="0" w:beforeAutospacing="0" w:after="0" w:afterAutospacing="0" w:line="230" w:lineRule="atLeast"/>
        <w:ind w:firstLine="567"/>
        <w:jc w:val="both"/>
        <w:rPr>
          <w:color w:val="000000"/>
          <w:lang w:val="en-US"/>
        </w:rPr>
      </w:pPr>
      <w:r w:rsidRPr="00BF0CAC">
        <w:rPr>
          <w:color w:val="000000"/>
          <w:lang w:val="en-US"/>
        </w:rPr>
        <w:t> </w:t>
      </w:r>
    </w:p>
    <w:p w14:paraId="2AA9BDFC" w14:textId="6427E501" w:rsidR="00AB40EF" w:rsidRPr="00AB40EF" w:rsidRDefault="00367EA4" w:rsidP="00AB40EF">
      <w:pPr>
        <w:pStyle w:val="ac"/>
        <w:spacing w:after="0" w:line="230" w:lineRule="atLeast"/>
        <w:jc w:val="both"/>
        <w:rPr>
          <w:color w:val="000000"/>
          <w:lang w:val="en-US"/>
        </w:rPr>
      </w:pPr>
      <w:r w:rsidRPr="00BF0CAC">
        <w:rPr>
          <w:color w:val="000000"/>
          <w:lang w:val="en-US"/>
        </w:rPr>
        <w:t>8.1 </w:t>
      </w:r>
      <w:r w:rsidR="0015286A">
        <w:rPr>
          <w:color w:val="000000"/>
          <w:lang w:val="en-US"/>
        </w:rPr>
        <w:t xml:space="preserve">PSDO specialists </w:t>
      </w:r>
      <w:r w:rsidR="00AB40EF">
        <w:rPr>
          <w:color w:val="000000"/>
          <w:lang w:val="en-US"/>
        </w:rPr>
        <w:t xml:space="preserve">carry out </w:t>
      </w:r>
      <w:r w:rsidR="00AB40EF" w:rsidRPr="00AB40EF">
        <w:rPr>
          <w:color w:val="000000"/>
          <w:lang w:val="en-US"/>
        </w:rPr>
        <w:t>introductory briefing</w:t>
      </w:r>
      <w:r w:rsidR="00AB40EF">
        <w:rPr>
          <w:color w:val="000000"/>
          <w:lang w:val="en-US"/>
        </w:rPr>
        <w:t xml:space="preserve"> of the Contractor personnel in accordance with ST</w:t>
      </w:r>
      <w:r w:rsidR="00AB40EF" w:rsidRPr="00AB40EF">
        <w:rPr>
          <w:color w:val="000000"/>
          <w:lang w:val="en-US"/>
        </w:rPr>
        <w:t xml:space="preserve"> 14.0028 </w:t>
      </w:r>
      <w:r w:rsidR="00AB40EF">
        <w:rPr>
          <w:color w:val="000000"/>
          <w:lang w:val="en-US"/>
        </w:rPr>
        <w:t>and enter the information about it to</w:t>
      </w:r>
      <w:r w:rsidR="00AB40EF" w:rsidRPr="00AB40EF">
        <w:rPr>
          <w:color w:val="000000"/>
          <w:lang w:val="en-US"/>
        </w:rPr>
        <w:t xml:space="preserve"> </w:t>
      </w:r>
      <w:r w:rsidR="0016528A">
        <w:rPr>
          <w:color w:val="000000"/>
          <w:lang w:val="en-US"/>
        </w:rPr>
        <w:t>OSM SS</w:t>
      </w:r>
      <w:r w:rsidR="00AB40EF" w:rsidRPr="00AB40EF">
        <w:rPr>
          <w:color w:val="000000"/>
          <w:lang w:val="en-US"/>
        </w:rPr>
        <w:t>.</w:t>
      </w:r>
    </w:p>
    <w:p w14:paraId="3D65850E" w14:textId="59B7A9AF" w:rsidR="00541DA1" w:rsidRPr="00AB40EF" w:rsidRDefault="0016528A" w:rsidP="00AB40EF">
      <w:pPr>
        <w:pStyle w:val="ac"/>
        <w:spacing w:before="0" w:beforeAutospacing="0" w:after="0" w:afterAutospacing="0" w:line="230" w:lineRule="atLeast"/>
        <w:jc w:val="both"/>
        <w:rPr>
          <w:color w:val="000000"/>
          <w:lang w:val="x-none"/>
        </w:rPr>
      </w:pPr>
      <w:r>
        <w:rPr>
          <w:color w:val="000000"/>
          <w:lang w:val="en-US"/>
        </w:rPr>
        <w:t>After</w:t>
      </w:r>
      <w:r w:rsidRPr="0016528A">
        <w:rPr>
          <w:color w:val="000000"/>
          <w:lang w:val="en-US"/>
        </w:rPr>
        <w:t xml:space="preserve"> </w:t>
      </w:r>
      <w:r>
        <w:rPr>
          <w:color w:val="000000"/>
          <w:lang w:val="en-US"/>
        </w:rPr>
        <w:t>the</w:t>
      </w:r>
      <w:r w:rsidRPr="0016528A">
        <w:rPr>
          <w:color w:val="000000"/>
          <w:lang w:val="en-US"/>
        </w:rPr>
        <w:t xml:space="preserve"> </w:t>
      </w:r>
      <w:r>
        <w:rPr>
          <w:color w:val="000000"/>
          <w:lang w:val="en-US"/>
        </w:rPr>
        <w:t>briefing</w:t>
      </w:r>
      <w:r w:rsidRPr="0016528A">
        <w:rPr>
          <w:color w:val="000000"/>
          <w:lang w:val="en-US"/>
        </w:rPr>
        <w:t xml:space="preserve"> </w:t>
      </w:r>
      <w:r>
        <w:rPr>
          <w:color w:val="000000"/>
          <w:lang w:val="en-US"/>
        </w:rPr>
        <w:t>the</w:t>
      </w:r>
      <w:r w:rsidRPr="0016528A">
        <w:rPr>
          <w:color w:val="000000"/>
          <w:lang w:val="en-US"/>
        </w:rPr>
        <w:t xml:space="preserve"> </w:t>
      </w:r>
      <w:r>
        <w:rPr>
          <w:color w:val="000000"/>
          <w:lang w:val="en-US"/>
        </w:rPr>
        <w:t>Contractor</w:t>
      </w:r>
      <w:r w:rsidRPr="0016528A">
        <w:rPr>
          <w:color w:val="000000"/>
          <w:lang w:val="en-US"/>
        </w:rPr>
        <w:t xml:space="preserve"> </w:t>
      </w:r>
      <w:r>
        <w:rPr>
          <w:color w:val="000000"/>
          <w:lang w:val="en-US"/>
        </w:rPr>
        <w:t>employees</w:t>
      </w:r>
      <w:r w:rsidRPr="0016528A">
        <w:rPr>
          <w:color w:val="000000"/>
          <w:lang w:val="en-US"/>
        </w:rPr>
        <w:t xml:space="preserve"> </w:t>
      </w:r>
      <w:r>
        <w:rPr>
          <w:color w:val="000000"/>
          <w:lang w:val="en-US"/>
        </w:rPr>
        <w:t>obtain “</w:t>
      </w:r>
      <w:r w:rsidR="00F802C1" w:rsidRPr="00AB40EF">
        <w:rPr>
          <w:color w:val="000000"/>
          <w:lang w:val="en-US"/>
        </w:rPr>
        <w:t>Introductory Briefing</w:t>
      </w:r>
      <w:r w:rsidR="00F802C1">
        <w:rPr>
          <w:color w:val="000000"/>
          <w:lang w:val="en-US"/>
        </w:rPr>
        <w:t xml:space="preserve"> Certificate”</w:t>
      </w:r>
      <w:r w:rsidR="00AB40EF" w:rsidRPr="0016528A">
        <w:rPr>
          <w:color w:val="000000"/>
          <w:lang w:val="en-US"/>
        </w:rPr>
        <w:t xml:space="preserve"> (</w:t>
      </w:r>
      <w:r w:rsidR="00F802C1">
        <w:rPr>
          <w:color w:val="000000"/>
          <w:lang w:val="en-US"/>
        </w:rPr>
        <w:t>Annex B</w:t>
      </w:r>
      <w:r w:rsidR="00AB40EF" w:rsidRPr="0016528A">
        <w:rPr>
          <w:color w:val="000000"/>
          <w:lang w:val="en-US"/>
        </w:rPr>
        <w:t xml:space="preserve">). </w:t>
      </w:r>
      <w:r w:rsidR="00F802C1">
        <w:rPr>
          <w:color w:val="000000"/>
          <w:lang w:val="en-US"/>
        </w:rPr>
        <w:t xml:space="preserve">the Contractor employees provide this Certificate to </w:t>
      </w:r>
      <w:r w:rsidR="00055CB6">
        <w:rPr>
          <w:color w:val="000000"/>
          <w:lang w:val="en-US"/>
        </w:rPr>
        <w:t xml:space="preserve">access control department of </w:t>
      </w:r>
      <w:r w:rsidR="00156494">
        <w:rPr>
          <w:color w:val="000000"/>
          <w:lang w:val="en-US"/>
        </w:rPr>
        <w:t>Safety Department</w:t>
      </w:r>
      <w:r w:rsidR="00AB40EF" w:rsidRPr="00F802C1">
        <w:rPr>
          <w:color w:val="000000"/>
          <w:lang w:val="en-US"/>
        </w:rPr>
        <w:t xml:space="preserve">. </w:t>
      </w:r>
      <w:r w:rsidR="00156494">
        <w:rPr>
          <w:color w:val="000000"/>
          <w:lang w:val="en-US"/>
        </w:rPr>
        <w:t>Issuance</w:t>
      </w:r>
      <w:r w:rsidR="00156494" w:rsidRPr="00400113">
        <w:rPr>
          <w:color w:val="000000"/>
          <w:lang w:val="en-US"/>
        </w:rPr>
        <w:t xml:space="preserve"> </w:t>
      </w:r>
      <w:r w:rsidR="00156494">
        <w:rPr>
          <w:color w:val="000000"/>
          <w:lang w:val="en-US"/>
        </w:rPr>
        <w:t>of</w:t>
      </w:r>
      <w:r w:rsidR="00156494" w:rsidRPr="00400113">
        <w:rPr>
          <w:color w:val="000000"/>
          <w:lang w:val="en-US"/>
        </w:rPr>
        <w:t xml:space="preserve"> </w:t>
      </w:r>
      <w:r w:rsidR="00156494">
        <w:rPr>
          <w:color w:val="000000"/>
          <w:lang w:val="en-US"/>
        </w:rPr>
        <w:t>pass</w:t>
      </w:r>
      <w:r w:rsidR="00156494" w:rsidRPr="00400113">
        <w:rPr>
          <w:color w:val="000000"/>
          <w:lang w:val="en-US"/>
        </w:rPr>
        <w:t xml:space="preserve"> </w:t>
      </w:r>
      <w:r w:rsidR="00400113">
        <w:rPr>
          <w:color w:val="000000"/>
          <w:lang w:val="en-US"/>
        </w:rPr>
        <w:t>card</w:t>
      </w:r>
      <w:r w:rsidR="00400113" w:rsidRPr="00400113">
        <w:rPr>
          <w:color w:val="000000"/>
          <w:lang w:val="en-US"/>
        </w:rPr>
        <w:t xml:space="preserve"> </w:t>
      </w:r>
      <w:r w:rsidR="00400113">
        <w:rPr>
          <w:color w:val="000000"/>
          <w:lang w:val="en-US"/>
        </w:rPr>
        <w:t>to</w:t>
      </w:r>
      <w:r w:rsidR="00400113" w:rsidRPr="00400113">
        <w:rPr>
          <w:color w:val="000000"/>
          <w:lang w:val="en-US"/>
        </w:rPr>
        <w:t xml:space="preserve"> </w:t>
      </w:r>
      <w:r w:rsidR="00400113">
        <w:rPr>
          <w:color w:val="000000"/>
          <w:lang w:val="en-US"/>
        </w:rPr>
        <w:t>the</w:t>
      </w:r>
      <w:r w:rsidR="00400113" w:rsidRPr="00400113">
        <w:rPr>
          <w:color w:val="000000"/>
          <w:lang w:val="en-US"/>
        </w:rPr>
        <w:t xml:space="preserve"> </w:t>
      </w:r>
      <w:r w:rsidR="00400113">
        <w:rPr>
          <w:color w:val="000000"/>
          <w:lang w:val="en-US"/>
        </w:rPr>
        <w:t>Contractor</w:t>
      </w:r>
      <w:r w:rsidR="00400113" w:rsidRPr="00400113">
        <w:rPr>
          <w:color w:val="000000"/>
          <w:lang w:val="en-US"/>
        </w:rPr>
        <w:t>’</w:t>
      </w:r>
      <w:r w:rsidR="00400113">
        <w:rPr>
          <w:color w:val="000000"/>
          <w:lang w:val="en-US"/>
        </w:rPr>
        <w:t>s</w:t>
      </w:r>
      <w:r w:rsidR="00400113" w:rsidRPr="00400113">
        <w:rPr>
          <w:color w:val="000000"/>
          <w:lang w:val="en-US"/>
        </w:rPr>
        <w:t xml:space="preserve"> </w:t>
      </w:r>
      <w:r w:rsidR="00400113">
        <w:rPr>
          <w:color w:val="000000"/>
          <w:lang w:val="en-US"/>
        </w:rPr>
        <w:t>personnel</w:t>
      </w:r>
      <w:r w:rsidR="00400113" w:rsidRPr="00400113">
        <w:rPr>
          <w:color w:val="000000"/>
          <w:lang w:val="en-US"/>
        </w:rPr>
        <w:t xml:space="preserve"> </w:t>
      </w:r>
      <w:r w:rsidR="00400113">
        <w:rPr>
          <w:color w:val="000000"/>
          <w:lang w:val="en-US"/>
        </w:rPr>
        <w:t>without</w:t>
      </w:r>
      <w:r w:rsidR="00AB40EF" w:rsidRPr="00400113">
        <w:rPr>
          <w:color w:val="000000"/>
          <w:lang w:val="en-US"/>
        </w:rPr>
        <w:t xml:space="preserve"> </w:t>
      </w:r>
      <w:r w:rsidR="00400113">
        <w:rPr>
          <w:color w:val="000000"/>
          <w:lang w:val="en-US"/>
        </w:rPr>
        <w:t>“</w:t>
      </w:r>
      <w:r w:rsidR="00400113" w:rsidRPr="00AB40EF">
        <w:rPr>
          <w:color w:val="000000"/>
          <w:lang w:val="en-US"/>
        </w:rPr>
        <w:t>Introductory Briefing</w:t>
      </w:r>
      <w:r w:rsidR="00400113">
        <w:rPr>
          <w:color w:val="000000"/>
          <w:lang w:val="en-US"/>
        </w:rPr>
        <w:t xml:space="preserve"> Certificate” shall not be allowed</w:t>
      </w:r>
      <w:r w:rsidR="00AB40EF" w:rsidRPr="00400113">
        <w:rPr>
          <w:color w:val="000000"/>
          <w:lang w:val="en-US"/>
        </w:rPr>
        <w:t>.</w:t>
      </w:r>
    </w:p>
    <w:p w14:paraId="7AAE41AD" w14:textId="77777777" w:rsidR="005212C1" w:rsidRPr="00400113" w:rsidRDefault="005212C1" w:rsidP="0078624C">
      <w:pPr>
        <w:pStyle w:val="ac"/>
        <w:spacing w:before="0" w:beforeAutospacing="0" w:after="0" w:afterAutospacing="0" w:line="230" w:lineRule="atLeast"/>
        <w:jc w:val="both"/>
        <w:rPr>
          <w:color w:val="000000"/>
          <w:lang w:val="en-US"/>
        </w:rPr>
      </w:pPr>
    </w:p>
    <w:p w14:paraId="0A1A70A7" w14:textId="59736FDC" w:rsidR="00541DA1" w:rsidRPr="00BF0CAC" w:rsidRDefault="00541DA1" w:rsidP="0078624C">
      <w:pPr>
        <w:pStyle w:val="ac"/>
        <w:spacing w:before="0" w:beforeAutospacing="0" w:after="0" w:afterAutospacing="0" w:line="230" w:lineRule="atLeast"/>
        <w:jc w:val="both"/>
        <w:rPr>
          <w:color w:val="000000"/>
          <w:lang w:val="en-US"/>
        </w:rPr>
      </w:pPr>
      <w:r w:rsidRPr="00BF0CAC">
        <w:rPr>
          <w:color w:val="000000"/>
          <w:lang w:val="en-US"/>
        </w:rPr>
        <w:t>8.</w:t>
      </w:r>
      <w:r w:rsidR="00B71F63">
        <w:rPr>
          <w:color w:val="000000"/>
          <w:lang w:val="en-US"/>
        </w:rPr>
        <w:t>2</w:t>
      </w:r>
      <w:r w:rsidRPr="00BF0CAC">
        <w:rPr>
          <w:color w:val="000000"/>
          <w:lang w:val="en-US"/>
        </w:rPr>
        <w:t> </w:t>
      </w:r>
      <w:r w:rsidR="00B3398F" w:rsidRPr="00BF0CAC">
        <w:rPr>
          <w:color w:val="000000"/>
          <w:lang w:val="en-US"/>
        </w:rPr>
        <w:t>Prior to starting works performance</w:t>
      </w:r>
      <w:r w:rsidRPr="00BF0CAC">
        <w:rPr>
          <w:color w:val="000000"/>
          <w:lang w:val="en-US"/>
        </w:rPr>
        <w:t xml:space="preserve"> the </w:t>
      </w:r>
      <w:r w:rsidR="00B3398F" w:rsidRPr="00BF0CAC">
        <w:rPr>
          <w:color w:val="000000"/>
          <w:lang w:val="en-US"/>
        </w:rPr>
        <w:t>Head of the d</w:t>
      </w:r>
      <w:r w:rsidRPr="00BF0CAC">
        <w:rPr>
          <w:color w:val="000000"/>
          <w:lang w:val="en-US"/>
        </w:rPr>
        <w:t xml:space="preserve">ivision on </w:t>
      </w:r>
      <w:r w:rsidR="00B3398F" w:rsidRPr="00BF0CAC">
        <w:rPr>
          <w:color w:val="000000"/>
          <w:lang w:val="en-US"/>
        </w:rPr>
        <w:t xml:space="preserve">which </w:t>
      </w:r>
      <w:r w:rsidRPr="00BF0CAC">
        <w:rPr>
          <w:color w:val="000000"/>
          <w:lang w:val="en-US"/>
        </w:rPr>
        <w:t xml:space="preserve">balance sheet there are buildings and </w:t>
      </w:r>
      <w:r w:rsidR="00B3398F" w:rsidRPr="00BF0CAC">
        <w:rPr>
          <w:color w:val="000000"/>
          <w:lang w:val="en-US"/>
        </w:rPr>
        <w:t xml:space="preserve">facilities </w:t>
      </w:r>
      <w:r w:rsidRPr="00BF0CAC">
        <w:rPr>
          <w:color w:val="000000"/>
          <w:lang w:val="en-US"/>
        </w:rPr>
        <w:t xml:space="preserve">(or </w:t>
      </w:r>
      <w:r w:rsidR="00B3398F" w:rsidRPr="00BF0CAC">
        <w:rPr>
          <w:color w:val="000000"/>
          <w:lang w:val="en-US"/>
        </w:rPr>
        <w:t>sites</w:t>
      </w:r>
      <w:r w:rsidRPr="00BF0CAC">
        <w:rPr>
          <w:color w:val="000000"/>
          <w:lang w:val="en-US"/>
        </w:rPr>
        <w:t>) wh</w:t>
      </w:r>
      <w:r w:rsidR="00B3398F" w:rsidRPr="00BF0CAC">
        <w:rPr>
          <w:color w:val="000000"/>
          <w:lang w:val="en-US"/>
        </w:rPr>
        <w:t xml:space="preserve">ere these works will be </w:t>
      </w:r>
      <w:r w:rsidRPr="00BF0CAC">
        <w:rPr>
          <w:color w:val="000000"/>
          <w:lang w:val="en-US"/>
        </w:rPr>
        <w:t>perform</w:t>
      </w:r>
      <w:r w:rsidR="00B3398F" w:rsidRPr="00BF0CAC">
        <w:rPr>
          <w:color w:val="000000"/>
          <w:lang w:val="en-US"/>
        </w:rPr>
        <w:t xml:space="preserve">ed shall </w:t>
      </w:r>
      <w:r w:rsidR="00497F25">
        <w:rPr>
          <w:color w:val="000000"/>
          <w:lang w:val="en-US"/>
        </w:rPr>
        <w:t>conduct the primary briefing</w:t>
      </w:r>
      <w:r w:rsidR="00A63EB0">
        <w:rPr>
          <w:color w:val="000000"/>
          <w:lang w:val="en-US"/>
        </w:rPr>
        <w:t xml:space="preserve">, </w:t>
      </w:r>
      <w:r w:rsidR="00904017">
        <w:rPr>
          <w:color w:val="000000"/>
          <w:lang w:val="en-US"/>
        </w:rPr>
        <w:t xml:space="preserve">familiarize </w:t>
      </w:r>
      <w:r w:rsidR="00904017" w:rsidRPr="00BF0CAC">
        <w:rPr>
          <w:color w:val="000000"/>
          <w:lang w:val="en-US"/>
        </w:rPr>
        <w:t xml:space="preserve">the Contractor’s </w:t>
      </w:r>
      <w:r w:rsidR="00904017">
        <w:rPr>
          <w:color w:val="000000"/>
          <w:lang w:val="en-US"/>
        </w:rPr>
        <w:t>personnel</w:t>
      </w:r>
      <w:r w:rsidR="00904017" w:rsidRPr="00BF0CAC">
        <w:rPr>
          <w:color w:val="000000"/>
          <w:lang w:val="en-US"/>
        </w:rPr>
        <w:t xml:space="preserve"> </w:t>
      </w:r>
      <w:r w:rsidR="00B3398F" w:rsidRPr="00BF0CAC">
        <w:rPr>
          <w:color w:val="000000"/>
          <w:lang w:val="en-US"/>
        </w:rPr>
        <w:t xml:space="preserve">who should put their </w:t>
      </w:r>
      <w:r w:rsidRPr="00BF0CAC">
        <w:rPr>
          <w:color w:val="000000"/>
          <w:lang w:val="en-US"/>
        </w:rPr>
        <w:t>signature</w:t>
      </w:r>
      <w:r w:rsidR="00B3398F" w:rsidRPr="00BF0CAC">
        <w:rPr>
          <w:color w:val="000000"/>
          <w:lang w:val="en-US"/>
        </w:rPr>
        <w:t xml:space="preserve">s on the </w:t>
      </w:r>
      <w:r w:rsidR="00A63EB0" w:rsidRPr="00A63EB0">
        <w:rPr>
          <w:color w:val="000000"/>
          <w:lang w:val="en-US"/>
        </w:rPr>
        <w:t xml:space="preserve">familiarization sheet </w:t>
      </w:r>
      <w:r w:rsidRPr="00BF0CAC">
        <w:rPr>
          <w:color w:val="000000"/>
          <w:lang w:val="en-US"/>
        </w:rPr>
        <w:t>(according to A</w:t>
      </w:r>
      <w:r w:rsidR="007A4518" w:rsidRPr="00BF0CAC">
        <w:rPr>
          <w:color w:val="000000"/>
          <w:lang w:val="en-US"/>
        </w:rPr>
        <w:t>nnex</w:t>
      </w:r>
      <w:r w:rsidRPr="00BF0CAC">
        <w:rPr>
          <w:color w:val="000000"/>
          <w:lang w:val="en-US"/>
        </w:rPr>
        <w:t xml:space="preserve"> B)</w:t>
      </w:r>
      <w:r w:rsidR="001D7B2C">
        <w:rPr>
          <w:color w:val="000000"/>
          <w:lang w:val="en-US"/>
        </w:rPr>
        <w:t xml:space="preserve"> and enter </w:t>
      </w:r>
      <w:r w:rsidR="00423761">
        <w:rPr>
          <w:color w:val="000000"/>
          <w:lang w:val="en-US"/>
        </w:rPr>
        <w:t>in</w:t>
      </w:r>
      <w:r w:rsidR="001D7B2C">
        <w:rPr>
          <w:color w:val="000000"/>
          <w:lang w:val="en-US"/>
        </w:rPr>
        <w:t xml:space="preserve"> </w:t>
      </w:r>
      <w:r w:rsidR="001D7B2C" w:rsidRPr="001D7B2C">
        <w:rPr>
          <w:color w:val="000000"/>
          <w:lang w:val="en-US"/>
        </w:rPr>
        <w:t>OSM SS</w:t>
      </w:r>
      <w:r w:rsidR="0068381B" w:rsidRPr="0068381B">
        <w:rPr>
          <w:color w:val="000000"/>
          <w:lang w:val="en-US"/>
        </w:rPr>
        <w:t xml:space="preserve"> </w:t>
      </w:r>
      <w:r w:rsidR="0068381B">
        <w:rPr>
          <w:color w:val="000000"/>
          <w:lang w:val="en-US"/>
        </w:rPr>
        <w:t xml:space="preserve">data on </w:t>
      </w:r>
      <w:r w:rsidR="0068381B" w:rsidRPr="00A63EB0">
        <w:rPr>
          <w:color w:val="000000"/>
          <w:lang w:val="en-US"/>
        </w:rPr>
        <w:t>familiarization</w:t>
      </w:r>
      <w:r w:rsidR="0068381B">
        <w:rPr>
          <w:color w:val="000000"/>
          <w:lang w:val="en-US"/>
        </w:rPr>
        <w:t xml:space="preserve"> with</w:t>
      </w:r>
      <w:r w:rsidRPr="00BF0CAC">
        <w:rPr>
          <w:color w:val="000000"/>
          <w:lang w:val="en-US"/>
        </w:rPr>
        <w:t>:</w:t>
      </w:r>
    </w:p>
    <w:p w14:paraId="3360723D" w14:textId="77777777" w:rsidR="00541DA1" w:rsidRPr="00BF0CAC" w:rsidRDefault="00B3398F" w:rsidP="001F60B0">
      <w:pPr>
        <w:pStyle w:val="ac"/>
        <w:numPr>
          <w:ilvl w:val="0"/>
          <w:numId w:val="6"/>
        </w:numPr>
        <w:spacing w:before="0" w:beforeAutospacing="0" w:after="0" w:afterAutospacing="0" w:line="230" w:lineRule="atLeast"/>
        <w:jc w:val="both"/>
        <w:rPr>
          <w:color w:val="000000"/>
          <w:lang w:val="en-US"/>
        </w:rPr>
      </w:pPr>
      <w:r w:rsidRPr="00BF0CAC">
        <w:rPr>
          <w:color w:val="000000"/>
          <w:lang w:val="en-US"/>
        </w:rPr>
        <w:t>T</w:t>
      </w:r>
      <w:r w:rsidR="00541DA1" w:rsidRPr="00BF0CAC">
        <w:rPr>
          <w:color w:val="000000"/>
          <w:lang w:val="en-US"/>
        </w:rPr>
        <w:t xml:space="preserve">his </w:t>
      </w:r>
      <w:r w:rsidRPr="00BF0CAC">
        <w:rPr>
          <w:color w:val="000000"/>
          <w:lang w:val="en-US"/>
        </w:rPr>
        <w:t>S</w:t>
      </w:r>
      <w:r w:rsidR="00541DA1" w:rsidRPr="00BF0CAC">
        <w:rPr>
          <w:color w:val="000000"/>
          <w:lang w:val="en-US"/>
        </w:rPr>
        <w:t>tandard;</w:t>
      </w:r>
    </w:p>
    <w:p w14:paraId="160B5126" w14:textId="150C1A02" w:rsidR="00541DA1" w:rsidRPr="00BF0CAC" w:rsidRDefault="00B3398F" w:rsidP="001F60B0">
      <w:pPr>
        <w:pStyle w:val="ac"/>
        <w:numPr>
          <w:ilvl w:val="0"/>
          <w:numId w:val="6"/>
        </w:numPr>
        <w:spacing w:before="0" w:beforeAutospacing="0" w:after="0" w:afterAutospacing="0" w:line="230" w:lineRule="atLeast"/>
        <w:jc w:val="both"/>
        <w:rPr>
          <w:color w:val="000000"/>
          <w:lang w:val="en-US"/>
        </w:rPr>
      </w:pPr>
      <w:r w:rsidRPr="00BF0CAC">
        <w:rPr>
          <w:color w:val="000000"/>
          <w:lang w:val="en-US"/>
        </w:rPr>
        <w:t>T</w:t>
      </w:r>
      <w:r w:rsidR="00541DA1" w:rsidRPr="00BF0CAC">
        <w:rPr>
          <w:color w:val="000000"/>
          <w:lang w:val="en-US"/>
        </w:rPr>
        <w:t>he requirements of the EMS and </w:t>
      </w:r>
      <w:r w:rsidRPr="00BF0CAC">
        <w:rPr>
          <w:color w:val="000000"/>
          <w:lang w:val="en-US"/>
        </w:rPr>
        <w:t>OH&amp;S MS</w:t>
      </w:r>
      <w:r w:rsidR="00541DA1" w:rsidRPr="00BF0CAC">
        <w:rPr>
          <w:color w:val="000000"/>
          <w:lang w:val="en-US"/>
        </w:rPr>
        <w:t> </w:t>
      </w:r>
      <w:r w:rsidRPr="00BF0CAC">
        <w:rPr>
          <w:color w:val="000000"/>
          <w:lang w:val="en-US"/>
        </w:rPr>
        <w:t xml:space="preserve">to be fulfilled by </w:t>
      </w:r>
      <w:r w:rsidR="0068381B">
        <w:rPr>
          <w:color w:val="000000"/>
          <w:lang w:val="en-US"/>
        </w:rPr>
        <w:t>companies performing works on the Customer territory</w:t>
      </w:r>
      <w:r w:rsidR="00541DA1" w:rsidRPr="00BF0CAC">
        <w:rPr>
          <w:color w:val="000000"/>
          <w:lang w:val="en-US"/>
        </w:rPr>
        <w:t xml:space="preserve"> according to </w:t>
      </w:r>
      <w:r w:rsidRPr="00BF0CAC">
        <w:rPr>
          <w:color w:val="000000"/>
          <w:lang w:val="en-US"/>
        </w:rPr>
        <w:t>I</w:t>
      </w:r>
      <w:r w:rsidR="00541DA1" w:rsidRPr="00BF0CAC">
        <w:rPr>
          <w:color w:val="000000"/>
          <w:lang w:val="en-US"/>
        </w:rPr>
        <w:t xml:space="preserve"> 14.0025;</w:t>
      </w:r>
    </w:p>
    <w:p w14:paraId="4B34E11E" w14:textId="2D5781E0" w:rsidR="00541DA1" w:rsidRPr="00BF0CAC" w:rsidRDefault="00B3398F" w:rsidP="001F60B0">
      <w:pPr>
        <w:pStyle w:val="ac"/>
        <w:numPr>
          <w:ilvl w:val="0"/>
          <w:numId w:val="6"/>
        </w:numPr>
        <w:spacing w:before="0" w:beforeAutospacing="0" w:after="0" w:afterAutospacing="0" w:line="230" w:lineRule="atLeast"/>
        <w:jc w:val="both"/>
        <w:rPr>
          <w:color w:val="000000"/>
          <w:lang w:val="en-US"/>
        </w:rPr>
      </w:pPr>
      <w:r w:rsidRPr="00BF0CAC">
        <w:rPr>
          <w:color w:val="000000"/>
          <w:lang w:val="en-US"/>
        </w:rPr>
        <w:t>UM</w:t>
      </w:r>
      <w:r w:rsidR="000D7488">
        <w:rPr>
          <w:color w:val="000000"/>
          <w:lang w:val="en-US"/>
        </w:rPr>
        <w:t>P JSC M</w:t>
      </w:r>
      <w:r w:rsidR="00541DA1" w:rsidRPr="00BF0CAC">
        <w:rPr>
          <w:color w:val="000000"/>
          <w:lang w:val="en-US"/>
        </w:rPr>
        <w:t xml:space="preserve">anagement </w:t>
      </w:r>
      <w:r w:rsidR="000D7488" w:rsidRPr="00BF0CAC">
        <w:rPr>
          <w:color w:val="000000"/>
          <w:lang w:val="en-US"/>
        </w:rPr>
        <w:t xml:space="preserve">Policy </w:t>
      </w:r>
      <w:r w:rsidR="00541DA1" w:rsidRPr="00BF0CAC">
        <w:rPr>
          <w:color w:val="000000"/>
          <w:lang w:val="en-US"/>
        </w:rPr>
        <w:t xml:space="preserve">as well as </w:t>
      </w:r>
      <w:r w:rsidR="00747A52" w:rsidRPr="00BF0CAC">
        <w:rPr>
          <w:color w:val="000000"/>
          <w:lang w:val="en-US"/>
        </w:rPr>
        <w:t>UM</w:t>
      </w:r>
      <w:r w:rsidR="00747A52">
        <w:rPr>
          <w:color w:val="000000"/>
          <w:lang w:val="en-US"/>
        </w:rPr>
        <w:t>P JSC M</w:t>
      </w:r>
      <w:r w:rsidR="00747A52" w:rsidRPr="00BF0CAC">
        <w:rPr>
          <w:color w:val="000000"/>
          <w:lang w:val="en-US"/>
        </w:rPr>
        <w:t xml:space="preserve">anagement Policy </w:t>
      </w:r>
      <w:r w:rsidR="00541DA1" w:rsidRPr="00BF0CAC">
        <w:rPr>
          <w:color w:val="000000"/>
          <w:lang w:val="en-US"/>
        </w:rPr>
        <w:t>in the field of energy saving and energy efficiency </w:t>
      </w:r>
      <w:r w:rsidRPr="00BF0CAC">
        <w:rPr>
          <w:color w:val="000000"/>
          <w:lang w:val="en-US"/>
        </w:rPr>
        <w:t>improvement</w:t>
      </w:r>
      <w:r w:rsidR="00541DA1" w:rsidRPr="00BF0CAC">
        <w:rPr>
          <w:color w:val="000000"/>
          <w:lang w:val="en-US"/>
        </w:rPr>
        <w:t>;</w:t>
      </w:r>
    </w:p>
    <w:p w14:paraId="46AD0C39" w14:textId="77777777" w:rsidR="00541DA1" w:rsidRPr="00BF0CAC" w:rsidRDefault="00B3398F" w:rsidP="001F60B0">
      <w:pPr>
        <w:pStyle w:val="ac"/>
        <w:numPr>
          <w:ilvl w:val="0"/>
          <w:numId w:val="6"/>
        </w:numPr>
        <w:spacing w:before="0" w:beforeAutospacing="0" w:after="0" w:afterAutospacing="0"/>
        <w:jc w:val="both"/>
        <w:rPr>
          <w:color w:val="000000"/>
          <w:lang w:val="en-US"/>
        </w:rPr>
      </w:pPr>
      <w:r w:rsidRPr="00BF0CAC">
        <w:rPr>
          <w:color w:val="000000"/>
          <w:lang w:val="en-US"/>
        </w:rPr>
        <w:t xml:space="preserve">The </w:t>
      </w:r>
      <w:r w:rsidR="00541DA1" w:rsidRPr="00BF0CAC">
        <w:rPr>
          <w:color w:val="000000"/>
          <w:lang w:val="en-US"/>
        </w:rPr>
        <w:t>division</w:t>
      </w:r>
      <w:r w:rsidRPr="00BF0CAC">
        <w:rPr>
          <w:color w:val="000000"/>
          <w:lang w:val="en-US"/>
        </w:rPr>
        <w:t>s’</w:t>
      </w:r>
      <w:r w:rsidR="00541DA1" w:rsidRPr="00BF0CAC">
        <w:rPr>
          <w:color w:val="000000"/>
          <w:lang w:val="en-US"/>
        </w:rPr>
        <w:t xml:space="preserve"> risk maps in the area of work</w:t>
      </w:r>
      <w:r w:rsidRPr="00BF0CAC">
        <w:rPr>
          <w:color w:val="000000"/>
          <w:lang w:val="en-US"/>
        </w:rPr>
        <w:t>s performance</w:t>
      </w:r>
      <w:r w:rsidR="00541DA1" w:rsidRPr="00BF0CAC">
        <w:rPr>
          <w:color w:val="000000"/>
          <w:lang w:val="en-US"/>
        </w:rPr>
        <w:t xml:space="preserve"> and risk maps</w:t>
      </w:r>
      <w:r w:rsidRPr="00BF0CAC">
        <w:rPr>
          <w:color w:val="000000"/>
          <w:lang w:val="en-US"/>
        </w:rPr>
        <w:t xml:space="preserve"> of the Contractor</w:t>
      </w:r>
      <w:r w:rsidR="00541DA1" w:rsidRPr="00BF0CAC">
        <w:rPr>
          <w:color w:val="000000"/>
          <w:lang w:val="en-US"/>
        </w:rPr>
        <w:t>;</w:t>
      </w:r>
    </w:p>
    <w:p w14:paraId="77BAB5C1" w14:textId="1F7E81B0" w:rsidR="00541DA1" w:rsidRPr="00BF0CAC" w:rsidRDefault="00B3398F" w:rsidP="001F60B0">
      <w:pPr>
        <w:pStyle w:val="ac"/>
        <w:numPr>
          <w:ilvl w:val="0"/>
          <w:numId w:val="6"/>
        </w:numPr>
        <w:spacing w:before="0" w:beforeAutospacing="0" w:after="0" w:afterAutospacing="0"/>
        <w:jc w:val="both"/>
        <w:rPr>
          <w:color w:val="000000"/>
          <w:lang w:val="en-US"/>
        </w:rPr>
      </w:pPr>
      <w:r w:rsidRPr="00BF0CAC">
        <w:rPr>
          <w:color w:val="000000"/>
          <w:lang w:val="en-US"/>
        </w:rPr>
        <w:t xml:space="preserve">Potential </w:t>
      </w:r>
      <w:r w:rsidR="00541DA1" w:rsidRPr="00BF0CAC">
        <w:rPr>
          <w:color w:val="000000"/>
          <w:lang w:val="en-US"/>
        </w:rPr>
        <w:t>environmental aspects</w:t>
      </w:r>
      <w:r w:rsidR="00747A52">
        <w:rPr>
          <w:color w:val="000000"/>
          <w:lang w:val="en-US"/>
        </w:rPr>
        <w:t xml:space="preserve"> of their activity</w:t>
      </w:r>
      <w:r w:rsidR="00541DA1" w:rsidRPr="00BF0CAC">
        <w:rPr>
          <w:color w:val="000000"/>
          <w:lang w:val="en-US"/>
        </w:rPr>
        <w:t>;</w:t>
      </w:r>
    </w:p>
    <w:p w14:paraId="50DB9F27" w14:textId="3F3B3B7C" w:rsidR="00541DA1" w:rsidRDefault="00B3398F" w:rsidP="001F60B0">
      <w:pPr>
        <w:pStyle w:val="ac"/>
        <w:numPr>
          <w:ilvl w:val="0"/>
          <w:numId w:val="6"/>
        </w:numPr>
        <w:spacing w:before="0" w:beforeAutospacing="0" w:after="0" w:afterAutospacing="0"/>
        <w:jc w:val="both"/>
        <w:rPr>
          <w:color w:val="000000"/>
          <w:lang w:val="en-US"/>
        </w:rPr>
      </w:pPr>
      <w:r w:rsidRPr="00BF0CAC">
        <w:rPr>
          <w:color w:val="000000"/>
          <w:lang w:val="en-US"/>
        </w:rPr>
        <w:t>Emergency response plan</w:t>
      </w:r>
      <w:r w:rsidR="00541DA1" w:rsidRPr="00BF0CAC">
        <w:rPr>
          <w:color w:val="000000"/>
          <w:lang w:val="en-US"/>
        </w:rPr>
        <w:t xml:space="preserve"> (if a</w:t>
      </w:r>
      <w:r w:rsidRPr="00BF0CAC">
        <w:rPr>
          <w:color w:val="000000"/>
          <w:lang w:val="en-US"/>
        </w:rPr>
        <w:t>ny</w:t>
      </w:r>
      <w:r w:rsidR="00541DA1" w:rsidRPr="00BF0CAC">
        <w:rPr>
          <w:color w:val="000000"/>
          <w:lang w:val="en-US"/>
        </w:rPr>
        <w:t xml:space="preserve"> in the </w:t>
      </w:r>
      <w:r w:rsidRPr="00BF0CAC">
        <w:rPr>
          <w:color w:val="000000"/>
          <w:lang w:val="en-US"/>
        </w:rPr>
        <w:t>division</w:t>
      </w:r>
      <w:r w:rsidR="00541DA1" w:rsidRPr="00BF0CAC">
        <w:rPr>
          <w:color w:val="000000"/>
          <w:lang w:val="en-US"/>
        </w:rPr>
        <w:t>).</w:t>
      </w:r>
    </w:p>
    <w:p w14:paraId="06D2AA0F" w14:textId="64539C80" w:rsidR="00015843" w:rsidRDefault="00015843" w:rsidP="00015843">
      <w:pPr>
        <w:pStyle w:val="ac"/>
        <w:spacing w:before="0" w:beforeAutospacing="0" w:after="0" w:afterAutospacing="0"/>
        <w:jc w:val="both"/>
        <w:rPr>
          <w:color w:val="000000"/>
          <w:lang w:val="en-US"/>
        </w:rPr>
      </w:pPr>
      <w:r>
        <w:rPr>
          <w:color w:val="000000"/>
          <w:lang w:val="en-US"/>
        </w:rPr>
        <w:t xml:space="preserve">Contractor’s personnel familiarization sheet shall be stored together with </w:t>
      </w:r>
      <w:r w:rsidR="00F15674">
        <w:rPr>
          <w:color w:val="000000"/>
          <w:lang w:val="en-US"/>
        </w:rPr>
        <w:t>operations certificate (work permit).</w:t>
      </w:r>
    </w:p>
    <w:p w14:paraId="6272C5A8" w14:textId="548559F2" w:rsidR="00D41EC8" w:rsidRPr="00300A55" w:rsidRDefault="00D41EC8" w:rsidP="00D41EC8">
      <w:pPr>
        <w:pStyle w:val="ac"/>
        <w:spacing w:after="0"/>
        <w:jc w:val="both"/>
        <w:rPr>
          <w:color w:val="000000"/>
          <w:lang w:val="en-US"/>
        </w:rPr>
      </w:pPr>
      <w:r w:rsidRPr="00A3249A">
        <w:rPr>
          <w:color w:val="000000"/>
          <w:lang w:val="en-US"/>
        </w:rPr>
        <w:t>8.3</w:t>
      </w:r>
      <w:r w:rsidRPr="00A3249A">
        <w:rPr>
          <w:color w:val="000000"/>
          <w:lang w:val="en-US"/>
        </w:rPr>
        <w:tab/>
      </w:r>
      <w:r w:rsidR="00A3249A">
        <w:rPr>
          <w:color w:val="000000"/>
          <w:lang w:val="en-US"/>
        </w:rPr>
        <w:t>Territory</w:t>
      </w:r>
      <w:r w:rsidR="00A3249A" w:rsidRPr="00A3249A">
        <w:rPr>
          <w:color w:val="000000"/>
          <w:lang w:val="en-US"/>
        </w:rPr>
        <w:t xml:space="preserve"> </w:t>
      </w:r>
      <w:r w:rsidR="00A3249A">
        <w:rPr>
          <w:color w:val="000000"/>
          <w:lang w:val="en-US"/>
        </w:rPr>
        <w:t>for</w:t>
      </w:r>
      <w:r w:rsidR="00A3249A" w:rsidRPr="00A3249A">
        <w:rPr>
          <w:color w:val="000000"/>
          <w:lang w:val="en-US"/>
        </w:rPr>
        <w:t xml:space="preserve"> </w:t>
      </w:r>
      <w:r w:rsidR="00A3249A">
        <w:rPr>
          <w:color w:val="000000"/>
          <w:lang w:val="en-US"/>
        </w:rPr>
        <w:t>works</w:t>
      </w:r>
      <w:r w:rsidR="00A3249A" w:rsidRPr="00A3249A">
        <w:rPr>
          <w:color w:val="000000"/>
          <w:lang w:val="en-US"/>
        </w:rPr>
        <w:t xml:space="preserve"> </w:t>
      </w:r>
      <w:r w:rsidR="00A3249A">
        <w:rPr>
          <w:color w:val="000000"/>
          <w:lang w:val="en-US"/>
        </w:rPr>
        <w:t>performance</w:t>
      </w:r>
      <w:r w:rsidRPr="00A3249A">
        <w:rPr>
          <w:color w:val="000000"/>
          <w:lang w:val="en-US"/>
        </w:rPr>
        <w:t xml:space="preserve">, </w:t>
      </w:r>
      <w:r w:rsidR="00A3249A">
        <w:rPr>
          <w:color w:val="000000"/>
          <w:lang w:val="en-US"/>
        </w:rPr>
        <w:t>buildings</w:t>
      </w:r>
      <w:r w:rsidR="00A3249A" w:rsidRPr="00A3249A">
        <w:rPr>
          <w:color w:val="000000"/>
          <w:lang w:val="en-US"/>
        </w:rPr>
        <w:t xml:space="preserve"> </w:t>
      </w:r>
      <w:r w:rsidR="00A3249A">
        <w:rPr>
          <w:color w:val="000000"/>
          <w:lang w:val="en-US"/>
        </w:rPr>
        <w:t>and</w:t>
      </w:r>
      <w:r w:rsidR="00A3249A" w:rsidRPr="00A3249A">
        <w:rPr>
          <w:color w:val="000000"/>
          <w:lang w:val="en-US"/>
        </w:rPr>
        <w:t xml:space="preserve"> </w:t>
      </w:r>
      <w:r w:rsidR="00A3249A">
        <w:rPr>
          <w:color w:val="000000"/>
          <w:lang w:val="en-US"/>
        </w:rPr>
        <w:t>structures</w:t>
      </w:r>
      <w:r w:rsidRPr="00A3249A">
        <w:rPr>
          <w:color w:val="000000"/>
          <w:lang w:val="en-US"/>
        </w:rPr>
        <w:t xml:space="preserve"> (</w:t>
      </w:r>
      <w:r w:rsidR="00A3249A">
        <w:rPr>
          <w:color w:val="000000"/>
          <w:lang w:val="en-US"/>
        </w:rPr>
        <w:t>either</w:t>
      </w:r>
      <w:r w:rsidR="00A3249A" w:rsidRPr="00A3249A">
        <w:rPr>
          <w:color w:val="000000"/>
          <w:lang w:val="en-US"/>
        </w:rPr>
        <w:t xml:space="preserve"> </w:t>
      </w:r>
      <w:r w:rsidR="00A3249A">
        <w:rPr>
          <w:color w:val="000000"/>
          <w:lang w:val="en-US"/>
        </w:rPr>
        <w:t>their parts or separate sites</w:t>
      </w:r>
      <w:r w:rsidRPr="00A3249A">
        <w:rPr>
          <w:color w:val="000000"/>
          <w:lang w:val="en-US"/>
        </w:rPr>
        <w:t xml:space="preserve">) </w:t>
      </w:r>
      <w:r w:rsidR="00A3249A">
        <w:rPr>
          <w:color w:val="000000"/>
          <w:lang w:val="en-US"/>
        </w:rPr>
        <w:t xml:space="preserve">shall be transferred to the Contractor according to </w:t>
      </w:r>
      <w:r w:rsidR="00BE1122">
        <w:rPr>
          <w:color w:val="000000"/>
          <w:lang w:val="en-US"/>
        </w:rPr>
        <w:t xml:space="preserve">operations certificate or work permit executed in accordance with </w:t>
      </w:r>
      <w:r w:rsidR="00BE1122" w:rsidRPr="00832D03">
        <w:rPr>
          <w:color w:val="000000"/>
          <w:lang w:val="en-US"/>
        </w:rPr>
        <w:t xml:space="preserve">OHSD </w:t>
      </w:r>
      <w:r w:rsidR="00832D03">
        <w:rPr>
          <w:color w:val="000000"/>
          <w:lang w:val="en-US"/>
        </w:rPr>
        <w:t>RD No.</w:t>
      </w:r>
      <w:r w:rsidRPr="00A3249A">
        <w:rPr>
          <w:color w:val="000000"/>
          <w:lang w:val="en-US"/>
        </w:rPr>
        <w:t xml:space="preserve"> 14.024. </w:t>
      </w:r>
      <w:r w:rsidR="00300A55">
        <w:rPr>
          <w:color w:val="000000"/>
          <w:lang w:val="en-US"/>
        </w:rPr>
        <w:t>Operations</w:t>
      </w:r>
      <w:r w:rsidR="00300A55" w:rsidRPr="00300A55">
        <w:rPr>
          <w:color w:val="000000"/>
          <w:lang w:val="en-US"/>
        </w:rPr>
        <w:t xml:space="preserve"> </w:t>
      </w:r>
      <w:r w:rsidR="00300A55">
        <w:rPr>
          <w:color w:val="000000"/>
          <w:lang w:val="en-US"/>
        </w:rPr>
        <w:t>certificate</w:t>
      </w:r>
      <w:r w:rsidR="00300A55" w:rsidRPr="00300A55">
        <w:rPr>
          <w:color w:val="000000"/>
          <w:lang w:val="en-US"/>
        </w:rPr>
        <w:t xml:space="preserve"> (</w:t>
      </w:r>
      <w:r w:rsidR="00300A55">
        <w:rPr>
          <w:color w:val="000000"/>
          <w:lang w:val="en-US"/>
        </w:rPr>
        <w:t>work</w:t>
      </w:r>
      <w:r w:rsidR="00300A55" w:rsidRPr="00300A55">
        <w:rPr>
          <w:color w:val="000000"/>
          <w:lang w:val="en-US"/>
        </w:rPr>
        <w:t xml:space="preserve"> </w:t>
      </w:r>
      <w:r w:rsidR="00300A55">
        <w:rPr>
          <w:color w:val="000000"/>
          <w:lang w:val="en-US"/>
        </w:rPr>
        <w:t>permit</w:t>
      </w:r>
      <w:r w:rsidR="00300A55" w:rsidRPr="00300A55">
        <w:rPr>
          <w:color w:val="000000"/>
          <w:lang w:val="en-US"/>
        </w:rPr>
        <w:t>)</w:t>
      </w:r>
      <w:r w:rsidRPr="00300A55">
        <w:rPr>
          <w:color w:val="000000"/>
          <w:lang w:val="en-US"/>
        </w:rPr>
        <w:t xml:space="preserve"> </w:t>
      </w:r>
      <w:r w:rsidR="00300A55">
        <w:rPr>
          <w:color w:val="000000"/>
          <w:lang w:val="en-US"/>
        </w:rPr>
        <w:t>is</w:t>
      </w:r>
      <w:r w:rsidR="00300A55" w:rsidRPr="00300A55">
        <w:rPr>
          <w:color w:val="000000"/>
          <w:lang w:val="en-US"/>
        </w:rPr>
        <w:t xml:space="preserve"> </w:t>
      </w:r>
      <w:r w:rsidR="00300A55">
        <w:rPr>
          <w:color w:val="000000"/>
          <w:lang w:val="en-US"/>
        </w:rPr>
        <w:t>a permission for CIW</w:t>
      </w:r>
      <w:r w:rsidRPr="00300A55">
        <w:rPr>
          <w:color w:val="000000"/>
          <w:lang w:val="en-US"/>
        </w:rPr>
        <w:t xml:space="preserve"> </w:t>
      </w:r>
      <w:r w:rsidR="00300A55">
        <w:rPr>
          <w:color w:val="000000"/>
          <w:lang w:val="en-US"/>
        </w:rPr>
        <w:t xml:space="preserve">performance on </w:t>
      </w:r>
      <w:r w:rsidR="004E20B3">
        <w:rPr>
          <w:color w:val="000000"/>
          <w:lang w:val="en-US"/>
        </w:rPr>
        <w:t>area indicated in it</w:t>
      </w:r>
      <w:r w:rsidRPr="00300A55">
        <w:rPr>
          <w:color w:val="000000"/>
          <w:lang w:val="en-US"/>
        </w:rPr>
        <w:t>.</w:t>
      </w:r>
    </w:p>
    <w:p w14:paraId="6815AA4D" w14:textId="16544AE0" w:rsidR="00D41EC8" w:rsidRPr="007B1BD3" w:rsidRDefault="007B1BD3" w:rsidP="00D41EC8">
      <w:pPr>
        <w:pStyle w:val="ac"/>
        <w:spacing w:after="0"/>
        <w:jc w:val="both"/>
        <w:rPr>
          <w:color w:val="000000"/>
          <w:lang w:val="en-US"/>
        </w:rPr>
      </w:pPr>
      <w:r w:rsidRPr="007B1BD3">
        <w:rPr>
          <w:color w:val="000000"/>
          <w:lang w:val="en-US"/>
        </w:rPr>
        <w:t xml:space="preserve">SWC </w:t>
      </w:r>
      <w:r>
        <w:rPr>
          <w:color w:val="000000"/>
          <w:lang w:val="en-US"/>
        </w:rPr>
        <w:t>shall</w:t>
      </w:r>
      <w:r w:rsidRPr="007B1BD3">
        <w:rPr>
          <w:color w:val="000000"/>
          <w:lang w:val="en-US"/>
        </w:rPr>
        <w:t xml:space="preserve"> </w:t>
      </w:r>
      <w:r>
        <w:rPr>
          <w:color w:val="000000"/>
          <w:lang w:val="en-US"/>
        </w:rPr>
        <w:t>enter</w:t>
      </w:r>
      <w:r w:rsidRPr="007B1BD3">
        <w:rPr>
          <w:color w:val="000000"/>
          <w:lang w:val="en-US"/>
        </w:rPr>
        <w:t xml:space="preserve"> </w:t>
      </w:r>
      <w:r>
        <w:rPr>
          <w:color w:val="000000"/>
          <w:lang w:val="en-US"/>
        </w:rPr>
        <w:t>data</w:t>
      </w:r>
      <w:r w:rsidRPr="007B1BD3">
        <w:rPr>
          <w:color w:val="000000"/>
          <w:lang w:val="en-US"/>
        </w:rPr>
        <w:t xml:space="preserve"> </w:t>
      </w:r>
      <w:r>
        <w:rPr>
          <w:color w:val="000000"/>
          <w:lang w:val="en-US"/>
        </w:rPr>
        <w:t>on</w:t>
      </w:r>
      <w:r w:rsidRPr="007B1BD3">
        <w:rPr>
          <w:color w:val="000000"/>
          <w:lang w:val="en-US"/>
        </w:rPr>
        <w:t xml:space="preserve"> </w:t>
      </w:r>
      <w:r>
        <w:rPr>
          <w:color w:val="000000"/>
          <w:lang w:val="en-US"/>
        </w:rPr>
        <w:t>works</w:t>
      </w:r>
      <w:r w:rsidRPr="007B1BD3">
        <w:rPr>
          <w:color w:val="000000"/>
          <w:lang w:val="en-US"/>
        </w:rPr>
        <w:t xml:space="preserve"> </w:t>
      </w:r>
      <w:r>
        <w:rPr>
          <w:color w:val="000000"/>
          <w:lang w:val="en-US"/>
        </w:rPr>
        <w:t>start</w:t>
      </w:r>
      <w:r w:rsidRPr="007B1BD3">
        <w:rPr>
          <w:color w:val="000000"/>
          <w:lang w:val="en-US"/>
        </w:rPr>
        <w:t xml:space="preserve"> </w:t>
      </w:r>
      <w:r>
        <w:rPr>
          <w:color w:val="000000"/>
          <w:lang w:val="en-US"/>
        </w:rPr>
        <w:t>by</w:t>
      </w:r>
      <w:r w:rsidRPr="007B1BD3">
        <w:rPr>
          <w:color w:val="000000"/>
          <w:lang w:val="en-US"/>
        </w:rPr>
        <w:t xml:space="preserve"> </w:t>
      </w:r>
      <w:r>
        <w:rPr>
          <w:color w:val="000000"/>
          <w:lang w:val="en-US"/>
        </w:rPr>
        <w:t>the</w:t>
      </w:r>
      <w:r w:rsidRPr="007B1BD3">
        <w:rPr>
          <w:color w:val="000000"/>
          <w:lang w:val="en-US"/>
        </w:rPr>
        <w:t xml:space="preserve"> </w:t>
      </w:r>
      <w:r>
        <w:rPr>
          <w:color w:val="000000"/>
          <w:lang w:val="en-US"/>
        </w:rPr>
        <w:t>Contractor</w:t>
      </w:r>
      <w:r w:rsidR="00D41EC8" w:rsidRPr="007B1BD3">
        <w:rPr>
          <w:color w:val="000000"/>
          <w:lang w:val="en-US"/>
        </w:rPr>
        <w:t xml:space="preserve"> </w:t>
      </w:r>
      <w:r>
        <w:rPr>
          <w:color w:val="000000"/>
          <w:lang w:val="en-US"/>
        </w:rPr>
        <w:t>in</w:t>
      </w:r>
      <w:r w:rsidR="00D41EC8" w:rsidRPr="007B1BD3">
        <w:rPr>
          <w:color w:val="000000"/>
          <w:lang w:val="en-US"/>
        </w:rPr>
        <w:t xml:space="preserve"> </w:t>
      </w:r>
      <w:r w:rsidR="00423761" w:rsidRPr="001D7B2C">
        <w:rPr>
          <w:color w:val="000000"/>
          <w:lang w:val="en-US"/>
        </w:rPr>
        <w:t>OSM SS</w:t>
      </w:r>
      <w:r w:rsidR="00423761" w:rsidRPr="007B1BD3">
        <w:rPr>
          <w:color w:val="000000"/>
          <w:lang w:val="en-US"/>
        </w:rPr>
        <w:t xml:space="preserve"> </w:t>
      </w:r>
      <w:r w:rsidR="00D41EC8" w:rsidRPr="007B1BD3">
        <w:rPr>
          <w:color w:val="000000"/>
          <w:lang w:val="en-US"/>
        </w:rPr>
        <w:t>(</w:t>
      </w:r>
      <w:r w:rsidR="00423761">
        <w:rPr>
          <w:color w:val="000000"/>
          <w:lang w:val="en-US"/>
        </w:rPr>
        <w:t>works start date</w:t>
      </w:r>
      <w:r w:rsidR="00D41EC8" w:rsidRPr="007B1BD3">
        <w:rPr>
          <w:color w:val="000000"/>
          <w:lang w:val="en-US"/>
        </w:rPr>
        <w:t xml:space="preserve">, </w:t>
      </w:r>
      <w:r w:rsidR="00423761">
        <w:rPr>
          <w:color w:val="000000"/>
          <w:lang w:val="en-US"/>
        </w:rPr>
        <w:t>operations certificate/work permit</w:t>
      </w:r>
      <w:r w:rsidR="00D41EC8" w:rsidRPr="007B1BD3">
        <w:rPr>
          <w:color w:val="000000"/>
          <w:lang w:val="en-US"/>
        </w:rPr>
        <w:t xml:space="preserve"> </w:t>
      </w:r>
      <w:r w:rsidR="00AB7246">
        <w:rPr>
          <w:color w:val="000000"/>
          <w:lang w:val="en-US"/>
        </w:rPr>
        <w:t>in tab</w:t>
      </w:r>
      <w:r w:rsidR="00D41EC8" w:rsidRPr="007B1BD3">
        <w:rPr>
          <w:color w:val="000000"/>
          <w:lang w:val="en-US"/>
        </w:rPr>
        <w:t xml:space="preserve"> </w:t>
      </w:r>
      <w:r w:rsidR="00AB7246">
        <w:rPr>
          <w:color w:val="000000"/>
          <w:lang w:val="en-US"/>
        </w:rPr>
        <w:t>“Contracting companies”</w:t>
      </w:r>
      <w:r w:rsidR="00D41EC8" w:rsidRPr="007B1BD3">
        <w:rPr>
          <w:color w:val="000000"/>
          <w:lang w:val="en-US"/>
        </w:rPr>
        <w:t>).</w:t>
      </w:r>
    </w:p>
    <w:p w14:paraId="223337DF" w14:textId="4D04C15E" w:rsidR="00D41EC8" w:rsidRPr="00062251" w:rsidRDefault="00D41EC8" w:rsidP="00D41EC8">
      <w:pPr>
        <w:pStyle w:val="ac"/>
        <w:spacing w:after="0"/>
        <w:jc w:val="both"/>
        <w:rPr>
          <w:color w:val="000000"/>
          <w:lang w:val="en-US"/>
        </w:rPr>
      </w:pPr>
      <w:r w:rsidRPr="00062251">
        <w:rPr>
          <w:color w:val="000000"/>
          <w:lang w:val="en-US"/>
        </w:rPr>
        <w:t>8.4</w:t>
      </w:r>
      <w:r w:rsidRPr="00062251">
        <w:rPr>
          <w:color w:val="000000"/>
          <w:lang w:val="en-US"/>
        </w:rPr>
        <w:tab/>
      </w:r>
      <w:r w:rsidR="00CC4AC5">
        <w:rPr>
          <w:color w:val="000000"/>
          <w:lang w:val="en-US"/>
        </w:rPr>
        <w:t>Head</w:t>
      </w:r>
      <w:r w:rsidR="00CC4AC5" w:rsidRPr="00062251">
        <w:rPr>
          <w:color w:val="000000"/>
          <w:lang w:val="en-US"/>
        </w:rPr>
        <w:t xml:space="preserve"> </w:t>
      </w:r>
      <w:r w:rsidR="00CC4AC5">
        <w:rPr>
          <w:color w:val="000000"/>
          <w:lang w:val="en-US"/>
        </w:rPr>
        <w:t>of</w:t>
      </w:r>
      <w:r w:rsidR="00CC4AC5" w:rsidRPr="00062251">
        <w:rPr>
          <w:color w:val="000000"/>
          <w:lang w:val="en-US"/>
        </w:rPr>
        <w:t xml:space="preserve"> </w:t>
      </w:r>
      <w:r w:rsidR="00CC4AC5">
        <w:rPr>
          <w:color w:val="000000"/>
          <w:lang w:val="en-US"/>
        </w:rPr>
        <w:t>division</w:t>
      </w:r>
      <w:r w:rsidRPr="00062251">
        <w:rPr>
          <w:color w:val="000000"/>
          <w:lang w:val="en-US"/>
        </w:rPr>
        <w:t xml:space="preserve">, </w:t>
      </w:r>
      <w:r w:rsidR="00CC4AC5">
        <w:rPr>
          <w:color w:val="000000"/>
          <w:lang w:val="en-US"/>
        </w:rPr>
        <w:t>in</w:t>
      </w:r>
      <w:r w:rsidR="00CC4AC5" w:rsidRPr="00062251">
        <w:rPr>
          <w:color w:val="000000"/>
          <w:lang w:val="en-US"/>
        </w:rPr>
        <w:t xml:space="preserve"> </w:t>
      </w:r>
      <w:r w:rsidR="00CC4AC5">
        <w:rPr>
          <w:color w:val="000000"/>
          <w:lang w:val="en-US"/>
        </w:rPr>
        <w:t>which</w:t>
      </w:r>
      <w:r w:rsidR="00CC4AC5" w:rsidRPr="00062251">
        <w:rPr>
          <w:color w:val="000000"/>
          <w:lang w:val="en-US"/>
        </w:rPr>
        <w:t xml:space="preserve"> </w:t>
      </w:r>
      <w:r w:rsidR="00CC4AC5">
        <w:rPr>
          <w:color w:val="000000"/>
          <w:lang w:val="en-US"/>
        </w:rPr>
        <w:t>premises</w:t>
      </w:r>
      <w:r w:rsidR="00CC4AC5" w:rsidRPr="00062251">
        <w:rPr>
          <w:color w:val="000000"/>
          <w:lang w:val="en-US"/>
        </w:rPr>
        <w:t xml:space="preserve"> </w:t>
      </w:r>
      <w:r w:rsidR="00CC4AC5">
        <w:rPr>
          <w:color w:val="000000"/>
          <w:lang w:val="en-US"/>
        </w:rPr>
        <w:t>or</w:t>
      </w:r>
      <w:r w:rsidR="00CC4AC5" w:rsidRPr="00062251">
        <w:rPr>
          <w:color w:val="000000"/>
          <w:lang w:val="en-US"/>
        </w:rPr>
        <w:t xml:space="preserve"> </w:t>
      </w:r>
      <w:r w:rsidR="00CC4AC5">
        <w:rPr>
          <w:color w:val="000000"/>
          <w:lang w:val="en-US"/>
        </w:rPr>
        <w:t>on</w:t>
      </w:r>
      <w:r w:rsidR="00CC4AC5" w:rsidRPr="00062251">
        <w:rPr>
          <w:color w:val="000000"/>
          <w:lang w:val="en-US"/>
        </w:rPr>
        <w:t xml:space="preserve"> </w:t>
      </w:r>
      <w:r w:rsidR="00CC4AC5">
        <w:rPr>
          <w:color w:val="000000"/>
          <w:lang w:val="en-US"/>
        </w:rPr>
        <w:t>the</w:t>
      </w:r>
      <w:r w:rsidR="00CC4AC5" w:rsidRPr="00062251">
        <w:rPr>
          <w:color w:val="000000"/>
          <w:lang w:val="en-US"/>
        </w:rPr>
        <w:t xml:space="preserve"> </w:t>
      </w:r>
      <w:r w:rsidR="00CC4AC5">
        <w:rPr>
          <w:color w:val="000000"/>
          <w:lang w:val="en-US"/>
        </w:rPr>
        <w:t>territory</w:t>
      </w:r>
      <w:r w:rsidR="00CC4AC5" w:rsidRPr="00062251">
        <w:rPr>
          <w:color w:val="000000"/>
          <w:lang w:val="en-US"/>
        </w:rPr>
        <w:t xml:space="preserve"> </w:t>
      </w:r>
      <w:r w:rsidR="00CC4AC5">
        <w:rPr>
          <w:color w:val="000000"/>
          <w:lang w:val="en-US"/>
        </w:rPr>
        <w:t>CIW</w:t>
      </w:r>
      <w:r w:rsidR="00CC4AC5" w:rsidRPr="00062251">
        <w:rPr>
          <w:color w:val="000000"/>
          <w:lang w:val="en-US"/>
        </w:rPr>
        <w:t xml:space="preserve"> </w:t>
      </w:r>
      <w:r w:rsidR="00CC4AC5">
        <w:rPr>
          <w:color w:val="000000"/>
          <w:lang w:val="en-US"/>
        </w:rPr>
        <w:t>will</w:t>
      </w:r>
      <w:r w:rsidR="00CC4AC5" w:rsidRPr="00062251">
        <w:rPr>
          <w:color w:val="000000"/>
          <w:lang w:val="en-US"/>
        </w:rPr>
        <w:t xml:space="preserve"> </w:t>
      </w:r>
      <w:r w:rsidR="00CC4AC5">
        <w:rPr>
          <w:color w:val="000000"/>
          <w:lang w:val="en-US"/>
        </w:rPr>
        <w:t>be</w:t>
      </w:r>
      <w:r w:rsidR="00CC4AC5" w:rsidRPr="00062251">
        <w:rPr>
          <w:color w:val="000000"/>
          <w:lang w:val="en-US"/>
        </w:rPr>
        <w:t xml:space="preserve"> </w:t>
      </w:r>
      <w:r w:rsidR="00CC4AC5">
        <w:rPr>
          <w:color w:val="000000"/>
          <w:lang w:val="en-US"/>
        </w:rPr>
        <w:t>performed</w:t>
      </w:r>
      <w:r w:rsidRPr="00062251">
        <w:rPr>
          <w:color w:val="000000"/>
          <w:lang w:val="en-US"/>
        </w:rPr>
        <w:t xml:space="preserve">, </w:t>
      </w:r>
      <w:r w:rsidR="00062251">
        <w:rPr>
          <w:color w:val="000000"/>
          <w:lang w:val="en-US"/>
        </w:rPr>
        <w:t>shall</w:t>
      </w:r>
      <w:r w:rsidR="00062251" w:rsidRPr="00062251">
        <w:rPr>
          <w:color w:val="000000"/>
          <w:lang w:val="en-US"/>
        </w:rPr>
        <w:t xml:space="preserve"> </w:t>
      </w:r>
      <w:r w:rsidR="00062251">
        <w:rPr>
          <w:color w:val="000000"/>
          <w:lang w:val="en-US"/>
        </w:rPr>
        <w:t>assign</w:t>
      </w:r>
      <w:r w:rsidR="00062251" w:rsidRPr="00062251">
        <w:rPr>
          <w:color w:val="000000"/>
          <w:lang w:val="en-US"/>
        </w:rPr>
        <w:t xml:space="preserve"> </w:t>
      </w:r>
      <w:r w:rsidR="00062251">
        <w:rPr>
          <w:color w:val="000000"/>
          <w:lang w:val="en-US"/>
        </w:rPr>
        <w:t>by</w:t>
      </w:r>
      <w:r w:rsidR="00062251" w:rsidRPr="00062251">
        <w:rPr>
          <w:color w:val="000000"/>
          <w:lang w:val="en-US"/>
        </w:rPr>
        <w:t xml:space="preserve"> </w:t>
      </w:r>
      <w:r w:rsidR="00062251">
        <w:rPr>
          <w:color w:val="000000"/>
          <w:lang w:val="en-US"/>
        </w:rPr>
        <w:t>order a</w:t>
      </w:r>
      <w:r w:rsidR="00062251" w:rsidRPr="00062251">
        <w:rPr>
          <w:color w:val="000000"/>
          <w:lang w:val="en-US"/>
        </w:rPr>
        <w:t xml:space="preserve"> </w:t>
      </w:r>
      <w:r w:rsidR="00062251">
        <w:rPr>
          <w:color w:val="000000"/>
          <w:lang w:val="en-US"/>
        </w:rPr>
        <w:t>person</w:t>
      </w:r>
      <w:r w:rsidR="00062251" w:rsidRPr="00062251">
        <w:rPr>
          <w:color w:val="000000"/>
          <w:lang w:val="en-US"/>
        </w:rPr>
        <w:t xml:space="preserve"> </w:t>
      </w:r>
      <w:r w:rsidR="00062251">
        <w:rPr>
          <w:color w:val="000000"/>
          <w:lang w:val="en-US"/>
        </w:rPr>
        <w:t xml:space="preserve">supervising compliance of the Contractor’s employees with </w:t>
      </w:r>
      <w:r w:rsidR="008114B3">
        <w:rPr>
          <w:color w:val="000000"/>
          <w:lang w:val="en-US"/>
        </w:rPr>
        <w:t>OS</w:t>
      </w:r>
      <w:r w:rsidR="00062251">
        <w:rPr>
          <w:color w:val="000000"/>
          <w:lang w:val="en-US"/>
        </w:rPr>
        <w:t xml:space="preserve"> </w:t>
      </w:r>
      <w:r w:rsidR="008114B3">
        <w:rPr>
          <w:color w:val="000000"/>
          <w:lang w:val="en-US"/>
        </w:rPr>
        <w:t xml:space="preserve">requirements </w:t>
      </w:r>
      <w:r w:rsidR="008114B3" w:rsidRPr="00062251">
        <w:rPr>
          <w:color w:val="000000"/>
          <w:lang w:val="en-US"/>
        </w:rPr>
        <w:t>and</w:t>
      </w:r>
      <w:r w:rsidRPr="00062251">
        <w:rPr>
          <w:color w:val="000000"/>
          <w:lang w:val="en-US"/>
        </w:rPr>
        <w:t xml:space="preserve"> </w:t>
      </w:r>
      <w:r w:rsidR="008114B3">
        <w:rPr>
          <w:color w:val="000000"/>
          <w:lang w:val="en-US"/>
        </w:rPr>
        <w:t>requirements of access and on-site modes</w:t>
      </w:r>
      <w:r w:rsidRPr="00062251">
        <w:rPr>
          <w:color w:val="000000"/>
          <w:lang w:val="en-US"/>
        </w:rPr>
        <w:t xml:space="preserve">. </w:t>
      </w:r>
    </w:p>
    <w:p w14:paraId="09617CD7" w14:textId="09E37F22" w:rsidR="00D41EC8" w:rsidRPr="00E36CE4" w:rsidRDefault="008114B3" w:rsidP="00D41EC8">
      <w:pPr>
        <w:pStyle w:val="ac"/>
        <w:spacing w:after="0"/>
        <w:jc w:val="both"/>
        <w:rPr>
          <w:color w:val="000000"/>
          <w:lang w:val="en-US"/>
        </w:rPr>
      </w:pPr>
      <w:r>
        <w:rPr>
          <w:color w:val="000000"/>
          <w:lang w:val="en-US"/>
        </w:rPr>
        <w:t>Person</w:t>
      </w:r>
      <w:r w:rsidRPr="005642AA">
        <w:rPr>
          <w:color w:val="000000"/>
          <w:lang w:val="en-US"/>
        </w:rPr>
        <w:t xml:space="preserve"> </w:t>
      </w:r>
      <w:r>
        <w:rPr>
          <w:color w:val="000000"/>
          <w:lang w:val="en-US"/>
        </w:rPr>
        <w:t>assigned</w:t>
      </w:r>
      <w:r w:rsidRPr="005642AA">
        <w:rPr>
          <w:color w:val="000000"/>
          <w:lang w:val="en-US"/>
        </w:rPr>
        <w:t xml:space="preserve"> </w:t>
      </w:r>
      <w:r>
        <w:rPr>
          <w:color w:val="000000"/>
          <w:lang w:val="en-US"/>
        </w:rPr>
        <w:t>by</w:t>
      </w:r>
      <w:r w:rsidRPr="005642AA">
        <w:rPr>
          <w:color w:val="000000"/>
          <w:lang w:val="en-US"/>
        </w:rPr>
        <w:t xml:space="preserve"> </w:t>
      </w:r>
      <w:r>
        <w:rPr>
          <w:color w:val="000000"/>
          <w:lang w:val="en-US"/>
        </w:rPr>
        <w:t>order</w:t>
      </w:r>
      <w:r w:rsidRPr="005642AA">
        <w:rPr>
          <w:color w:val="000000"/>
          <w:lang w:val="en-US"/>
        </w:rPr>
        <w:t xml:space="preserve"> </w:t>
      </w:r>
      <w:r>
        <w:rPr>
          <w:color w:val="000000"/>
          <w:lang w:val="en-US"/>
        </w:rPr>
        <w:t>over</w:t>
      </w:r>
      <w:r w:rsidRPr="005642AA">
        <w:rPr>
          <w:color w:val="000000"/>
          <w:lang w:val="en-US"/>
        </w:rPr>
        <w:t xml:space="preserve"> </w:t>
      </w:r>
      <w:r>
        <w:rPr>
          <w:color w:val="000000"/>
          <w:lang w:val="en-US"/>
        </w:rPr>
        <w:t>the</w:t>
      </w:r>
      <w:r w:rsidRPr="005642AA">
        <w:rPr>
          <w:color w:val="000000"/>
          <w:lang w:val="en-US"/>
        </w:rPr>
        <w:t xml:space="preserve"> </w:t>
      </w:r>
      <w:r>
        <w:rPr>
          <w:color w:val="000000"/>
          <w:lang w:val="en-US"/>
        </w:rPr>
        <w:t>division</w:t>
      </w:r>
      <w:r w:rsidR="005642AA" w:rsidRPr="005642AA">
        <w:rPr>
          <w:color w:val="000000"/>
          <w:lang w:val="en-US"/>
        </w:rPr>
        <w:t xml:space="preserve"> </w:t>
      </w:r>
      <w:r w:rsidR="005642AA">
        <w:rPr>
          <w:color w:val="000000"/>
          <w:lang w:val="en-US"/>
        </w:rPr>
        <w:t>to</w:t>
      </w:r>
      <w:r w:rsidR="005642AA" w:rsidRPr="005642AA">
        <w:rPr>
          <w:color w:val="000000"/>
          <w:lang w:val="en-US"/>
        </w:rPr>
        <w:t xml:space="preserve"> </w:t>
      </w:r>
      <w:r w:rsidR="005642AA">
        <w:rPr>
          <w:color w:val="000000"/>
          <w:lang w:val="en-US"/>
        </w:rPr>
        <w:t>be</w:t>
      </w:r>
      <w:r w:rsidR="005642AA" w:rsidRPr="005642AA">
        <w:rPr>
          <w:color w:val="000000"/>
          <w:lang w:val="en-US"/>
        </w:rPr>
        <w:t xml:space="preserve"> </w:t>
      </w:r>
      <w:r w:rsidR="005642AA">
        <w:rPr>
          <w:color w:val="000000"/>
          <w:lang w:val="en-US"/>
        </w:rPr>
        <w:t>responsible</w:t>
      </w:r>
      <w:r w:rsidR="005642AA" w:rsidRPr="005642AA">
        <w:rPr>
          <w:color w:val="000000"/>
          <w:lang w:val="en-US"/>
        </w:rPr>
        <w:t xml:space="preserve"> </w:t>
      </w:r>
      <w:r w:rsidR="005642AA">
        <w:rPr>
          <w:color w:val="000000"/>
          <w:lang w:val="en-US"/>
        </w:rPr>
        <w:t>for</w:t>
      </w:r>
      <w:r w:rsidR="005642AA" w:rsidRPr="005642AA">
        <w:rPr>
          <w:color w:val="000000"/>
          <w:lang w:val="en-US"/>
        </w:rPr>
        <w:t xml:space="preserve"> </w:t>
      </w:r>
      <w:r w:rsidR="005642AA">
        <w:rPr>
          <w:color w:val="000000"/>
          <w:lang w:val="en-US"/>
        </w:rPr>
        <w:t>arrangement</w:t>
      </w:r>
      <w:r w:rsidR="005642AA" w:rsidRPr="005642AA">
        <w:rPr>
          <w:color w:val="000000"/>
          <w:lang w:val="en-US"/>
        </w:rPr>
        <w:t xml:space="preserve"> </w:t>
      </w:r>
      <w:r w:rsidR="005642AA">
        <w:rPr>
          <w:color w:val="000000"/>
          <w:lang w:val="en-US"/>
        </w:rPr>
        <w:t xml:space="preserve">of </w:t>
      </w:r>
      <w:proofErr w:type="spellStart"/>
      <w:r w:rsidR="005642AA">
        <w:rPr>
          <w:color w:val="000000"/>
          <w:lang w:val="en-US"/>
        </w:rPr>
        <w:t>fire works</w:t>
      </w:r>
      <w:proofErr w:type="spellEnd"/>
      <w:r w:rsidR="005642AA">
        <w:rPr>
          <w:color w:val="000000"/>
          <w:lang w:val="en-US"/>
        </w:rPr>
        <w:t xml:space="preserve"> shall conduct FS briefing for the Contractor’s personnel </w:t>
      </w:r>
      <w:r w:rsidR="00E36CE4">
        <w:rPr>
          <w:color w:val="000000"/>
          <w:lang w:val="en-US"/>
        </w:rPr>
        <w:t xml:space="preserve">according to </w:t>
      </w:r>
      <w:r w:rsidR="00E36CE4" w:rsidRPr="00E36CE4">
        <w:rPr>
          <w:color w:val="000000"/>
          <w:lang w:val="en-US"/>
        </w:rPr>
        <w:t xml:space="preserve">PSDO </w:t>
      </w:r>
      <w:r w:rsidR="00E36CE4">
        <w:rPr>
          <w:color w:val="000000"/>
          <w:lang w:val="en-US"/>
        </w:rPr>
        <w:t xml:space="preserve">RD No. </w:t>
      </w:r>
      <w:r w:rsidR="00D41EC8" w:rsidRPr="00E36CE4">
        <w:rPr>
          <w:color w:val="000000"/>
          <w:lang w:val="en-US"/>
        </w:rPr>
        <w:t xml:space="preserve">14.006 </w:t>
      </w:r>
      <w:r w:rsidR="00E36CE4">
        <w:rPr>
          <w:color w:val="000000"/>
          <w:lang w:val="en-US"/>
        </w:rPr>
        <w:t>and</w:t>
      </w:r>
      <w:r w:rsidR="00D41EC8" w:rsidRPr="00E36CE4">
        <w:rPr>
          <w:color w:val="000000"/>
          <w:lang w:val="en-US"/>
        </w:rPr>
        <w:t xml:space="preserve"> </w:t>
      </w:r>
      <w:r w:rsidR="00E36CE4" w:rsidRPr="00E36CE4">
        <w:rPr>
          <w:color w:val="000000"/>
          <w:lang w:val="en-US"/>
        </w:rPr>
        <w:t xml:space="preserve">PSDO </w:t>
      </w:r>
      <w:r w:rsidR="00E36CE4">
        <w:rPr>
          <w:color w:val="000000"/>
          <w:lang w:val="en-US"/>
        </w:rPr>
        <w:t xml:space="preserve">RD No. </w:t>
      </w:r>
      <w:r w:rsidR="00D41EC8" w:rsidRPr="00E36CE4">
        <w:rPr>
          <w:color w:val="000000"/>
          <w:lang w:val="en-US"/>
        </w:rPr>
        <w:t>14.026.</w:t>
      </w:r>
    </w:p>
    <w:p w14:paraId="7BFEF987" w14:textId="60379237" w:rsidR="00D41EC8" w:rsidRPr="00A42169" w:rsidRDefault="00D41EC8" w:rsidP="00D41EC8">
      <w:pPr>
        <w:pStyle w:val="ac"/>
        <w:spacing w:after="0"/>
        <w:jc w:val="both"/>
        <w:rPr>
          <w:color w:val="000000"/>
          <w:lang w:val="en-US"/>
        </w:rPr>
      </w:pPr>
      <w:r w:rsidRPr="00A42169">
        <w:rPr>
          <w:color w:val="000000"/>
          <w:lang w:val="en-US"/>
        </w:rPr>
        <w:t>8.5</w:t>
      </w:r>
      <w:r w:rsidRPr="00A42169">
        <w:rPr>
          <w:color w:val="000000"/>
          <w:lang w:val="en-US"/>
        </w:rPr>
        <w:tab/>
      </w:r>
      <w:r w:rsidR="00A42169">
        <w:rPr>
          <w:color w:val="000000"/>
          <w:lang w:val="en-US"/>
        </w:rPr>
        <w:t>Head</w:t>
      </w:r>
      <w:r w:rsidR="00A42169" w:rsidRPr="00A42169">
        <w:rPr>
          <w:color w:val="000000"/>
          <w:lang w:val="en-US"/>
        </w:rPr>
        <w:t xml:space="preserve"> </w:t>
      </w:r>
      <w:r w:rsidR="00A42169">
        <w:rPr>
          <w:color w:val="000000"/>
          <w:lang w:val="en-US"/>
        </w:rPr>
        <w:t>of</w:t>
      </w:r>
      <w:r w:rsidR="00A42169" w:rsidRPr="00A42169">
        <w:rPr>
          <w:color w:val="000000"/>
          <w:lang w:val="en-US"/>
        </w:rPr>
        <w:t xml:space="preserve"> </w:t>
      </w:r>
      <w:r w:rsidR="00A42169">
        <w:rPr>
          <w:color w:val="000000"/>
          <w:lang w:val="en-US"/>
        </w:rPr>
        <w:t>division</w:t>
      </w:r>
      <w:r w:rsidR="00A42169" w:rsidRPr="00A42169">
        <w:rPr>
          <w:color w:val="000000"/>
          <w:lang w:val="en-US"/>
        </w:rPr>
        <w:t xml:space="preserve">, </w:t>
      </w:r>
      <w:r w:rsidR="00A42169">
        <w:rPr>
          <w:color w:val="000000"/>
          <w:lang w:val="en-US"/>
        </w:rPr>
        <w:t>in</w:t>
      </w:r>
      <w:r w:rsidR="00A42169" w:rsidRPr="00A42169">
        <w:rPr>
          <w:color w:val="000000"/>
          <w:lang w:val="en-US"/>
        </w:rPr>
        <w:t xml:space="preserve"> </w:t>
      </w:r>
      <w:r w:rsidR="00A42169">
        <w:rPr>
          <w:color w:val="000000"/>
          <w:lang w:val="en-US"/>
        </w:rPr>
        <w:t>which</w:t>
      </w:r>
      <w:r w:rsidR="00A42169" w:rsidRPr="00A42169">
        <w:rPr>
          <w:color w:val="000000"/>
          <w:lang w:val="en-US"/>
        </w:rPr>
        <w:t xml:space="preserve"> </w:t>
      </w:r>
      <w:r w:rsidR="00A42169">
        <w:rPr>
          <w:color w:val="000000"/>
          <w:lang w:val="en-US"/>
        </w:rPr>
        <w:t>premises</w:t>
      </w:r>
      <w:r w:rsidR="00A42169" w:rsidRPr="00A42169">
        <w:rPr>
          <w:color w:val="000000"/>
          <w:lang w:val="en-US"/>
        </w:rPr>
        <w:t xml:space="preserve"> </w:t>
      </w:r>
      <w:r w:rsidR="00A42169">
        <w:rPr>
          <w:color w:val="000000"/>
          <w:lang w:val="en-US"/>
        </w:rPr>
        <w:t>or</w:t>
      </w:r>
      <w:r w:rsidR="00A42169" w:rsidRPr="00A42169">
        <w:rPr>
          <w:color w:val="000000"/>
          <w:lang w:val="en-US"/>
        </w:rPr>
        <w:t xml:space="preserve"> </w:t>
      </w:r>
      <w:r w:rsidR="00A42169">
        <w:rPr>
          <w:color w:val="000000"/>
          <w:lang w:val="en-US"/>
        </w:rPr>
        <w:t>on</w:t>
      </w:r>
      <w:r w:rsidR="00A42169" w:rsidRPr="00A42169">
        <w:rPr>
          <w:color w:val="000000"/>
          <w:lang w:val="en-US"/>
        </w:rPr>
        <w:t xml:space="preserve"> </w:t>
      </w:r>
      <w:r w:rsidR="00A42169">
        <w:rPr>
          <w:color w:val="000000"/>
          <w:lang w:val="en-US"/>
        </w:rPr>
        <w:t>the</w:t>
      </w:r>
      <w:r w:rsidR="00A42169" w:rsidRPr="00A42169">
        <w:rPr>
          <w:color w:val="000000"/>
          <w:lang w:val="en-US"/>
        </w:rPr>
        <w:t xml:space="preserve"> </w:t>
      </w:r>
      <w:r w:rsidR="00A42169">
        <w:rPr>
          <w:color w:val="000000"/>
          <w:lang w:val="en-US"/>
        </w:rPr>
        <w:t>territory</w:t>
      </w:r>
      <w:r w:rsidR="00A42169" w:rsidRPr="00A42169">
        <w:rPr>
          <w:color w:val="000000"/>
          <w:lang w:val="en-US"/>
        </w:rPr>
        <w:t xml:space="preserve"> </w:t>
      </w:r>
      <w:r w:rsidR="00A42169">
        <w:rPr>
          <w:color w:val="000000"/>
          <w:lang w:val="en-US"/>
        </w:rPr>
        <w:t>CIW</w:t>
      </w:r>
      <w:r w:rsidR="00A42169" w:rsidRPr="00A42169">
        <w:rPr>
          <w:color w:val="000000"/>
          <w:lang w:val="en-US"/>
        </w:rPr>
        <w:t xml:space="preserve"> </w:t>
      </w:r>
      <w:r w:rsidR="00A42169">
        <w:rPr>
          <w:color w:val="000000"/>
          <w:lang w:val="en-US"/>
        </w:rPr>
        <w:t>will</w:t>
      </w:r>
      <w:r w:rsidR="00A42169" w:rsidRPr="00A42169">
        <w:rPr>
          <w:color w:val="000000"/>
          <w:lang w:val="en-US"/>
        </w:rPr>
        <w:t xml:space="preserve"> </w:t>
      </w:r>
      <w:r w:rsidR="00A42169">
        <w:rPr>
          <w:color w:val="000000"/>
          <w:lang w:val="en-US"/>
        </w:rPr>
        <w:t>be</w:t>
      </w:r>
      <w:r w:rsidR="00A42169" w:rsidRPr="00A42169">
        <w:rPr>
          <w:color w:val="000000"/>
          <w:lang w:val="en-US"/>
        </w:rPr>
        <w:t xml:space="preserve"> </w:t>
      </w:r>
      <w:r w:rsidR="00A42169">
        <w:rPr>
          <w:color w:val="000000"/>
          <w:lang w:val="en-US"/>
        </w:rPr>
        <w:t>performed</w:t>
      </w:r>
      <w:r w:rsidR="00A42169" w:rsidRPr="00A42169">
        <w:rPr>
          <w:color w:val="000000"/>
          <w:lang w:val="en-US"/>
        </w:rPr>
        <w:t xml:space="preserve">, </w:t>
      </w:r>
      <w:r w:rsidR="00A42169">
        <w:rPr>
          <w:color w:val="000000"/>
          <w:lang w:val="en-US"/>
        </w:rPr>
        <w:t>shall</w:t>
      </w:r>
      <w:r w:rsidR="00A42169" w:rsidRPr="00A42169">
        <w:rPr>
          <w:color w:val="000000"/>
          <w:lang w:val="en-US"/>
        </w:rPr>
        <w:t xml:space="preserve"> </w:t>
      </w:r>
      <w:r w:rsidR="00A42169">
        <w:rPr>
          <w:color w:val="000000"/>
          <w:lang w:val="en-US"/>
        </w:rPr>
        <w:t>check</w:t>
      </w:r>
      <w:r w:rsidRPr="00A42169">
        <w:rPr>
          <w:color w:val="000000"/>
          <w:lang w:val="en-US"/>
        </w:rPr>
        <w:t xml:space="preserve"> </w:t>
      </w:r>
      <w:r w:rsidR="00A42169">
        <w:rPr>
          <w:color w:val="000000"/>
          <w:lang w:val="en-US"/>
        </w:rPr>
        <w:t>the</w:t>
      </w:r>
      <w:r w:rsidR="00A42169" w:rsidRPr="00A42169">
        <w:rPr>
          <w:color w:val="000000"/>
          <w:lang w:val="en-US"/>
        </w:rPr>
        <w:t xml:space="preserve"> </w:t>
      </w:r>
      <w:r w:rsidR="00A42169">
        <w:rPr>
          <w:color w:val="000000"/>
          <w:lang w:val="en-US"/>
        </w:rPr>
        <w:t>Contractor</w:t>
      </w:r>
      <w:r w:rsidR="00A42169" w:rsidRPr="00A42169">
        <w:rPr>
          <w:color w:val="000000"/>
          <w:lang w:val="en-US"/>
        </w:rPr>
        <w:t>’</w:t>
      </w:r>
      <w:r w:rsidR="00A42169">
        <w:rPr>
          <w:color w:val="000000"/>
          <w:lang w:val="en-US"/>
        </w:rPr>
        <w:t>s</w:t>
      </w:r>
      <w:r w:rsidR="00A42169" w:rsidRPr="00A42169">
        <w:rPr>
          <w:color w:val="000000"/>
          <w:lang w:val="en-US"/>
        </w:rPr>
        <w:t xml:space="preserve"> </w:t>
      </w:r>
      <w:r w:rsidR="00A42169">
        <w:rPr>
          <w:color w:val="000000"/>
          <w:lang w:val="en-US"/>
        </w:rPr>
        <w:t>personnel</w:t>
      </w:r>
      <w:r w:rsidR="00A42169" w:rsidRPr="00A42169">
        <w:rPr>
          <w:color w:val="000000"/>
          <w:lang w:val="en-US"/>
        </w:rPr>
        <w:t xml:space="preserve"> </w:t>
      </w:r>
      <w:r w:rsidR="00B538CC">
        <w:rPr>
          <w:color w:val="000000"/>
          <w:lang w:val="en-US"/>
        </w:rPr>
        <w:t>allowed</w:t>
      </w:r>
      <w:r w:rsidR="00A42169">
        <w:rPr>
          <w:color w:val="000000"/>
          <w:lang w:val="en-US"/>
        </w:rPr>
        <w:t xml:space="preserve"> to perform welding or another fire works </w:t>
      </w:r>
      <w:r w:rsidR="00B538CC">
        <w:rPr>
          <w:color w:val="000000"/>
          <w:lang w:val="en-US"/>
        </w:rPr>
        <w:t xml:space="preserve">for availability of permit for </w:t>
      </w:r>
      <w:proofErr w:type="spellStart"/>
      <w:r w:rsidR="00B538CC">
        <w:rPr>
          <w:color w:val="000000"/>
          <w:lang w:val="en-US"/>
        </w:rPr>
        <w:t>fire works</w:t>
      </w:r>
      <w:proofErr w:type="spellEnd"/>
      <w:r w:rsidRPr="00A42169">
        <w:rPr>
          <w:color w:val="000000"/>
          <w:lang w:val="en-US"/>
        </w:rPr>
        <w:t xml:space="preserve">, </w:t>
      </w:r>
      <w:r w:rsidR="00E65A82" w:rsidRPr="00E65A82">
        <w:rPr>
          <w:color w:val="000000"/>
          <w:lang w:val="en-US"/>
        </w:rPr>
        <w:t xml:space="preserve">qualification certificate </w:t>
      </w:r>
      <w:r w:rsidRPr="00A42169">
        <w:rPr>
          <w:color w:val="000000"/>
          <w:lang w:val="en-US"/>
        </w:rPr>
        <w:t>(</w:t>
      </w:r>
      <w:r w:rsidR="00E65A82">
        <w:rPr>
          <w:color w:val="000000"/>
          <w:lang w:val="en-US"/>
        </w:rPr>
        <w:t>for welders</w:t>
      </w:r>
      <w:r w:rsidRPr="00A42169">
        <w:rPr>
          <w:color w:val="000000"/>
          <w:lang w:val="en-US"/>
        </w:rPr>
        <w:t xml:space="preserve">), </w:t>
      </w:r>
      <w:r w:rsidR="00E65A82">
        <w:rPr>
          <w:color w:val="000000"/>
          <w:lang w:val="en-US"/>
        </w:rPr>
        <w:t>certificate of knowledge assessment in the field of FS</w:t>
      </w:r>
      <w:r w:rsidRPr="00A42169">
        <w:rPr>
          <w:color w:val="000000"/>
          <w:lang w:val="en-US"/>
        </w:rPr>
        <w:t xml:space="preserve"> </w:t>
      </w:r>
      <w:r w:rsidR="00393577">
        <w:rPr>
          <w:color w:val="000000"/>
          <w:lang w:val="en-US"/>
        </w:rPr>
        <w:t xml:space="preserve">to the extent of </w:t>
      </w:r>
      <w:r w:rsidR="00393577" w:rsidRPr="00393577">
        <w:rPr>
          <w:color w:val="000000"/>
          <w:lang w:val="en-US"/>
        </w:rPr>
        <w:t>Basics of Fire Safety</w:t>
      </w:r>
      <w:r w:rsidRPr="00A42169">
        <w:rPr>
          <w:color w:val="000000"/>
          <w:lang w:val="en-US"/>
        </w:rPr>
        <w:t xml:space="preserve">. </w:t>
      </w:r>
    </w:p>
    <w:p w14:paraId="7FB79D6F" w14:textId="20C36666" w:rsidR="00D41EC8" w:rsidRPr="00393577" w:rsidRDefault="00393577" w:rsidP="00D41EC8">
      <w:pPr>
        <w:pStyle w:val="ac"/>
        <w:spacing w:after="0"/>
        <w:jc w:val="both"/>
        <w:rPr>
          <w:color w:val="000000"/>
          <w:lang w:val="en-US"/>
        </w:rPr>
      </w:pPr>
      <w:r>
        <w:rPr>
          <w:color w:val="000000"/>
          <w:lang w:val="en-US"/>
        </w:rPr>
        <w:lastRenderedPageBreak/>
        <w:t>Additionally</w:t>
      </w:r>
      <w:r w:rsidR="00D41EC8" w:rsidRPr="00393577">
        <w:rPr>
          <w:color w:val="000000"/>
          <w:lang w:val="en-US"/>
        </w:rPr>
        <w:t xml:space="preserve">, </w:t>
      </w:r>
      <w:r>
        <w:rPr>
          <w:color w:val="000000"/>
          <w:lang w:val="en-US"/>
        </w:rPr>
        <w:t>Head</w:t>
      </w:r>
      <w:r w:rsidRPr="00A42169">
        <w:rPr>
          <w:color w:val="000000"/>
          <w:lang w:val="en-US"/>
        </w:rPr>
        <w:t xml:space="preserve"> </w:t>
      </w:r>
      <w:r>
        <w:rPr>
          <w:color w:val="000000"/>
          <w:lang w:val="en-US"/>
        </w:rPr>
        <w:t>of</w:t>
      </w:r>
      <w:r w:rsidRPr="00A42169">
        <w:rPr>
          <w:color w:val="000000"/>
          <w:lang w:val="en-US"/>
        </w:rPr>
        <w:t xml:space="preserve"> </w:t>
      </w:r>
      <w:r>
        <w:rPr>
          <w:color w:val="000000"/>
          <w:lang w:val="en-US"/>
        </w:rPr>
        <w:t>division</w:t>
      </w:r>
      <w:r w:rsidRPr="00A42169">
        <w:rPr>
          <w:color w:val="000000"/>
          <w:lang w:val="en-US"/>
        </w:rPr>
        <w:t xml:space="preserve">, </w:t>
      </w:r>
      <w:r>
        <w:rPr>
          <w:color w:val="000000"/>
          <w:lang w:val="en-US"/>
        </w:rPr>
        <w:t>in</w:t>
      </w:r>
      <w:r w:rsidRPr="00A42169">
        <w:rPr>
          <w:color w:val="000000"/>
          <w:lang w:val="en-US"/>
        </w:rPr>
        <w:t xml:space="preserve"> </w:t>
      </w:r>
      <w:r>
        <w:rPr>
          <w:color w:val="000000"/>
          <w:lang w:val="en-US"/>
        </w:rPr>
        <w:t>which</w:t>
      </w:r>
      <w:r w:rsidRPr="00A42169">
        <w:rPr>
          <w:color w:val="000000"/>
          <w:lang w:val="en-US"/>
        </w:rPr>
        <w:t xml:space="preserve"> </w:t>
      </w:r>
      <w:r>
        <w:rPr>
          <w:color w:val="000000"/>
          <w:lang w:val="en-US"/>
        </w:rPr>
        <w:t>premises</w:t>
      </w:r>
      <w:r w:rsidRPr="00A42169">
        <w:rPr>
          <w:color w:val="000000"/>
          <w:lang w:val="en-US"/>
        </w:rPr>
        <w:t xml:space="preserve"> </w:t>
      </w:r>
      <w:r>
        <w:rPr>
          <w:color w:val="000000"/>
          <w:lang w:val="en-US"/>
        </w:rPr>
        <w:t>or</w:t>
      </w:r>
      <w:r w:rsidRPr="00A42169">
        <w:rPr>
          <w:color w:val="000000"/>
          <w:lang w:val="en-US"/>
        </w:rPr>
        <w:t xml:space="preserve"> </w:t>
      </w:r>
      <w:r>
        <w:rPr>
          <w:color w:val="000000"/>
          <w:lang w:val="en-US"/>
        </w:rPr>
        <w:t>on</w:t>
      </w:r>
      <w:r w:rsidRPr="00A42169">
        <w:rPr>
          <w:color w:val="000000"/>
          <w:lang w:val="en-US"/>
        </w:rPr>
        <w:t xml:space="preserve"> </w:t>
      </w:r>
      <w:r>
        <w:rPr>
          <w:color w:val="000000"/>
          <w:lang w:val="en-US"/>
        </w:rPr>
        <w:t>the</w:t>
      </w:r>
      <w:r w:rsidRPr="00A42169">
        <w:rPr>
          <w:color w:val="000000"/>
          <w:lang w:val="en-US"/>
        </w:rPr>
        <w:t xml:space="preserve"> </w:t>
      </w:r>
      <w:r>
        <w:rPr>
          <w:color w:val="000000"/>
          <w:lang w:val="en-US"/>
        </w:rPr>
        <w:t>territory</w:t>
      </w:r>
      <w:r w:rsidRPr="00A42169">
        <w:rPr>
          <w:color w:val="000000"/>
          <w:lang w:val="en-US"/>
        </w:rPr>
        <w:t xml:space="preserve"> </w:t>
      </w:r>
      <w:r>
        <w:rPr>
          <w:color w:val="000000"/>
          <w:lang w:val="en-US"/>
        </w:rPr>
        <w:t>CIW</w:t>
      </w:r>
      <w:r w:rsidRPr="00A42169">
        <w:rPr>
          <w:color w:val="000000"/>
          <w:lang w:val="en-US"/>
        </w:rPr>
        <w:t xml:space="preserve"> </w:t>
      </w:r>
      <w:r>
        <w:rPr>
          <w:color w:val="000000"/>
          <w:lang w:val="en-US"/>
        </w:rPr>
        <w:t>will</w:t>
      </w:r>
      <w:r w:rsidRPr="00A42169">
        <w:rPr>
          <w:color w:val="000000"/>
          <w:lang w:val="en-US"/>
        </w:rPr>
        <w:t xml:space="preserve"> </w:t>
      </w:r>
      <w:r>
        <w:rPr>
          <w:color w:val="000000"/>
          <w:lang w:val="en-US"/>
        </w:rPr>
        <w:t>be</w:t>
      </w:r>
      <w:r w:rsidRPr="00A42169">
        <w:rPr>
          <w:color w:val="000000"/>
          <w:lang w:val="en-US"/>
        </w:rPr>
        <w:t xml:space="preserve"> </w:t>
      </w:r>
      <w:r>
        <w:rPr>
          <w:color w:val="000000"/>
          <w:lang w:val="en-US"/>
        </w:rPr>
        <w:t>performed</w:t>
      </w:r>
      <w:r w:rsidRPr="00A42169">
        <w:rPr>
          <w:color w:val="000000"/>
          <w:lang w:val="en-US"/>
        </w:rPr>
        <w:t xml:space="preserve">, </w:t>
      </w:r>
      <w:r>
        <w:rPr>
          <w:color w:val="000000"/>
          <w:lang w:val="en-US"/>
        </w:rPr>
        <w:t>shall</w:t>
      </w:r>
      <w:r w:rsidRPr="00A42169">
        <w:rPr>
          <w:color w:val="000000"/>
          <w:lang w:val="en-US"/>
        </w:rPr>
        <w:t xml:space="preserve"> </w:t>
      </w:r>
      <w:r>
        <w:rPr>
          <w:color w:val="000000"/>
          <w:lang w:val="en-US"/>
        </w:rPr>
        <w:t>check</w:t>
      </w:r>
      <w:r w:rsidRPr="00A42169">
        <w:rPr>
          <w:color w:val="000000"/>
          <w:lang w:val="en-US"/>
        </w:rPr>
        <w:t xml:space="preserve"> </w:t>
      </w:r>
      <w:r>
        <w:rPr>
          <w:color w:val="000000"/>
          <w:lang w:val="en-US"/>
        </w:rPr>
        <w:t>the</w:t>
      </w:r>
      <w:r w:rsidRPr="00A42169">
        <w:rPr>
          <w:color w:val="000000"/>
          <w:lang w:val="en-US"/>
        </w:rPr>
        <w:t xml:space="preserve"> </w:t>
      </w:r>
      <w:r>
        <w:rPr>
          <w:color w:val="000000"/>
          <w:lang w:val="en-US"/>
        </w:rPr>
        <w:t>Contractor</w:t>
      </w:r>
      <w:r w:rsidRPr="00A42169">
        <w:rPr>
          <w:color w:val="000000"/>
          <w:lang w:val="en-US"/>
        </w:rPr>
        <w:t>’</w:t>
      </w:r>
      <w:r>
        <w:rPr>
          <w:color w:val="000000"/>
          <w:lang w:val="en-US"/>
        </w:rPr>
        <w:t>s</w:t>
      </w:r>
      <w:r w:rsidRPr="00A42169">
        <w:rPr>
          <w:color w:val="000000"/>
          <w:lang w:val="en-US"/>
        </w:rPr>
        <w:t xml:space="preserve"> </w:t>
      </w:r>
      <w:r>
        <w:rPr>
          <w:color w:val="000000"/>
          <w:lang w:val="en-US"/>
        </w:rPr>
        <w:t>personnel</w:t>
      </w:r>
      <w:r w:rsidRPr="00A42169">
        <w:rPr>
          <w:color w:val="000000"/>
          <w:lang w:val="en-US"/>
        </w:rPr>
        <w:t xml:space="preserve"> </w:t>
      </w:r>
      <w:r>
        <w:rPr>
          <w:color w:val="000000"/>
          <w:lang w:val="en-US"/>
        </w:rPr>
        <w:t>for availability of</w:t>
      </w:r>
      <w:r w:rsidR="00D41EC8" w:rsidRPr="00393577">
        <w:rPr>
          <w:color w:val="000000"/>
          <w:lang w:val="en-US"/>
        </w:rPr>
        <w:t xml:space="preserve"> </w:t>
      </w:r>
      <w:r w:rsidR="005C2D30">
        <w:rPr>
          <w:color w:val="000000"/>
          <w:lang w:val="en-US"/>
        </w:rPr>
        <w:t>certificates valid in the field of</w:t>
      </w:r>
      <w:r w:rsidR="00D41EC8" w:rsidRPr="00393577">
        <w:rPr>
          <w:color w:val="000000"/>
          <w:lang w:val="en-US"/>
        </w:rPr>
        <w:t xml:space="preserve"> </w:t>
      </w:r>
      <w:r w:rsidR="005C2D30">
        <w:rPr>
          <w:color w:val="000000"/>
          <w:lang w:val="en-US"/>
        </w:rPr>
        <w:t xml:space="preserve">OS and </w:t>
      </w:r>
      <w:r w:rsidR="005C2D30" w:rsidRPr="005C2D30">
        <w:rPr>
          <w:color w:val="000000"/>
          <w:lang w:val="en-US"/>
        </w:rPr>
        <w:t>LSP</w:t>
      </w:r>
      <w:r w:rsidR="005C2D30">
        <w:rPr>
          <w:color w:val="000000"/>
          <w:lang w:val="en-US"/>
        </w:rPr>
        <w:t>,</w:t>
      </w:r>
      <w:r w:rsidR="00D41EC8" w:rsidRPr="00393577">
        <w:rPr>
          <w:color w:val="000000"/>
          <w:lang w:val="en-US"/>
        </w:rPr>
        <w:t xml:space="preserve"> </w:t>
      </w:r>
      <w:r w:rsidR="005C2D30">
        <w:rPr>
          <w:color w:val="000000"/>
          <w:lang w:val="en-US"/>
        </w:rPr>
        <w:t>and, if necessary</w:t>
      </w:r>
      <w:r w:rsidR="00D41EC8" w:rsidRPr="00393577">
        <w:rPr>
          <w:color w:val="000000"/>
          <w:lang w:val="en-US"/>
        </w:rPr>
        <w:t xml:space="preserve">, </w:t>
      </w:r>
      <w:r w:rsidR="00DF1B6C">
        <w:rPr>
          <w:color w:val="000000"/>
          <w:lang w:val="en-US"/>
        </w:rPr>
        <w:t>request</w:t>
      </w:r>
      <w:r w:rsidR="00D41EC8" w:rsidRPr="00393577">
        <w:rPr>
          <w:color w:val="000000"/>
          <w:lang w:val="en-US"/>
        </w:rPr>
        <w:t xml:space="preserve"> </w:t>
      </w:r>
      <w:r w:rsidR="00DF1B6C">
        <w:rPr>
          <w:color w:val="000000"/>
          <w:lang w:val="en-US"/>
        </w:rPr>
        <w:t>protocols of knowledge assessment from the Contractor</w:t>
      </w:r>
      <w:r w:rsidR="00D41EC8" w:rsidRPr="00393577">
        <w:rPr>
          <w:color w:val="000000"/>
          <w:lang w:val="en-US"/>
        </w:rPr>
        <w:t>.</w:t>
      </w:r>
    </w:p>
    <w:p w14:paraId="421FB305" w14:textId="6ACCFFF5" w:rsidR="00D41EC8" w:rsidRPr="00C66E00" w:rsidRDefault="00D41EC8" w:rsidP="00D41EC8">
      <w:pPr>
        <w:pStyle w:val="ac"/>
        <w:spacing w:after="0"/>
        <w:jc w:val="both"/>
        <w:rPr>
          <w:color w:val="000000"/>
          <w:lang w:val="en-US"/>
        </w:rPr>
      </w:pPr>
      <w:r w:rsidRPr="00391BA3">
        <w:rPr>
          <w:color w:val="000000"/>
          <w:lang w:val="en-US"/>
        </w:rPr>
        <w:t>8.6</w:t>
      </w:r>
      <w:r w:rsidRPr="00391BA3">
        <w:rPr>
          <w:color w:val="000000"/>
          <w:lang w:val="en-US"/>
        </w:rPr>
        <w:tab/>
      </w:r>
      <w:r w:rsidR="00DF1B6C">
        <w:rPr>
          <w:color w:val="000000"/>
          <w:lang w:val="en-US"/>
        </w:rPr>
        <w:t>Manager</w:t>
      </w:r>
      <w:r w:rsidR="00DF1B6C" w:rsidRPr="00391BA3">
        <w:rPr>
          <w:color w:val="000000"/>
          <w:lang w:val="en-US"/>
        </w:rPr>
        <w:t xml:space="preserve"> </w:t>
      </w:r>
      <w:r w:rsidR="00DF1B6C">
        <w:rPr>
          <w:color w:val="000000"/>
          <w:lang w:val="en-US"/>
        </w:rPr>
        <w:t>of</w:t>
      </w:r>
      <w:r w:rsidR="00DF1B6C" w:rsidRPr="00391BA3">
        <w:rPr>
          <w:color w:val="000000"/>
          <w:lang w:val="en-US"/>
        </w:rPr>
        <w:t xml:space="preserve"> </w:t>
      </w:r>
      <w:r w:rsidR="00DF1B6C">
        <w:rPr>
          <w:color w:val="000000"/>
          <w:lang w:val="en-US"/>
        </w:rPr>
        <w:t>the</w:t>
      </w:r>
      <w:r w:rsidR="00DF1B6C" w:rsidRPr="00391BA3">
        <w:rPr>
          <w:color w:val="000000"/>
          <w:lang w:val="en-US"/>
        </w:rPr>
        <w:t xml:space="preserve"> </w:t>
      </w:r>
      <w:r w:rsidR="00DF1B6C">
        <w:rPr>
          <w:color w:val="000000"/>
          <w:lang w:val="en-US"/>
        </w:rPr>
        <w:t>Contractor</w:t>
      </w:r>
      <w:r w:rsidR="00DF1B6C" w:rsidRPr="00391BA3">
        <w:rPr>
          <w:color w:val="000000"/>
          <w:lang w:val="en-US"/>
        </w:rPr>
        <w:t xml:space="preserve"> </w:t>
      </w:r>
      <w:r w:rsidR="00DF1B6C">
        <w:rPr>
          <w:color w:val="000000"/>
          <w:lang w:val="en-US"/>
        </w:rPr>
        <w:t>shall</w:t>
      </w:r>
      <w:r w:rsidR="00DF1B6C" w:rsidRPr="00391BA3">
        <w:rPr>
          <w:color w:val="000000"/>
          <w:lang w:val="en-US"/>
        </w:rPr>
        <w:t xml:space="preserve"> </w:t>
      </w:r>
      <w:r w:rsidR="00391BA3">
        <w:rPr>
          <w:color w:val="000000"/>
          <w:lang w:val="en-US"/>
        </w:rPr>
        <w:t>provide</w:t>
      </w:r>
      <w:r w:rsidR="00391BA3" w:rsidRPr="00391BA3">
        <w:rPr>
          <w:color w:val="000000"/>
          <w:lang w:val="en-US"/>
        </w:rPr>
        <w:t xml:space="preserve"> </w:t>
      </w:r>
      <w:r w:rsidR="00391BA3">
        <w:rPr>
          <w:color w:val="000000"/>
          <w:lang w:val="en-US"/>
        </w:rPr>
        <w:t>the</w:t>
      </w:r>
      <w:r w:rsidR="00391BA3" w:rsidRPr="00391BA3">
        <w:rPr>
          <w:color w:val="000000"/>
          <w:lang w:val="en-US"/>
        </w:rPr>
        <w:t xml:space="preserve"> </w:t>
      </w:r>
      <w:r w:rsidR="00391BA3">
        <w:rPr>
          <w:color w:val="000000"/>
          <w:lang w:val="en-US"/>
        </w:rPr>
        <w:t>subordinate</w:t>
      </w:r>
      <w:r w:rsidR="00391BA3" w:rsidRPr="00391BA3">
        <w:rPr>
          <w:color w:val="000000"/>
          <w:lang w:val="en-US"/>
        </w:rPr>
        <w:t xml:space="preserve"> </w:t>
      </w:r>
      <w:r w:rsidR="00391BA3">
        <w:rPr>
          <w:color w:val="000000"/>
          <w:lang w:val="en-US"/>
        </w:rPr>
        <w:t>personnel</w:t>
      </w:r>
      <w:r w:rsidR="00391BA3" w:rsidRPr="00391BA3">
        <w:rPr>
          <w:color w:val="000000"/>
          <w:lang w:val="en-US"/>
        </w:rPr>
        <w:t xml:space="preserve"> </w:t>
      </w:r>
      <w:r w:rsidR="00391BA3">
        <w:rPr>
          <w:color w:val="000000"/>
          <w:lang w:val="en-US"/>
        </w:rPr>
        <w:t>with</w:t>
      </w:r>
      <w:r w:rsidR="00391BA3" w:rsidRPr="00391BA3">
        <w:rPr>
          <w:color w:val="000000"/>
          <w:lang w:val="en-US"/>
        </w:rPr>
        <w:t xml:space="preserve"> </w:t>
      </w:r>
      <w:r w:rsidR="00391BA3">
        <w:rPr>
          <w:color w:val="000000"/>
          <w:lang w:val="en-US"/>
        </w:rPr>
        <w:t>PPE</w:t>
      </w:r>
      <w:r w:rsidR="00391BA3" w:rsidRPr="00391BA3">
        <w:rPr>
          <w:color w:val="000000"/>
          <w:lang w:val="en-US"/>
        </w:rPr>
        <w:t>,</w:t>
      </w:r>
      <w:r w:rsidRPr="00391BA3">
        <w:rPr>
          <w:color w:val="000000"/>
          <w:lang w:val="en-US"/>
        </w:rPr>
        <w:t xml:space="preserve"> </w:t>
      </w:r>
      <w:r w:rsidR="00391BA3">
        <w:rPr>
          <w:color w:val="000000"/>
          <w:lang w:val="en-US"/>
        </w:rPr>
        <w:t>and</w:t>
      </w:r>
      <w:r w:rsidRPr="00391BA3">
        <w:rPr>
          <w:color w:val="000000"/>
          <w:lang w:val="en-US"/>
        </w:rPr>
        <w:t xml:space="preserve">, </w:t>
      </w:r>
      <w:r w:rsidR="00391BA3">
        <w:rPr>
          <w:color w:val="000000"/>
          <w:lang w:val="en-US"/>
        </w:rPr>
        <w:t>if</w:t>
      </w:r>
      <w:r w:rsidR="00391BA3" w:rsidRPr="00391BA3">
        <w:rPr>
          <w:color w:val="000000"/>
          <w:lang w:val="en-US"/>
        </w:rPr>
        <w:t xml:space="preserve"> </w:t>
      </w:r>
      <w:r w:rsidR="00391BA3">
        <w:rPr>
          <w:color w:val="000000"/>
          <w:lang w:val="en-US"/>
        </w:rPr>
        <w:t>necessary</w:t>
      </w:r>
      <w:r w:rsidRPr="00391BA3">
        <w:rPr>
          <w:color w:val="000000"/>
          <w:lang w:val="en-US"/>
        </w:rPr>
        <w:t xml:space="preserve">, </w:t>
      </w:r>
      <w:r w:rsidR="00391BA3" w:rsidRPr="0032746D">
        <w:rPr>
          <w:color w:val="000000"/>
          <w:lang w:val="en-US"/>
        </w:rPr>
        <w:t xml:space="preserve">collective protective equipment </w:t>
      </w:r>
      <w:r w:rsidR="0032746D">
        <w:rPr>
          <w:color w:val="000000"/>
          <w:lang w:val="en-US"/>
        </w:rPr>
        <w:t xml:space="preserve">for protection against hazardous and harmful operation factors conditioned by </w:t>
      </w:r>
      <w:r w:rsidR="009F5A8E">
        <w:rPr>
          <w:color w:val="000000"/>
          <w:lang w:val="en-US"/>
        </w:rPr>
        <w:t>operating production</w:t>
      </w:r>
      <w:r w:rsidRPr="00391BA3">
        <w:rPr>
          <w:color w:val="000000"/>
          <w:lang w:val="en-US"/>
        </w:rPr>
        <w:t xml:space="preserve">. </w:t>
      </w:r>
      <w:r w:rsidR="009F5A8E">
        <w:rPr>
          <w:color w:val="000000"/>
          <w:lang w:val="en-US"/>
        </w:rPr>
        <w:t>When</w:t>
      </w:r>
      <w:r w:rsidR="009F5A8E" w:rsidRPr="00C66E00">
        <w:rPr>
          <w:color w:val="000000"/>
          <w:lang w:val="en-US"/>
        </w:rPr>
        <w:t xml:space="preserve"> </w:t>
      </w:r>
      <w:r w:rsidR="009F5A8E">
        <w:rPr>
          <w:color w:val="000000"/>
          <w:lang w:val="en-US"/>
        </w:rPr>
        <w:t>working</w:t>
      </w:r>
      <w:r w:rsidR="009F5A8E" w:rsidRPr="00C66E00">
        <w:rPr>
          <w:color w:val="000000"/>
          <w:lang w:val="en-US"/>
        </w:rPr>
        <w:t xml:space="preserve"> </w:t>
      </w:r>
      <w:r w:rsidR="009F5A8E">
        <w:rPr>
          <w:color w:val="000000"/>
          <w:lang w:val="en-US"/>
        </w:rPr>
        <w:t>in</w:t>
      </w:r>
      <w:r w:rsidRPr="00C66E00">
        <w:rPr>
          <w:color w:val="000000"/>
          <w:lang w:val="en-US"/>
        </w:rPr>
        <w:t xml:space="preserve"> </w:t>
      </w:r>
      <w:r w:rsidR="009F5A8E">
        <w:rPr>
          <w:color w:val="000000"/>
          <w:lang w:val="en-US"/>
        </w:rPr>
        <w:t>hazardous</w:t>
      </w:r>
      <w:r w:rsidR="009F5A8E" w:rsidRPr="00C66E00">
        <w:rPr>
          <w:color w:val="000000"/>
          <w:lang w:val="en-US"/>
        </w:rPr>
        <w:t xml:space="preserve"> </w:t>
      </w:r>
      <w:r w:rsidR="009F5A8E">
        <w:rPr>
          <w:color w:val="000000"/>
          <w:lang w:val="en-US"/>
        </w:rPr>
        <w:t>and</w:t>
      </w:r>
      <w:r w:rsidR="009F5A8E" w:rsidRPr="00C66E00">
        <w:rPr>
          <w:color w:val="000000"/>
          <w:lang w:val="en-US"/>
        </w:rPr>
        <w:t xml:space="preserve"> (</w:t>
      </w:r>
      <w:r w:rsidR="009F5A8E">
        <w:rPr>
          <w:color w:val="000000"/>
          <w:lang w:val="en-US"/>
        </w:rPr>
        <w:t>or</w:t>
      </w:r>
      <w:r w:rsidR="009F5A8E" w:rsidRPr="00C66E00">
        <w:rPr>
          <w:color w:val="000000"/>
          <w:lang w:val="en-US"/>
        </w:rPr>
        <w:t xml:space="preserve">) </w:t>
      </w:r>
      <w:r w:rsidR="009F5A8E">
        <w:rPr>
          <w:color w:val="000000"/>
          <w:lang w:val="en-US"/>
        </w:rPr>
        <w:t>harmful</w:t>
      </w:r>
      <w:r w:rsidR="009F5A8E" w:rsidRPr="00C66E00">
        <w:rPr>
          <w:color w:val="000000"/>
          <w:lang w:val="en-US"/>
        </w:rPr>
        <w:t xml:space="preserve"> </w:t>
      </w:r>
      <w:r w:rsidR="009F5A8E">
        <w:rPr>
          <w:color w:val="000000"/>
          <w:lang w:val="en-US"/>
        </w:rPr>
        <w:t>labor</w:t>
      </w:r>
      <w:r w:rsidR="009F5A8E" w:rsidRPr="00C66E00">
        <w:rPr>
          <w:color w:val="000000"/>
          <w:lang w:val="en-US"/>
        </w:rPr>
        <w:t xml:space="preserve"> </w:t>
      </w:r>
      <w:r w:rsidR="009F5A8E">
        <w:rPr>
          <w:color w:val="000000"/>
          <w:lang w:val="en-US"/>
        </w:rPr>
        <w:t>conditions</w:t>
      </w:r>
      <w:r w:rsidRPr="00C66E00">
        <w:rPr>
          <w:color w:val="000000"/>
          <w:lang w:val="en-US"/>
        </w:rPr>
        <w:t>,</w:t>
      </w:r>
      <w:r w:rsidR="00534E40" w:rsidRPr="00C66E00">
        <w:rPr>
          <w:color w:val="000000"/>
          <w:lang w:val="en-US"/>
        </w:rPr>
        <w:t xml:space="preserve"> </w:t>
      </w:r>
      <w:r w:rsidR="00534E40">
        <w:rPr>
          <w:color w:val="000000"/>
          <w:lang w:val="en-US"/>
        </w:rPr>
        <w:t>the</w:t>
      </w:r>
      <w:r w:rsidR="00534E40" w:rsidRPr="00C66E00">
        <w:rPr>
          <w:color w:val="000000"/>
          <w:lang w:val="en-US"/>
        </w:rPr>
        <w:t xml:space="preserve"> </w:t>
      </w:r>
      <w:r w:rsidR="00534E40">
        <w:rPr>
          <w:color w:val="000000"/>
          <w:lang w:val="en-US"/>
        </w:rPr>
        <w:t>Contractor</w:t>
      </w:r>
      <w:r w:rsidR="00534E40" w:rsidRPr="00C66E00">
        <w:rPr>
          <w:color w:val="000000"/>
          <w:lang w:val="en-US"/>
        </w:rPr>
        <w:t xml:space="preserve"> </w:t>
      </w:r>
      <w:r w:rsidR="00534E40">
        <w:rPr>
          <w:color w:val="000000"/>
          <w:lang w:val="en-US"/>
        </w:rPr>
        <w:t>jointly</w:t>
      </w:r>
      <w:r w:rsidR="00534E40" w:rsidRPr="00C66E00">
        <w:rPr>
          <w:color w:val="000000"/>
          <w:lang w:val="en-US"/>
        </w:rPr>
        <w:t xml:space="preserve"> </w:t>
      </w:r>
      <w:r w:rsidR="00534E40">
        <w:rPr>
          <w:color w:val="000000"/>
          <w:lang w:val="en-US"/>
        </w:rPr>
        <w:t>with</w:t>
      </w:r>
      <w:r w:rsidRPr="00C66E00">
        <w:rPr>
          <w:color w:val="000000"/>
          <w:lang w:val="en-US"/>
        </w:rPr>
        <w:t xml:space="preserve"> </w:t>
      </w:r>
      <w:r w:rsidR="00C66E00">
        <w:rPr>
          <w:color w:val="000000"/>
          <w:lang w:val="en-US"/>
        </w:rPr>
        <w:t>head</w:t>
      </w:r>
      <w:r w:rsidR="00C66E00" w:rsidRPr="00C66E00">
        <w:rPr>
          <w:color w:val="000000"/>
          <w:lang w:val="en-US"/>
        </w:rPr>
        <w:t xml:space="preserve"> </w:t>
      </w:r>
      <w:r w:rsidR="00C66E00">
        <w:rPr>
          <w:color w:val="000000"/>
          <w:lang w:val="en-US"/>
        </w:rPr>
        <w:t>of</w:t>
      </w:r>
      <w:r w:rsidR="00C66E00" w:rsidRPr="00C66E00">
        <w:rPr>
          <w:color w:val="000000"/>
          <w:lang w:val="en-US"/>
        </w:rPr>
        <w:t xml:space="preserve"> </w:t>
      </w:r>
      <w:r w:rsidR="00C66E00">
        <w:rPr>
          <w:color w:val="000000"/>
          <w:lang w:val="en-US"/>
        </w:rPr>
        <w:t>division</w:t>
      </w:r>
      <w:r w:rsidRPr="00C66E00">
        <w:rPr>
          <w:color w:val="000000"/>
          <w:lang w:val="en-US"/>
        </w:rPr>
        <w:t xml:space="preserve">, </w:t>
      </w:r>
      <w:r w:rsidR="00C66E00">
        <w:rPr>
          <w:color w:val="000000"/>
          <w:lang w:val="en-US"/>
        </w:rPr>
        <w:t>in</w:t>
      </w:r>
      <w:r w:rsidR="00C66E00" w:rsidRPr="00A42169">
        <w:rPr>
          <w:color w:val="000000"/>
          <w:lang w:val="en-US"/>
        </w:rPr>
        <w:t xml:space="preserve"> </w:t>
      </w:r>
      <w:r w:rsidR="00C66E00">
        <w:rPr>
          <w:color w:val="000000"/>
          <w:lang w:val="en-US"/>
        </w:rPr>
        <w:t>which</w:t>
      </w:r>
      <w:r w:rsidR="00C66E00" w:rsidRPr="00A42169">
        <w:rPr>
          <w:color w:val="000000"/>
          <w:lang w:val="en-US"/>
        </w:rPr>
        <w:t xml:space="preserve"> </w:t>
      </w:r>
      <w:r w:rsidR="00C66E00">
        <w:rPr>
          <w:color w:val="000000"/>
          <w:lang w:val="en-US"/>
        </w:rPr>
        <w:t>premises</w:t>
      </w:r>
      <w:r w:rsidR="00C66E00" w:rsidRPr="00A42169">
        <w:rPr>
          <w:color w:val="000000"/>
          <w:lang w:val="en-US"/>
        </w:rPr>
        <w:t xml:space="preserve"> </w:t>
      </w:r>
      <w:r w:rsidR="00C66E00">
        <w:rPr>
          <w:color w:val="000000"/>
          <w:lang w:val="en-US"/>
        </w:rPr>
        <w:t>or</w:t>
      </w:r>
      <w:r w:rsidR="00C66E00" w:rsidRPr="00A42169">
        <w:rPr>
          <w:color w:val="000000"/>
          <w:lang w:val="en-US"/>
        </w:rPr>
        <w:t xml:space="preserve"> </w:t>
      </w:r>
      <w:r w:rsidR="00C66E00">
        <w:rPr>
          <w:color w:val="000000"/>
          <w:lang w:val="en-US"/>
        </w:rPr>
        <w:t>on</w:t>
      </w:r>
      <w:r w:rsidR="00C66E00" w:rsidRPr="00A42169">
        <w:rPr>
          <w:color w:val="000000"/>
          <w:lang w:val="en-US"/>
        </w:rPr>
        <w:t xml:space="preserve"> </w:t>
      </w:r>
      <w:r w:rsidR="00C66E00">
        <w:rPr>
          <w:color w:val="000000"/>
          <w:lang w:val="en-US"/>
        </w:rPr>
        <w:t>the</w:t>
      </w:r>
      <w:r w:rsidR="00C66E00" w:rsidRPr="00A42169">
        <w:rPr>
          <w:color w:val="000000"/>
          <w:lang w:val="en-US"/>
        </w:rPr>
        <w:t xml:space="preserve"> </w:t>
      </w:r>
      <w:r w:rsidR="00C66E00">
        <w:rPr>
          <w:color w:val="000000"/>
          <w:lang w:val="en-US"/>
        </w:rPr>
        <w:t>territory</w:t>
      </w:r>
      <w:r w:rsidR="00C66E00" w:rsidRPr="00A42169">
        <w:rPr>
          <w:color w:val="000000"/>
          <w:lang w:val="en-US"/>
        </w:rPr>
        <w:t xml:space="preserve"> </w:t>
      </w:r>
      <w:r w:rsidR="00C66E00">
        <w:rPr>
          <w:color w:val="000000"/>
          <w:lang w:val="en-US"/>
        </w:rPr>
        <w:t>CIW</w:t>
      </w:r>
      <w:r w:rsidR="00C66E00" w:rsidRPr="00A42169">
        <w:rPr>
          <w:color w:val="000000"/>
          <w:lang w:val="en-US"/>
        </w:rPr>
        <w:t xml:space="preserve"> </w:t>
      </w:r>
      <w:r w:rsidR="00C66E00">
        <w:rPr>
          <w:color w:val="000000"/>
          <w:lang w:val="en-US"/>
        </w:rPr>
        <w:t>will</w:t>
      </w:r>
      <w:r w:rsidR="00C66E00" w:rsidRPr="00A42169">
        <w:rPr>
          <w:color w:val="000000"/>
          <w:lang w:val="en-US"/>
        </w:rPr>
        <w:t xml:space="preserve"> </w:t>
      </w:r>
      <w:r w:rsidR="00C66E00">
        <w:rPr>
          <w:color w:val="000000"/>
          <w:lang w:val="en-US"/>
        </w:rPr>
        <w:t>be</w:t>
      </w:r>
      <w:r w:rsidR="00C66E00" w:rsidRPr="00A42169">
        <w:rPr>
          <w:color w:val="000000"/>
          <w:lang w:val="en-US"/>
        </w:rPr>
        <w:t xml:space="preserve"> </w:t>
      </w:r>
      <w:r w:rsidR="00C66E00">
        <w:rPr>
          <w:color w:val="000000"/>
          <w:lang w:val="en-US"/>
        </w:rPr>
        <w:t>performed</w:t>
      </w:r>
      <w:r w:rsidR="00C66E00" w:rsidRPr="00A42169">
        <w:rPr>
          <w:color w:val="000000"/>
          <w:lang w:val="en-US"/>
        </w:rPr>
        <w:t xml:space="preserve">, </w:t>
      </w:r>
      <w:r w:rsidR="00C66E00">
        <w:rPr>
          <w:color w:val="000000"/>
          <w:lang w:val="en-US"/>
        </w:rPr>
        <w:t>shall</w:t>
      </w:r>
      <w:r w:rsidR="00C66E00" w:rsidRPr="00A42169">
        <w:rPr>
          <w:color w:val="000000"/>
          <w:lang w:val="en-US"/>
        </w:rPr>
        <w:t xml:space="preserve"> </w:t>
      </w:r>
      <w:r w:rsidR="00C66E00">
        <w:rPr>
          <w:color w:val="000000"/>
          <w:lang w:val="en-US"/>
        </w:rPr>
        <w:t xml:space="preserve">provide the Contractor’s personnel with PPE and </w:t>
      </w:r>
      <w:r w:rsidR="00F57E86">
        <w:rPr>
          <w:color w:val="000000"/>
          <w:lang w:val="en-US"/>
        </w:rPr>
        <w:t>second workwear and boots</w:t>
      </w:r>
      <w:r w:rsidRPr="00C66E00">
        <w:rPr>
          <w:color w:val="000000"/>
          <w:lang w:val="en-US"/>
        </w:rPr>
        <w:t xml:space="preserve"> </w:t>
      </w:r>
      <w:r w:rsidR="00F57E86">
        <w:rPr>
          <w:color w:val="000000"/>
          <w:lang w:val="en-US"/>
        </w:rPr>
        <w:t>to perform works in such conditions</w:t>
      </w:r>
      <w:r w:rsidRPr="00C66E00">
        <w:rPr>
          <w:color w:val="000000"/>
          <w:lang w:val="en-US"/>
        </w:rPr>
        <w:t xml:space="preserve">.  </w:t>
      </w:r>
    </w:p>
    <w:p w14:paraId="55239EDB" w14:textId="687B8C72" w:rsidR="00D41EC8" w:rsidRPr="00BE58F9" w:rsidRDefault="00D41EC8" w:rsidP="00D41EC8">
      <w:pPr>
        <w:pStyle w:val="ac"/>
        <w:spacing w:after="0"/>
        <w:jc w:val="both"/>
        <w:rPr>
          <w:color w:val="000000"/>
          <w:lang w:val="en-US"/>
        </w:rPr>
      </w:pPr>
      <w:r w:rsidRPr="00BE58F9">
        <w:rPr>
          <w:color w:val="000000"/>
          <w:lang w:val="en-US"/>
        </w:rPr>
        <w:t>8.7</w:t>
      </w:r>
      <w:r w:rsidRPr="00BE58F9">
        <w:rPr>
          <w:color w:val="000000"/>
          <w:lang w:val="en-US"/>
        </w:rPr>
        <w:tab/>
      </w:r>
      <w:r w:rsidR="00F57E86">
        <w:rPr>
          <w:color w:val="000000"/>
          <w:lang w:val="en-US"/>
        </w:rPr>
        <w:t>In</w:t>
      </w:r>
      <w:r w:rsidR="00F57E86" w:rsidRPr="00BE58F9">
        <w:rPr>
          <w:color w:val="000000"/>
          <w:lang w:val="en-US"/>
        </w:rPr>
        <w:t xml:space="preserve"> </w:t>
      </w:r>
      <w:r w:rsidR="00F57E86">
        <w:rPr>
          <w:color w:val="000000"/>
          <w:lang w:val="en-US"/>
        </w:rPr>
        <w:t>case</w:t>
      </w:r>
      <w:r w:rsidR="00F57E86" w:rsidRPr="00BE58F9">
        <w:rPr>
          <w:color w:val="000000"/>
          <w:lang w:val="en-US"/>
        </w:rPr>
        <w:t xml:space="preserve"> </w:t>
      </w:r>
      <w:r w:rsidR="00F57E86">
        <w:rPr>
          <w:color w:val="000000"/>
          <w:lang w:val="en-US"/>
        </w:rPr>
        <w:t>when</w:t>
      </w:r>
      <w:r w:rsidRPr="00BE58F9">
        <w:rPr>
          <w:color w:val="000000"/>
          <w:lang w:val="en-US"/>
        </w:rPr>
        <w:t xml:space="preserve"> </w:t>
      </w:r>
      <w:r w:rsidR="0067704B">
        <w:rPr>
          <w:color w:val="000000"/>
          <w:lang w:val="en-US"/>
        </w:rPr>
        <w:t>changes</w:t>
      </w:r>
      <w:r w:rsidR="0067704B" w:rsidRPr="00BE58F9">
        <w:rPr>
          <w:color w:val="000000"/>
          <w:lang w:val="en-US"/>
        </w:rPr>
        <w:t xml:space="preserve"> </w:t>
      </w:r>
      <w:r w:rsidR="0067704B">
        <w:rPr>
          <w:color w:val="000000"/>
          <w:lang w:val="en-US"/>
        </w:rPr>
        <w:t>planned</w:t>
      </w:r>
      <w:r w:rsidR="0067704B" w:rsidRPr="00BE58F9">
        <w:rPr>
          <w:color w:val="000000"/>
          <w:lang w:val="en-US"/>
        </w:rPr>
        <w:t xml:space="preserve"> </w:t>
      </w:r>
      <w:r w:rsidR="0067704B">
        <w:rPr>
          <w:color w:val="000000"/>
          <w:lang w:val="en-US"/>
        </w:rPr>
        <w:t>to</w:t>
      </w:r>
      <w:r w:rsidR="0067704B" w:rsidRPr="00BE58F9">
        <w:rPr>
          <w:color w:val="000000"/>
          <w:lang w:val="en-US"/>
        </w:rPr>
        <w:t xml:space="preserve"> </w:t>
      </w:r>
      <w:r w:rsidR="0067704B">
        <w:rPr>
          <w:color w:val="000000"/>
          <w:lang w:val="en-US"/>
        </w:rPr>
        <w:t>be</w:t>
      </w:r>
      <w:r w:rsidR="0067704B" w:rsidRPr="00BE58F9">
        <w:rPr>
          <w:color w:val="000000"/>
          <w:lang w:val="en-US"/>
        </w:rPr>
        <w:t xml:space="preserve"> </w:t>
      </w:r>
      <w:r w:rsidR="0067704B">
        <w:rPr>
          <w:color w:val="000000"/>
          <w:lang w:val="en-US"/>
        </w:rPr>
        <w:t>performed</w:t>
      </w:r>
      <w:r w:rsidR="0067704B" w:rsidRPr="00BE58F9">
        <w:rPr>
          <w:color w:val="000000"/>
          <w:lang w:val="en-US"/>
        </w:rPr>
        <w:t xml:space="preserve"> </w:t>
      </w:r>
      <w:r w:rsidR="0067704B">
        <w:rPr>
          <w:color w:val="000000"/>
          <w:lang w:val="en-US"/>
        </w:rPr>
        <w:t>in</w:t>
      </w:r>
      <w:r w:rsidR="0067704B" w:rsidRPr="00BE58F9">
        <w:rPr>
          <w:color w:val="000000"/>
          <w:lang w:val="en-US"/>
        </w:rPr>
        <w:t xml:space="preserve"> </w:t>
      </w:r>
      <w:r w:rsidR="0067704B">
        <w:rPr>
          <w:color w:val="000000"/>
          <w:lang w:val="en-US"/>
        </w:rPr>
        <w:t>works</w:t>
      </w:r>
      <w:r w:rsidR="0067704B" w:rsidRPr="00BE58F9">
        <w:rPr>
          <w:color w:val="000000"/>
          <w:lang w:val="en-US"/>
        </w:rPr>
        <w:t xml:space="preserve"> </w:t>
      </w:r>
      <w:r w:rsidR="0067704B">
        <w:rPr>
          <w:color w:val="000000"/>
          <w:lang w:val="en-US"/>
        </w:rPr>
        <w:t>area</w:t>
      </w:r>
      <w:r w:rsidR="0067704B" w:rsidRPr="00BE58F9">
        <w:rPr>
          <w:color w:val="000000"/>
          <w:lang w:val="en-US"/>
        </w:rPr>
        <w:t xml:space="preserve"> </w:t>
      </w:r>
      <w:r w:rsidRPr="00BE58F9">
        <w:rPr>
          <w:color w:val="000000"/>
          <w:lang w:val="en-US"/>
        </w:rPr>
        <w:t>(</w:t>
      </w:r>
      <w:r w:rsidR="0067704B">
        <w:rPr>
          <w:color w:val="000000"/>
          <w:lang w:val="en-US"/>
        </w:rPr>
        <w:t>change</w:t>
      </w:r>
      <w:r w:rsidR="0067704B" w:rsidRPr="00BE58F9">
        <w:rPr>
          <w:color w:val="000000"/>
          <w:lang w:val="en-US"/>
        </w:rPr>
        <w:t xml:space="preserve"> </w:t>
      </w:r>
      <w:r w:rsidR="0067704B">
        <w:rPr>
          <w:color w:val="000000"/>
          <w:lang w:val="en-US"/>
        </w:rPr>
        <w:t>of</w:t>
      </w:r>
      <w:r w:rsidR="0067704B" w:rsidRPr="00BE58F9">
        <w:rPr>
          <w:color w:val="000000"/>
          <w:lang w:val="en-US"/>
        </w:rPr>
        <w:t xml:space="preserve"> </w:t>
      </w:r>
      <w:r w:rsidR="0067704B">
        <w:rPr>
          <w:color w:val="000000"/>
          <w:lang w:val="en-US"/>
        </w:rPr>
        <w:t>works</w:t>
      </w:r>
      <w:r w:rsidR="0067704B" w:rsidRPr="00BE58F9">
        <w:rPr>
          <w:color w:val="000000"/>
          <w:lang w:val="en-US"/>
        </w:rPr>
        <w:t xml:space="preserve"> </w:t>
      </w:r>
      <w:r w:rsidR="0067704B">
        <w:rPr>
          <w:color w:val="000000"/>
          <w:lang w:val="en-US"/>
        </w:rPr>
        <w:t>performance</w:t>
      </w:r>
      <w:r w:rsidR="0067704B" w:rsidRPr="00BE58F9">
        <w:rPr>
          <w:color w:val="000000"/>
          <w:lang w:val="en-US"/>
        </w:rPr>
        <w:t xml:space="preserve"> </w:t>
      </w:r>
      <w:r w:rsidR="0067704B">
        <w:rPr>
          <w:color w:val="000000"/>
          <w:lang w:val="en-US"/>
        </w:rPr>
        <w:t>process</w:t>
      </w:r>
      <w:r w:rsidRPr="00BE58F9">
        <w:rPr>
          <w:color w:val="000000"/>
          <w:lang w:val="en-US"/>
        </w:rPr>
        <w:t xml:space="preserve">, </w:t>
      </w:r>
      <w:r w:rsidR="0067704B">
        <w:rPr>
          <w:color w:val="000000"/>
          <w:lang w:val="en-US"/>
        </w:rPr>
        <w:t>equipment</w:t>
      </w:r>
      <w:r w:rsidR="0067704B" w:rsidRPr="00BE58F9">
        <w:rPr>
          <w:color w:val="000000"/>
          <w:lang w:val="en-US"/>
        </w:rPr>
        <w:t xml:space="preserve"> </w:t>
      </w:r>
      <w:r w:rsidR="0067704B">
        <w:rPr>
          <w:color w:val="000000"/>
          <w:lang w:val="en-US"/>
        </w:rPr>
        <w:t>modernization</w:t>
      </w:r>
      <w:r w:rsidRPr="00BE58F9">
        <w:rPr>
          <w:color w:val="000000"/>
          <w:lang w:val="en-US"/>
        </w:rPr>
        <w:t xml:space="preserve">, </w:t>
      </w:r>
      <w:r w:rsidR="00BE58F9">
        <w:rPr>
          <w:color w:val="000000"/>
          <w:lang w:val="en-US"/>
        </w:rPr>
        <w:t>development</w:t>
      </w:r>
      <w:r w:rsidR="00BE58F9" w:rsidRPr="00BE58F9">
        <w:rPr>
          <w:color w:val="000000"/>
          <w:lang w:val="en-US"/>
        </w:rPr>
        <w:t xml:space="preserve"> </w:t>
      </w:r>
      <w:r w:rsidR="00BE58F9">
        <w:rPr>
          <w:color w:val="000000"/>
          <w:lang w:val="en-US"/>
        </w:rPr>
        <w:t>of</w:t>
      </w:r>
      <w:r w:rsidR="00BE58F9" w:rsidRPr="00BE58F9">
        <w:rPr>
          <w:color w:val="000000"/>
          <w:lang w:val="en-US"/>
        </w:rPr>
        <w:t xml:space="preserve"> </w:t>
      </w:r>
      <w:r w:rsidR="00BE58F9">
        <w:rPr>
          <w:color w:val="000000"/>
          <w:lang w:val="en-US"/>
        </w:rPr>
        <w:t>new</w:t>
      </w:r>
      <w:r w:rsidR="00BE58F9" w:rsidRPr="00BE58F9">
        <w:rPr>
          <w:color w:val="000000"/>
          <w:lang w:val="en-US"/>
        </w:rPr>
        <w:t xml:space="preserve"> </w:t>
      </w:r>
      <w:r w:rsidR="00BE58F9">
        <w:rPr>
          <w:color w:val="000000"/>
          <w:lang w:val="en-US"/>
        </w:rPr>
        <w:t>types</w:t>
      </w:r>
      <w:r w:rsidR="00BE58F9" w:rsidRPr="00BE58F9">
        <w:rPr>
          <w:color w:val="000000"/>
          <w:lang w:val="en-US"/>
        </w:rPr>
        <w:t xml:space="preserve"> </w:t>
      </w:r>
      <w:r w:rsidR="00BE58F9">
        <w:rPr>
          <w:color w:val="000000"/>
          <w:lang w:val="en-US"/>
        </w:rPr>
        <w:t>of</w:t>
      </w:r>
      <w:r w:rsidR="00BE58F9" w:rsidRPr="00BE58F9">
        <w:rPr>
          <w:color w:val="000000"/>
          <w:lang w:val="en-US"/>
        </w:rPr>
        <w:t xml:space="preserve"> </w:t>
      </w:r>
      <w:r w:rsidR="00BE58F9">
        <w:rPr>
          <w:color w:val="000000"/>
          <w:lang w:val="en-US"/>
        </w:rPr>
        <w:t>activity</w:t>
      </w:r>
      <w:r w:rsidRPr="00BE58F9">
        <w:rPr>
          <w:color w:val="000000"/>
          <w:lang w:val="en-US"/>
        </w:rPr>
        <w:t xml:space="preserve">, </w:t>
      </w:r>
      <w:r w:rsidR="00BE58F9">
        <w:rPr>
          <w:color w:val="000000"/>
          <w:lang w:val="en-US"/>
        </w:rPr>
        <w:t>etc</w:t>
      </w:r>
      <w:r w:rsidRPr="00BE58F9">
        <w:rPr>
          <w:color w:val="000000"/>
          <w:lang w:val="en-US"/>
        </w:rPr>
        <w:t xml:space="preserve">.) </w:t>
      </w:r>
      <w:r w:rsidR="00BE58F9">
        <w:rPr>
          <w:color w:val="000000"/>
          <w:lang w:val="en-US"/>
        </w:rPr>
        <w:t>will create new dangers</w:t>
      </w:r>
      <w:r w:rsidRPr="00BE58F9">
        <w:rPr>
          <w:color w:val="000000"/>
          <w:lang w:val="en-US"/>
        </w:rPr>
        <w:t xml:space="preserve">, </w:t>
      </w:r>
      <w:r w:rsidR="00BE58F9">
        <w:rPr>
          <w:color w:val="000000"/>
          <w:lang w:val="en-US"/>
        </w:rPr>
        <w:t>then head of division</w:t>
      </w:r>
      <w:r w:rsidRPr="00BE58F9">
        <w:rPr>
          <w:color w:val="000000"/>
          <w:lang w:val="en-US"/>
        </w:rPr>
        <w:t xml:space="preserve"> (</w:t>
      </w:r>
      <w:r w:rsidR="00BE58F9">
        <w:rPr>
          <w:color w:val="000000"/>
          <w:lang w:val="en-US"/>
        </w:rPr>
        <w:t>or his representative</w:t>
      </w:r>
      <w:r w:rsidRPr="00BE58F9">
        <w:rPr>
          <w:color w:val="000000"/>
          <w:lang w:val="en-US"/>
        </w:rPr>
        <w:t xml:space="preserve">) </w:t>
      </w:r>
      <w:r w:rsidR="00BE58F9">
        <w:rPr>
          <w:color w:val="000000"/>
          <w:lang w:val="en-US"/>
        </w:rPr>
        <w:t xml:space="preserve">shall discuss the planned changes </w:t>
      </w:r>
      <w:r w:rsidR="008C5FAA">
        <w:rPr>
          <w:color w:val="000000"/>
          <w:lang w:val="en-US"/>
        </w:rPr>
        <w:t>with the Contractor’s representative</w:t>
      </w:r>
      <w:r w:rsidRPr="00BE58F9">
        <w:rPr>
          <w:color w:val="000000"/>
          <w:lang w:val="en-US"/>
        </w:rPr>
        <w:t xml:space="preserve"> </w:t>
      </w:r>
      <w:r w:rsidR="008C5FAA">
        <w:rPr>
          <w:color w:val="000000"/>
          <w:lang w:val="en-US"/>
        </w:rPr>
        <w:t>in timely manner and take necessary actions to ensure safe</w:t>
      </w:r>
      <w:r w:rsidRPr="00BE58F9">
        <w:rPr>
          <w:color w:val="000000"/>
          <w:lang w:val="en-US"/>
        </w:rPr>
        <w:t xml:space="preserve"> </w:t>
      </w:r>
      <w:r w:rsidR="008C5FAA">
        <w:rPr>
          <w:color w:val="000000"/>
          <w:lang w:val="en-US"/>
        </w:rPr>
        <w:t>performance of the works</w:t>
      </w:r>
      <w:r w:rsidRPr="00BE58F9">
        <w:rPr>
          <w:color w:val="000000"/>
          <w:lang w:val="en-US"/>
        </w:rPr>
        <w:t>.</w:t>
      </w:r>
    </w:p>
    <w:p w14:paraId="4B27CB67" w14:textId="4C5CA630" w:rsidR="00D41EC8" w:rsidRPr="000F2360" w:rsidRDefault="00D41EC8" w:rsidP="00D41EC8">
      <w:pPr>
        <w:pStyle w:val="ac"/>
        <w:spacing w:after="0"/>
        <w:jc w:val="both"/>
        <w:rPr>
          <w:color w:val="000000"/>
          <w:lang w:val="en-US"/>
        </w:rPr>
      </w:pPr>
      <w:r w:rsidRPr="006B354B">
        <w:rPr>
          <w:color w:val="000000"/>
          <w:lang w:val="en-US"/>
        </w:rPr>
        <w:t>8.8</w:t>
      </w:r>
      <w:r w:rsidRPr="006B354B">
        <w:rPr>
          <w:color w:val="000000"/>
          <w:lang w:val="en-US"/>
        </w:rPr>
        <w:tab/>
      </w:r>
      <w:r w:rsidR="006B354B">
        <w:rPr>
          <w:color w:val="000000"/>
          <w:lang w:val="en-US"/>
        </w:rPr>
        <w:t>When</w:t>
      </w:r>
      <w:r w:rsidR="006B354B" w:rsidRPr="006B354B">
        <w:rPr>
          <w:color w:val="000000"/>
          <w:lang w:val="en-US"/>
        </w:rPr>
        <w:t xml:space="preserve"> </w:t>
      </w:r>
      <w:r w:rsidR="006B354B">
        <w:rPr>
          <w:color w:val="000000"/>
          <w:lang w:val="en-US"/>
        </w:rPr>
        <w:t>performing</w:t>
      </w:r>
      <w:r w:rsidR="006B354B" w:rsidRPr="006B354B">
        <w:rPr>
          <w:color w:val="000000"/>
          <w:lang w:val="en-US"/>
        </w:rPr>
        <w:t xml:space="preserve"> </w:t>
      </w:r>
      <w:r w:rsidR="006B354B">
        <w:rPr>
          <w:color w:val="000000"/>
          <w:lang w:val="en-US"/>
        </w:rPr>
        <w:t>earthworks</w:t>
      </w:r>
      <w:r w:rsidRPr="006B354B">
        <w:rPr>
          <w:color w:val="000000"/>
          <w:lang w:val="en-US"/>
        </w:rPr>
        <w:t xml:space="preserve"> </w:t>
      </w:r>
      <w:r w:rsidR="006B354B">
        <w:rPr>
          <w:color w:val="000000"/>
          <w:lang w:val="en-US"/>
        </w:rPr>
        <w:t>on</w:t>
      </w:r>
      <w:r w:rsidR="006B354B" w:rsidRPr="006B354B">
        <w:rPr>
          <w:color w:val="000000"/>
          <w:lang w:val="en-US"/>
        </w:rPr>
        <w:t xml:space="preserve"> </w:t>
      </w:r>
      <w:r w:rsidR="006B354B">
        <w:rPr>
          <w:color w:val="000000"/>
          <w:lang w:val="en-US"/>
        </w:rPr>
        <w:t>the</w:t>
      </w:r>
      <w:r w:rsidR="006B354B" w:rsidRPr="006B354B">
        <w:rPr>
          <w:color w:val="000000"/>
          <w:lang w:val="en-US"/>
        </w:rPr>
        <w:t xml:space="preserve"> </w:t>
      </w:r>
      <w:r w:rsidR="006B354B">
        <w:rPr>
          <w:color w:val="000000"/>
          <w:lang w:val="en-US"/>
        </w:rPr>
        <w:t>territory</w:t>
      </w:r>
      <w:r w:rsidRPr="006B354B">
        <w:rPr>
          <w:color w:val="000000"/>
          <w:lang w:val="en-US"/>
        </w:rPr>
        <w:t xml:space="preserve"> </w:t>
      </w:r>
      <w:r w:rsidR="006B354B">
        <w:rPr>
          <w:color w:val="000000"/>
          <w:lang w:val="en-US"/>
        </w:rPr>
        <w:t>allocated to the division</w:t>
      </w:r>
      <w:r w:rsidRPr="006B354B">
        <w:rPr>
          <w:color w:val="000000"/>
          <w:lang w:val="en-US"/>
        </w:rPr>
        <w:t xml:space="preserve">, </w:t>
      </w:r>
      <w:r w:rsidR="00FE3A30" w:rsidRPr="007B1BD3">
        <w:rPr>
          <w:color w:val="000000"/>
          <w:lang w:val="en-US"/>
        </w:rPr>
        <w:t xml:space="preserve">SWC </w:t>
      </w:r>
      <w:r w:rsidR="006B354B">
        <w:rPr>
          <w:color w:val="000000"/>
          <w:lang w:val="en-US"/>
        </w:rPr>
        <w:t xml:space="preserve">shall issue </w:t>
      </w:r>
      <w:r w:rsidR="00FE3A30">
        <w:rPr>
          <w:color w:val="000000"/>
          <w:lang w:val="en-US"/>
        </w:rPr>
        <w:t>for the Contractor’s representative</w:t>
      </w:r>
      <w:r w:rsidRPr="00FE3A30">
        <w:rPr>
          <w:color w:val="000000"/>
          <w:lang w:val="en-US"/>
        </w:rPr>
        <w:t xml:space="preserve"> </w:t>
      </w:r>
      <w:r w:rsidR="00FE3A30">
        <w:rPr>
          <w:color w:val="000000"/>
          <w:lang w:val="en-US"/>
        </w:rPr>
        <w:t>a permit for earthworks</w:t>
      </w:r>
      <w:r w:rsidRPr="00FE3A30">
        <w:rPr>
          <w:color w:val="000000"/>
          <w:lang w:val="en-US"/>
        </w:rPr>
        <w:t xml:space="preserve"> </w:t>
      </w:r>
      <w:r w:rsidR="00C31691">
        <w:rPr>
          <w:color w:val="000000"/>
          <w:lang w:val="en-US"/>
        </w:rPr>
        <w:t xml:space="preserve">executed in accordance with </w:t>
      </w:r>
      <w:r w:rsidR="00C31691" w:rsidRPr="00832D03">
        <w:rPr>
          <w:color w:val="000000"/>
          <w:lang w:val="en-US"/>
        </w:rPr>
        <w:t xml:space="preserve">OHSD </w:t>
      </w:r>
      <w:r w:rsidR="00C31691">
        <w:rPr>
          <w:color w:val="000000"/>
          <w:lang w:val="en-US"/>
        </w:rPr>
        <w:t>RD No.</w:t>
      </w:r>
      <w:r w:rsidR="00C31691" w:rsidRPr="00A3249A">
        <w:rPr>
          <w:color w:val="000000"/>
          <w:lang w:val="en-US"/>
        </w:rPr>
        <w:t xml:space="preserve"> </w:t>
      </w:r>
      <w:r w:rsidRPr="00C31691">
        <w:rPr>
          <w:color w:val="000000"/>
          <w:lang w:val="en-US"/>
        </w:rPr>
        <w:t>14.024</w:t>
      </w:r>
      <w:r w:rsidR="00C31691" w:rsidRPr="00C31691">
        <w:rPr>
          <w:color w:val="000000"/>
          <w:lang w:val="en-US"/>
        </w:rPr>
        <w:t xml:space="preserve"> </w:t>
      </w:r>
      <w:r w:rsidR="00C31691">
        <w:rPr>
          <w:color w:val="000000"/>
          <w:lang w:val="en-US"/>
        </w:rPr>
        <w:t>additionally to</w:t>
      </w:r>
      <w:r w:rsidR="005B0F65">
        <w:rPr>
          <w:color w:val="000000"/>
          <w:lang w:val="en-US"/>
        </w:rPr>
        <w:t xml:space="preserve"> operations</w:t>
      </w:r>
      <w:r w:rsidR="005B0F65" w:rsidRPr="00300A55">
        <w:rPr>
          <w:color w:val="000000"/>
          <w:lang w:val="en-US"/>
        </w:rPr>
        <w:t xml:space="preserve"> </w:t>
      </w:r>
      <w:r w:rsidR="005B0F65">
        <w:rPr>
          <w:color w:val="000000"/>
          <w:lang w:val="en-US"/>
        </w:rPr>
        <w:t>certificate</w:t>
      </w:r>
      <w:r w:rsidR="005B0F65" w:rsidRPr="00300A55">
        <w:rPr>
          <w:color w:val="000000"/>
          <w:lang w:val="en-US"/>
        </w:rPr>
        <w:t xml:space="preserve"> (</w:t>
      </w:r>
      <w:r w:rsidR="005B0F65">
        <w:rPr>
          <w:color w:val="000000"/>
          <w:lang w:val="en-US"/>
        </w:rPr>
        <w:t>work</w:t>
      </w:r>
      <w:r w:rsidR="005B0F65" w:rsidRPr="00300A55">
        <w:rPr>
          <w:color w:val="000000"/>
          <w:lang w:val="en-US"/>
        </w:rPr>
        <w:t xml:space="preserve"> </w:t>
      </w:r>
      <w:r w:rsidR="005B0F65">
        <w:rPr>
          <w:color w:val="000000"/>
          <w:lang w:val="en-US"/>
        </w:rPr>
        <w:t>permit</w:t>
      </w:r>
      <w:r w:rsidR="005B0F65" w:rsidRPr="00300A55">
        <w:rPr>
          <w:color w:val="000000"/>
          <w:lang w:val="en-US"/>
        </w:rPr>
        <w:t>)</w:t>
      </w:r>
      <w:r w:rsidRPr="00C31691">
        <w:rPr>
          <w:color w:val="000000"/>
          <w:lang w:val="en-US"/>
        </w:rPr>
        <w:t xml:space="preserve">. </w:t>
      </w:r>
      <w:r w:rsidR="005B0F65">
        <w:rPr>
          <w:color w:val="000000"/>
          <w:lang w:val="en-US"/>
        </w:rPr>
        <w:t>The</w:t>
      </w:r>
      <w:r w:rsidR="005B0F65" w:rsidRPr="000F2360">
        <w:rPr>
          <w:color w:val="000000"/>
          <w:lang w:val="en-US"/>
        </w:rPr>
        <w:t xml:space="preserve"> </w:t>
      </w:r>
      <w:r w:rsidR="005B0F65">
        <w:rPr>
          <w:color w:val="000000"/>
          <w:lang w:val="en-US"/>
        </w:rPr>
        <w:t>permit</w:t>
      </w:r>
      <w:r w:rsidR="005B0F65" w:rsidRPr="000F2360">
        <w:rPr>
          <w:color w:val="000000"/>
          <w:lang w:val="en-US"/>
        </w:rPr>
        <w:t xml:space="preserve"> </w:t>
      </w:r>
      <w:r w:rsidR="005B0F65">
        <w:rPr>
          <w:color w:val="000000"/>
          <w:lang w:val="en-US"/>
        </w:rPr>
        <w:t>shall</w:t>
      </w:r>
      <w:r w:rsidR="005B0F65" w:rsidRPr="000F2360">
        <w:rPr>
          <w:color w:val="000000"/>
          <w:lang w:val="en-US"/>
        </w:rPr>
        <w:t xml:space="preserve"> </w:t>
      </w:r>
      <w:r w:rsidR="005B0F65">
        <w:rPr>
          <w:color w:val="000000"/>
          <w:lang w:val="en-US"/>
        </w:rPr>
        <w:t>be</w:t>
      </w:r>
      <w:r w:rsidR="005B0F65" w:rsidRPr="000F2360">
        <w:rPr>
          <w:color w:val="000000"/>
          <w:lang w:val="en-US"/>
        </w:rPr>
        <w:t xml:space="preserve"> </w:t>
      </w:r>
      <w:r w:rsidR="005B0F65">
        <w:rPr>
          <w:color w:val="000000"/>
          <w:lang w:val="en-US"/>
        </w:rPr>
        <w:t>issued</w:t>
      </w:r>
      <w:r w:rsidR="005B0F65" w:rsidRPr="000F2360">
        <w:rPr>
          <w:color w:val="000000"/>
          <w:lang w:val="en-US"/>
        </w:rPr>
        <w:t xml:space="preserve"> </w:t>
      </w:r>
      <w:r w:rsidR="005B0F65">
        <w:rPr>
          <w:color w:val="000000"/>
          <w:lang w:val="en-US"/>
        </w:rPr>
        <w:t>right</w:t>
      </w:r>
      <w:r w:rsidR="005B0F65" w:rsidRPr="000F2360">
        <w:rPr>
          <w:color w:val="000000"/>
          <w:lang w:val="en-US"/>
        </w:rPr>
        <w:t xml:space="preserve"> </w:t>
      </w:r>
      <w:r w:rsidR="004D0AE5">
        <w:rPr>
          <w:color w:val="000000"/>
          <w:lang w:val="en-US"/>
        </w:rPr>
        <w:t>after</w:t>
      </w:r>
      <w:r w:rsidR="004D0AE5" w:rsidRPr="000F2360">
        <w:rPr>
          <w:color w:val="000000"/>
          <w:lang w:val="en-US"/>
        </w:rPr>
        <w:t xml:space="preserve"> determination</w:t>
      </w:r>
      <w:r w:rsidR="005B0F65" w:rsidRPr="000F2360">
        <w:rPr>
          <w:color w:val="000000"/>
          <w:lang w:val="en-US"/>
        </w:rPr>
        <w:t xml:space="preserve"> </w:t>
      </w:r>
      <w:r w:rsidR="005B0F65">
        <w:rPr>
          <w:color w:val="000000"/>
          <w:lang w:val="en-US"/>
        </w:rPr>
        <w:t>of</w:t>
      </w:r>
      <w:r w:rsidR="005B0F65" w:rsidRPr="000F2360">
        <w:rPr>
          <w:color w:val="000000"/>
          <w:lang w:val="en-US"/>
        </w:rPr>
        <w:t xml:space="preserve"> </w:t>
      </w:r>
      <w:r w:rsidR="005B0F65">
        <w:rPr>
          <w:color w:val="000000"/>
          <w:lang w:val="en-US"/>
        </w:rPr>
        <w:t>actual</w:t>
      </w:r>
      <w:r w:rsidR="005B0F65" w:rsidRPr="000F2360">
        <w:rPr>
          <w:color w:val="000000"/>
          <w:lang w:val="en-US"/>
        </w:rPr>
        <w:t xml:space="preserve"> </w:t>
      </w:r>
      <w:r w:rsidR="005B0F65">
        <w:rPr>
          <w:color w:val="000000"/>
          <w:lang w:val="en-US"/>
        </w:rPr>
        <w:t>networks</w:t>
      </w:r>
      <w:r w:rsidR="005B0F65" w:rsidRPr="000F2360">
        <w:rPr>
          <w:color w:val="000000"/>
          <w:lang w:val="en-US"/>
        </w:rPr>
        <w:t xml:space="preserve"> </w:t>
      </w:r>
      <w:r w:rsidR="005B0F65">
        <w:rPr>
          <w:color w:val="000000"/>
          <w:lang w:val="en-US"/>
        </w:rPr>
        <w:t>location</w:t>
      </w:r>
      <w:r w:rsidRPr="000F2360">
        <w:rPr>
          <w:color w:val="000000"/>
          <w:lang w:val="en-US"/>
        </w:rPr>
        <w:t xml:space="preserve"> (</w:t>
      </w:r>
      <w:r w:rsidR="005B0F65">
        <w:rPr>
          <w:color w:val="000000"/>
          <w:lang w:val="en-US"/>
        </w:rPr>
        <w:t>or</w:t>
      </w:r>
      <w:r w:rsidR="005B0F65" w:rsidRPr="000F2360">
        <w:rPr>
          <w:color w:val="000000"/>
          <w:lang w:val="en-US"/>
        </w:rPr>
        <w:t xml:space="preserve"> </w:t>
      </w:r>
      <w:r w:rsidR="005B0F65">
        <w:rPr>
          <w:color w:val="000000"/>
          <w:lang w:val="en-US"/>
        </w:rPr>
        <w:t>their</w:t>
      </w:r>
      <w:r w:rsidR="005B0F65" w:rsidRPr="000F2360">
        <w:rPr>
          <w:color w:val="000000"/>
          <w:lang w:val="en-US"/>
        </w:rPr>
        <w:t xml:space="preserve"> </w:t>
      </w:r>
      <w:r w:rsidR="005B0F65">
        <w:rPr>
          <w:color w:val="000000"/>
          <w:lang w:val="en-US"/>
        </w:rPr>
        <w:t>absence</w:t>
      </w:r>
      <w:r w:rsidRPr="000F2360">
        <w:rPr>
          <w:color w:val="000000"/>
          <w:lang w:val="en-US"/>
        </w:rPr>
        <w:t xml:space="preserve">) </w:t>
      </w:r>
      <w:r w:rsidR="000F2360">
        <w:rPr>
          <w:color w:val="000000"/>
          <w:lang w:val="en-US"/>
        </w:rPr>
        <w:t>and designation of networks</w:t>
      </w:r>
      <w:r w:rsidRPr="000F2360">
        <w:rPr>
          <w:color w:val="000000"/>
          <w:lang w:val="en-US"/>
        </w:rPr>
        <w:t xml:space="preserve"> </w:t>
      </w:r>
      <w:r w:rsidR="000F2360">
        <w:rPr>
          <w:color w:val="000000"/>
          <w:lang w:val="en-US"/>
        </w:rPr>
        <w:t>route by their owner</w:t>
      </w:r>
      <w:r w:rsidRPr="000F2360">
        <w:rPr>
          <w:color w:val="000000"/>
          <w:lang w:val="en-US"/>
        </w:rPr>
        <w:t xml:space="preserve"> (</w:t>
      </w:r>
      <w:r w:rsidR="00AB3937">
        <w:rPr>
          <w:color w:val="000000"/>
          <w:lang w:val="en-US"/>
        </w:rPr>
        <w:t>signal tape</w:t>
      </w:r>
      <w:r w:rsidRPr="000F2360">
        <w:rPr>
          <w:color w:val="000000"/>
          <w:lang w:val="en-US"/>
        </w:rPr>
        <w:t xml:space="preserve">, </w:t>
      </w:r>
      <w:r w:rsidR="00AB3937">
        <w:rPr>
          <w:color w:val="000000"/>
          <w:lang w:val="en-US"/>
        </w:rPr>
        <w:t>signs</w:t>
      </w:r>
      <w:r w:rsidRPr="000F2360">
        <w:rPr>
          <w:color w:val="000000"/>
          <w:lang w:val="en-US"/>
        </w:rPr>
        <w:t xml:space="preserve">, </w:t>
      </w:r>
      <w:r w:rsidR="00AB3937">
        <w:rPr>
          <w:color w:val="000000"/>
          <w:lang w:val="en-US"/>
        </w:rPr>
        <w:t>spiles</w:t>
      </w:r>
      <w:r w:rsidRPr="000F2360">
        <w:rPr>
          <w:color w:val="000000"/>
          <w:lang w:val="en-US"/>
        </w:rPr>
        <w:t xml:space="preserve">, </w:t>
      </w:r>
      <w:r w:rsidR="00AB3937">
        <w:rPr>
          <w:color w:val="000000"/>
          <w:lang w:val="en-US"/>
        </w:rPr>
        <w:t>fences, etc</w:t>
      </w:r>
      <w:r w:rsidR="004D0AE5">
        <w:rPr>
          <w:color w:val="000000"/>
          <w:lang w:val="en-US"/>
        </w:rPr>
        <w:t>.</w:t>
      </w:r>
      <w:r w:rsidRPr="000F2360">
        <w:rPr>
          <w:color w:val="000000"/>
          <w:lang w:val="en-US"/>
        </w:rPr>
        <w:t xml:space="preserve">), </w:t>
      </w:r>
      <w:r w:rsidR="004D0AE5">
        <w:rPr>
          <w:color w:val="000000"/>
          <w:lang w:val="en-US"/>
        </w:rPr>
        <w:t>and networks located</w:t>
      </w:r>
      <w:r w:rsidRPr="000F2360">
        <w:rPr>
          <w:color w:val="000000"/>
          <w:lang w:val="en-US"/>
        </w:rPr>
        <w:t xml:space="preserve"> 15 </w:t>
      </w:r>
      <w:r w:rsidR="004D0AE5">
        <w:rPr>
          <w:color w:val="000000"/>
          <w:lang w:val="en-US"/>
        </w:rPr>
        <w:t>m from each side of area intended for earthworks performance</w:t>
      </w:r>
      <w:r w:rsidRPr="000F2360">
        <w:rPr>
          <w:color w:val="000000"/>
          <w:lang w:val="en-US"/>
        </w:rPr>
        <w:t>.</w:t>
      </w:r>
    </w:p>
    <w:p w14:paraId="50B31A04" w14:textId="43574A57" w:rsidR="00D41EC8" w:rsidRPr="00DA434E" w:rsidRDefault="004D0AE5" w:rsidP="00D41EC8">
      <w:pPr>
        <w:pStyle w:val="ac"/>
        <w:spacing w:after="0"/>
        <w:jc w:val="both"/>
        <w:rPr>
          <w:color w:val="000000"/>
          <w:lang w:val="en-US"/>
        </w:rPr>
      </w:pPr>
      <w:r>
        <w:rPr>
          <w:color w:val="000000"/>
          <w:lang w:val="en-US"/>
        </w:rPr>
        <w:t>Earthworks</w:t>
      </w:r>
      <w:r w:rsidRPr="00DA434E">
        <w:rPr>
          <w:color w:val="000000"/>
          <w:lang w:val="en-US"/>
        </w:rPr>
        <w:t xml:space="preserve"> </w:t>
      </w:r>
      <w:r>
        <w:rPr>
          <w:color w:val="000000"/>
          <w:lang w:val="en-US"/>
        </w:rPr>
        <w:t>permit</w:t>
      </w:r>
      <w:r w:rsidRPr="00DA434E">
        <w:rPr>
          <w:color w:val="000000"/>
          <w:lang w:val="en-US"/>
        </w:rPr>
        <w:t xml:space="preserve"> </w:t>
      </w:r>
      <w:r>
        <w:rPr>
          <w:color w:val="000000"/>
          <w:lang w:val="en-US"/>
        </w:rPr>
        <w:t>shall</w:t>
      </w:r>
      <w:r w:rsidRPr="00DA434E">
        <w:rPr>
          <w:color w:val="000000"/>
          <w:lang w:val="en-US"/>
        </w:rPr>
        <w:t xml:space="preserve"> </w:t>
      </w:r>
      <w:r>
        <w:rPr>
          <w:color w:val="000000"/>
          <w:lang w:val="en-US"/>
        </w:rPr>
        <w:t>be</w:t>
      </w:r>
      <w:r w:rsidRPr="00DA434E">
        <w:rPr>
          <w:color w:val="000000"/>
          <w:lang w:val="en-US"/>
        </w:rPr>
        <w:t xml:space="preserve"> </w:t>
      </w:r>
      <w:r>
        <w:rPr>
          <w:color w:val="000000"/>
          <w:lang w:val="en-US"/>
        </w:rPr>
        <w:t>enclosed</w:t>
      </w:r>
      <w:r w:rsidRPr="00DA434E">
        <w:rPr>
          <w:color w:val="000000"/>
          <w:lang w:val="en-US"/>
        </w:rPr>
        <w:t xml:space="preserve"> </w:t>
      </w:r>
      <w:r>
        <w:rPr>
          <w:color w:val="000000"/>
          <w:lang w:val="en-US"/>
        </w:rPr>
        <w:t>with</w:t>
      </w:r>
      <w:r w:rsidRPr="00DA434E">
        <w:rPr>
          <w:color w:val="000000"/>
          <w:lang w:val="en-US"/>
        </w:rPr>
        <w:t xml:space="preserve"> </w:t>
      </w:r>
      <w:r w:rsidR="00DA434E">
        <w:rPr>
          <w:color w:val="000000"/>
          <w:lang w:val="en-US"/>
        </w:rPr>
        <w:t>extract</w:t>
      </w:r>
      <w:r w:rsidR="00DA434E" w:rsidRPr="00DA434E">
        <w:rPr>
          <w:color w:val="000000"/>
          <w:lang w:val="en-US"/>
        </w:rPr>
        <w:t xml:space="preserve"> </w:t>
      </w:r>
      <w:r w:rsidR="00DA434E">
        <w:rPr>
          <w:color w:val="000000"/>
          <w:lang w:val="en-US"/>
        </w:rPr>
        <w:t>from</w:t>
      </w:r>
      <w:r w:rsidR="00DA434E" w:rsidRPr="00DA434E">
        <w:rPr>
          <w:color w:val="000000"/>
          <w:lang w:val="en-US"/>
        </w:rPr>
        <w:t xml:space="preserve"> </w:t>
      </w:r>
      <w:r w:rsidR="00DA434E">
        <w:rPr>
          <w:color w:val="000000"/>
          <w:lang w:val="en-US"/>
        </w:rPr>
        <w:t>UMP</w:t>
      </w:r>
      <w:r w:rsidR="00DA434E" w:rsidRPr="00DA434E">
        <w:rPr>
          <w:color w:val="000000"/>
          <w:lang w:val="en-US"/>
        </w:rPr>
        <w:t xml:space="preserve"> </w:t>
      </w:r>
      <w:r w:rsidR="00DA434E">
        <w:rPr>
          <w:color w:val="000000"/>
          <w:lang w:val="en-US"/>
        </w:rPr>
        <w:t>JSC</w:t>
      </w:r>
      <w:r w:rsidR="00DA434E" w:rsidRPr="00DA434E">
        <w:rPr>
          <w:color w:val="000000"/>
          <w:lang w:val="en-US"/>
        </w:rPr>
        <w:t xml:space="preserve"> </w:t>
      </w:r>
      <w:r w:rsidR="00DA434E">
        <w:rPr>
          <w:color w:val="000000"/>
          <w:lang w:val="en-US"/>
        </w:rPr>
        <w:t>overall</w:t>
      </w:r>
      <w:r w:rsidR="00DA434E" w:rsidRPr="00DA434E">
        <w:rPr>
          <w:color w:val="000000"/>
          <w:lang w:val="en-US"/>
        </w:rPr>
        <w:t xml:space="preserve"> </w:t>
      </w:r>
      <w:r w:rsidR="00DA434E">
        <w:rPr>
          <w:color w:val="000000"/>
          <w:lang w:val="en-US"/>
        </w:rPr>
        <w:t>plan</w:t>
      </w:r>
      <w:r w:rsidR="00DA434E" w:rsidRPr="00DA434E">
        <w:rPr>
          <w:color w:val="000000"/>
          <w:lang w:val="en-US"/>
        </w:rPr>
        <w:t xml:space="preserve"> </w:t>
      </w:r>
      <w:r w:rsidR="00DA434E">
        <w:rPr>
          <w:color w:val="000000"/>
          <w:lang w:val="en-US"/>
        </w:rPr>
        <w:t>with</w:t>
      </w:r>
      <w:r w:rsidR="00DA434E" w:rsidRPr="00DA434E">
        <w:rPr>
          <w:color w:val="000000"/>
          <w:lang w:val="en-US"/>
        </w:rPr>
        <w:t xml:space="preserve"> </w:t>
      </w:r>
      <w:r w:rsidR="00DA434E">
        <w:rPr>
          <w:color w:val="000000"/>
          <w:lang w:val="en-US"/>
        </w:rPr>
        <w:t>accurate</w:t>
      </w:r>
      <w:r w:rsidR="00DA434E" w:rsidRPr="00DA434E">
        <w:rPr>
          <w:color w:val="000000"/>
          <w:lang w:val="en-US"/>
        </w:rPr>
        <w:t xml:space="preserve"> </w:t>
      </w:r>
      <w:r w:rsidR="00DA434E">
        <w:rPr>
          <w:color w:val="000000"/>
          <w:lang w:val="en-US"/>
        </w:rPr>
        <w:t>indication</w:t>
      </w:r>
      <w:r w:rsidR="00DA434E" w:rsidRPr="00DA434E">
        <w:rPr>
          <w:color w:val="000000"/>
          <w:lang w:val="en-US"/>
        </w:rPr>
        <w:t xml:space="preserve"> </w:t>
      </w:r>
      <w:r w:rsidR="00DA434E">
        <w:rPr>
          <w:color w:val="000000"/>
          <w:lang w:val="en-US"/>
        </w:rPr>
        <w:t>of earthworks boundaries</w:t>
      </w:r>
      <w:r w:rsidR="00D41EC8" w:rsidRPr="00DA434E">
        <w:rPr>
          <w:color w:val="000000"/>
          <w:lang w:val="en-US"/>
        </w:rPr>
        <w:t xml:space="preserve"> </w:t>
      </w:r>
      <w:r w:rsidR="00DA434E">
        <w:rPr>
          <w:color w:val="000000"/>
          <w:lang w:val="en-US"/>
        </w:rPr>
        <w:t>and location of underground facilities</w:t>
      </w:r>
      <w:r w:rsidR="00D41EC8" w:rsidRPr="00DA434E">
        <w:rPr>
          <w:color w:val="000000"/>
          <w:lang w:val="en-US"/>
        </w:rPr>
        <w:t xml:space="preserve"> </w:t>
      </w:r>
      <w:r w:rsidR="00DA434E">
        <w:rPr>
          <w:color w:val="000000"/>
          <w:lang w:val="en-US"/>
        </w:rPr>
        <w:t>and communications</w:t>
      </w:r>
      <w:r w:rsidR="00D41EC8" w:rsidRPr="00DA434E">
        <w:rPr>
          <w:color w:val="000000"/>
          <w:lang w:val="en-US"/>
        </w:rPr>
        <w:t xml:space="preserve"> (</w:t>
      </w:r>
      <w:r w:rsidR="00DA434E">
        <w:rPr>
          <w:color w:val="000000"/>
          <w:lang w:val="en-US"/>
        </w:rPr>
        <w:t>communication networks</w:t>
      </w:r>
      <w:r w:rsidR="00D41EC8" w:rsidRPr="00DA434E">
        <w:rPr>
          <w:color w:val="000000"/>
          <w:lang w:val="en-US"/>
        </w:rPr>
        <w:t xml:space="preserve">, </w:t>
      </w:r>
      <w:r w:rsidR="00C77356">
        <w:rPr>
          <w:color w:val="000000"/>
          <w:lang w:val="en-US"/>
        </w:rPr>
        <w:t>power supply networks</w:t>
      </w:r>
      <w:r w:rsidR="00D41EC8" w:rsidRPr="00DA434E">
        <w:rPr>
          <w:color w:val="000000"/>
          <w:lang w:val="en-US"/>
        </w:rPr>
        <w:t xml:space="preserve">, </w:t>
      </w:r>
      <w:r w:rsidR="00C77356">
        <w:rPr>
          <w:color w:val="000000"/>
          <w:lang w:val="en-US"/>
        </w:rPr>
        <w:t>water supply pipelines</w:t>
      </w:r>
      <w:r w:rsidR="00D41EC8" w:rsidRPr="00DA434E">
        <w:rPr>
          <w:color w:val="000000"/>
          <w:lang w:val="en-US"/>
        </w:rPr>
        <w:t xml:space="preserve">, </w:t>
      </w:r>
      <w:r w:rsidR="00C77356">
        <w:rPr>
          <w:color w:val="000000"/>
          <w:lang w:val="en-US"/>
        </w:rPr>
        <w:t>air conduits</w:t>
      </w:r>
      <w:r w:rsidR="00D41EC8" w:rsidRPr="00DA434E">
        <w:rPr>
          <w:color w:val="000000"/>
          <w:lang w:val="en-US"/>
        </w:rPr>
        <w:t xml:space="preserve">, </w:t>
      </w:r>
      <w:r w:rsidR="00491A30">
        <w:rPr>
          <w:color w:val="000000"/>
          <w:lang w:val="en-US"/>
        </w:rPr>
        <w:t>sewer networks</w:t>
      </w:r>
      <w:r w:rsidR="00D41EC8" w:rsidRPr="00DA434E">
        <w:rPr>
          <w:color w:val="000000"/>
          <w:lang w:val="en-US"/>
        </w:rPr>
        <w:t xml:space="preserve"> – </w:t>
      </w:r>
      <w:r w:rsidR="00491A30">
        <w:rPr>
          <w:color w:val="000000"/>
          <w:lang w:val="en-US"/>
        </w:rPr>
        <w:t>Energy Center</w:t>
      </w:r>
      <w:r w:rsidR="00D41EC8" w:rsidRPr="00DA434E">
        <w:rPr>
          <w:color w:val="000000"/>
          <w:lang w:val="en-US"/>
        </w:rPr>
        <w:t xml:space="preserve">; </w:t>
      </w:r>
      <w:r w:rsidR="00491A30">
        <w:rPr>
          <w:color w:val="000000"/>
          <w:lang w:val="en-US"/>
        </w:rPr>
        <w:t>physical facility protection networks</w:t>
      </w:r>
      <w:r w:rsidR="00D41EC8" w:rsidRPr="00DA434E">
        <w:rPr>
          <w:color w:val="000000"/>
          <w:lang w:val="en-US"/>
        </w:rPr>
        <w:t xml:space="preserve"> – </w:t>
      </w:r>
      <w:r w:rsidR="00303117">
        <w:rPr>
          <w:color w:val="000000"/>
          <w:lang w:val="en-US"/>
        </w:rPr>
        <w:t xml:space="preserve">Physical Protection and </w:t>
      </w:r>
      <w:r w:rsidR="00497BF0">
        <w:rPr>
          <w:color w:val="000000"/>
          <w:lang w:val="en-US"/>
        </w:rPr>
        <w:t>Security Department</w:t>
      </w:r>
      <w:r w:rsidR="00D41EC8" w:rsidRPr="00DA434E">
        <w:rPr>
          <w:color w:val="000000"/>
          <w:lang w:val="en-US"/>
        </w:rPr>
        <w:t xml:space="preserve">, </w:t>
      </w:r>
      <w:r w:rsidR="00497BF0">
        <w:rPr>
          <w:color w:val="000000"/>
          <w:lang w:val="en-US"/>
        </w:rPr>
        <w:t>communication networks</w:t>
      </w:r>
      <w:r w:rsidR="00D41EC8" w:rsidRPr="00DA434E">
        <w:rPr>
          <w:color w:val="000000"/>
          <w:lang w:val="en-US"/>
        </w:rPr>
        <w:t xml:space="preserve"> – </w:t>
      </w:r>
      <w:r w:rsidR="00497BF0">
        <w:rPr>
          <w:color w:val="000000"/>
          <w:lang w:val="en-US"/>
        </w:rPr>
        <w:t>SWC</w:t>
      </w:r>
      <w:r w:rsidR="00D41EC8" w:rsidRPr="00DA434E">
        <w:rPr>
          <w:color w:val="000000"/>
          <w:lang w:val="en-US"/>
        </w:rPr>
        <w:t>).</w:t>
      </w:r>
    </w:p>
    <w:p w14:paraId="41073350" w14:textId="159FA826" w:rsidR="00D41EC8" w:rsidRPr="002C3CA5" w:rsidRDefault="00D41EC8" w:rsidP="00D41EC8">
      <w:pPr>
        <w:pStyle w:val="ac"/>
        <w:spacing w:before="0" w:beforeAutospacing="0" w:after="0" w:afterAutospacing="0"/>
        <w:jc w:val="both"/>
        <w:rPr>
          <w:color w:val="000000"/>
          <w:lang w:val="en-US"/>
        </w:rPr>
      </w:pPr>
      <w:r w:rsidRPr="00803D1E">
        <w:rPr>
          <w:color w:val="000000"/>
          <w:lang w:val="en-US"/>
        </w:rPr>
        <w:t>8.9</w:t>
      </w:r>
      <w:r w:rsidRPr="00803D1E">
        <w:rPr>
          <w:color w:val="000000"/>
          <w:lang w:val="en-US"/>
        </w:rPr>
        <w:tab/>
      </w:r>
      <w:r w:rsidR="00497BF0">
        <w:rPr>
          <w:color w:val="000000"/>
          <w:lang w:val="en-US"/>
        </w:rPr>
        <w:t>Subdivision</w:t>
      </w:r>
      <w:r w:rsidR="00497BF0" w:rsidRPr="00803D1E">
        <w:rPr>
          <w:color w:val="000000"/>
          <w:lang w:val="en-US"/>
        </w:rPr>
        <w:t xml:space="preserve"> – </w:t>
      </w:r>
      <w:r w:rsidR="00497BF0">
        <w:rPr>
          <w:color w:val="000000"/>
          <w:lang w:val="en-US"/>
        </w:rPr>
        <w:t>contract</w:t>
      </w:r>
      <w:r w:rsidR="00497BF0" w:rsidRPr="00803D1E">
        <w:rPr>
          <w:color w:val="000000"/>
          <w:lang w:val="en-US"/>
        </w:rPr>
        <w:t xml:space="preserve"> </w:t>
      </w:r>
      <w:r w:rsidR="00497BF0">
        <w:rPr>
          <w:color w:val="000000"/>
          <w:lang w:val="en-US"/>
        </w:rPr>
        <w:t>holder</w:t>
      </w:r>
      <w:r w:rsidR="00803D1E" w:rsidRPr="00803D1E">
        <w:rPr>
          <w:color w:val="000000"/>
          <w:lang w:val="en-US"/>
        </w:rPr>
        <w:t xml:space="preserve"> </w:t>
      </w:r>
      <w:r w:rsidR="00803D1E">
        <w:rPr>
          <w:color w:val="000000"/>
          <w:lang w:val="en-US"/>
        </w:rPr>
        <w:t>shall</w:t>
      </w:r>
      <w:r w:rsidR="00803D1E" w:rsidRPr="00803D1E">
        <w:rPr>
          <w:color w:val="000000"/>
          <w:lang w:val="en-US"/>
        </w:rPr>
        <w:t xml:space="preserve"> </w:t>
      </w:r>
      <w:r w:rsidR="00803D1E">
        <w:rPr>
          <w:color w:val="000000"/>
          <w:lang w:val="en-US"/>
        </w:rPr>
        <w:t>enter</w:t>
      </w:r>
      <w:r w:rsidR="00803D1E" w:rsidRPr="00803D1E">
        <w:rPr>
          <w:color w:val="000000"/>
          <w:lang w:val="en-US"/>
        </w:rPr>
        <w:t xml:space="preserve"> </w:t>
      </w:r>
      <w:r w:rsidR="00803D1E">
        <w:rPr>
          <w:color w:val="000000"/>
          <w:lang w:val="en-US"/>
        </w:rPr>
        <w:t>the</w:t>
      </w:r>
      <w:r w:rsidR="00803D1E" w:rsidRPr="00803D1E">
        <w:rPr>
          <w:color w:val="000000"/>
          <w:lang w:val="en-US"/>
        </w:rPr>
        <w:t xml:space="preserve"> </w:t>
      </w:r>
      <w:r w:rsidR="00803D1E">
        <w:rPr>
          <w:color w:val="000000"/>
          <w:lang w:val="en-US"/>
        </w:rPr>
        <w:t xml:space="preserve">corresponding data in </w:t>
      </w:r>
      <w:r w:rsidR="00803D1E" w:rsidRPr="001D7B2C">
        <w:rPr>
          <w:color w:val="000000"/>
          <w:lang w:val="en-US"/>
        </w:rPr>
        <w:t>OSM SS</w:t>
      </w:r>
      <w:r w:rsidR="00803D1E">
        <w:rPr>
          <w:color w:val="000000"/>
          <w:lang w:val="en-US"/>
        </w:rPr>
        <w:t xml:space="preserve"> (“Notification of Contractor’s works completion”) no later than 5 days after signing </w:t>
      </w:r>
      <w:r w:rsidR="002C3CA5">
        <w:rPr>
          <w:color w:val="000000"/>
          <w:lang w:val="en-US"/>
        </w:rPr>
        <w:t xml:space="preserve">the Commissioning Certificate </w:t>
      </w:r>
      <w:r w:rsidRPr="002C3CA5">
        <w:rPr>
          <w:color w:val="000000"/>
          <w:lang w:val="en-US"/>
        </w:rPr>
        <w:t>(</w:t>
      </w:r>
      <w:r w:rsidR="002C3CA5">
        <w:rPr>
          <w:color w:val="000000"/>
          <w:lang w:val="en-US"/>
        </w:rPr>
        <w:t>Certificate of Performed Works</w:t>
      </w:r>
      <w:r w:rsidRPr="002C3CA5">
        <w:rPr>
          <w:color w:val="000000"/>
          <w:lang w:val="en-US"/>
        </w:rPr>
        <w:t xml:space="preserve">) </w:t>
      </w:r>
      <w:r w:rsidR="002C3CA5">
        <w:rPr>
          <w:color w:val="000000"/>
          <w:lang w:val="en-US"/>
        </w:rPr>
        <w:t>and completion of works under the Contract</w:t>
      </w:r>
      <w:r w:rsidRPr="002C3CA5">
        <w:rPr>
          <w:color w:val="000000"/>
          <w:lang w:val="en-US"/>
        </w:rPr>
        <w:t>.</w:t>
      </w:r>
    </w:p>
    <w:p w14:paraId="147586B1" w14:textId="77777777" w:rsidR="005212C1" w:rsidRPr="002C3CA5" w:rsidRDefault="005212C1" w:rsidP="0078624C">
      <w:pPr>
        <w:pStyle w:val="ac"/>
        <w:spacing w:before="0" w:beforeAutospacing="0" w:after="0" w:afterAutospacing="0"/>
        <w:jc w:val="both"/>
        <w:rPr>
          <w:color w:val="000000"/>
          <w:lang w:val="en-US"/>
        </w:rPr>
      </w:pPr>
    </w:p>
    <w:p w14:paraId="055DBE45" w14:textId="79C7EF95" w:rsidR="00FA7D07" w:rsidRPr="002C3CA5" w:rsidRDefault="00FA7D07" w:rsidP="00D41EC8">
      <w:pPr>
        <w:pStyle w:val="ac"/>
        <w:spacing w:before="0" w:beforeAutospacing="0" w:after="0" w:afterAutospacing="0"/>
        <w:jc w:val="both"/>
        <w:rPr>
          <w:color w:val="000000"/>
          <w:lang w:val="en-US"/>
        </w:rPr>
      </w:pPr>
    </w:p>
    <w:p w14:paraId="58DDB7A5" w14:textId="42BC8B37" w:rsidR="00541DA1" w:rsidRPr="00BF0CAC" w:rsidRDefault="00541DA1" w:rsidP="00466A0C">
      <w:pPr>
        <w:pStyle w:val="ac"/>
        <w:shd w:val="clear" w:color="auto" w:fill="FFFFFF"/>
        <w:spacing w:before="0" w:beforeAutospacing="0" w:after="0" w:afterAutospacing="0"/>
        <w:jc w:val="both"/>
        <w:rPr>
          <w:color w:val="000000"/>
          <w:lang w:val="en-US"/>
        </w:rPr>
      </w:pPr>
      <w:r w:rsidRPr="00BF0CAC">
        <w:rPr>
          <w:b/>
          <w:bCs/>
          <w:color w:val="000000"/>
          <w:lang w:val="en-US"/>
        </w:rPr>
        <w:t>9</w:t>
      </w:r>
      <w:r w:rsidR="00466A0C">
        <w:rPr>
          <w:b/>
          <w:bCs/>
          <w:color w:val="000000"/>
          <w:lang w:val="en-US"/>
        </w:rPr>
        <w:tab/>
      </w:r>
      <w:r w:rsidRPr="00BF0CAC">
        <w:rPr>
          <w:b/>
          <w:bCs/>
          <w:color w:val="000000"/>
          <w:lang w:val="en-US"/>
        </w:rPr>
        <w:t xml:space="preserve">Responsibility of </w:t>
      </w:r>
      <w:r w:rsidR="00BC3085" w:rsidRPr="00BF0CAC">
        <w:rPr>
          <w:b/>
          <w:bCs/>
          <w:color w:val="000000"/>
          <w:lang w:val="en-US"/>
        </w:rPr>
        <w:t xml:space="preserve">the UMP’s and the Contractor’s </w:t>
      </w:r>
      <w:r w:rsidR="003C50DA">
        <w:rPr>
          <w:b/>
          <w:bCs/>
          <w:color w:val="000000"/>
          <w:lang w:val="en-US"/>
        </w:rPr>
        <w:t>personnel</w:t>
      </w:r>
      <w:r w:rsidR="00BC3085" w:rsidRPr="00BF0CAC">
        <w:rPr>
          <w:b/>
          <w:bCs/>
          <w:color w:val="000000"/>
          <w:lang w:val="en-US"/>
        </w:rPr>
        <w:t xml:space="preserve"> for </w:t>
      </w:r>
      <w:r w:rsidR="003C50DA">
        <w:rPr>
          <w:b/>
          <w:bCs/>
          <w:color w:val="000000"/>
          <w:lang w:val="en-US"/>
        </w:rPr>
        <w:t>occupational s</w:t>
      </w:r>
      <w:r w:rsidR="00BC3085" w:rsidRPr="00BF0CAC">
        <w:rPr>
          <w:b/>
          <w:bCs/>
          <w:color w:val="000000"/>
          <w:lang w:val="en-US"/>
        </w:rPr>
        <w:t>afety</w:t>
      </w:r>
    </w:p>
    <w:p w14:paraId="4CDB12E7" w14:textId="77777777" w:rsidR="00541DA1" w:rsidRPr="00BF0CAC" w:rsidRDefault="00541DA1" w:rsidP="00541DA1">
      <w:pPr>
        <w:pStyle w:val="ac"/>
        <w:spacing w:before="0" w:beforeAutospacing="0" w:after="0" w:afterAutospacing="0"/>
        <w:ind w:firstLine="567"/>
        <w:jc w:val="both"/>
        <w:rPr>
          <w:color w:val="000000"/>
          <w:lang w:val="en-US"/>
        </w:rPr>
      </w:pPr>
      <w:r w:rsidRPr="00BF0CAC">
        <w:rPr>
          <w:color w:val="000000"/>
          <w:lang w:val="en-US"/>
        </w:rPr>
        <w:t> </w:t>
      </w:r>
    </w:p>
    <w:p w14:paraId="504058D3" w14:textId="77777777" w:rsidR="0056134E" w:rsidRDefault="00541DA1" w:rsidP="0078624C">
      <w:pPr>
        <w:pStyle w:val="ac"/>
        <w:spacing w:before="0" w:beforeAutospacing="0" w:after="0" w:afterAutospacing="0"/>
        <w:jc w:val="both"/>
        <w:rPr>
          <w:color w:val="000000"/>
          <w:lang w:val="en-US"/>
        </w:rPr>
      </w:pPr>
      <w:r w:rsidRPr="00BF0CAC">
        <w:rPr>
          <w:color w:val="000000"/>
          <w:lang w:val="en-US"/>
        </w:rPr>
        <w:t xml:space="preserve">9.1 The </w:t>
      </w:r>
      <w:r w:rsidR="00BC3085" w:rsidRPr="00BF0CAC">
        <w:rPr>
          <w:color w:val="000000"/>
          <w:lang w:val="en-US"/>
        </w:rPr>
        <w:t xml:space="preserve">Contractor’s Manager shall be </w:t>
      </w:r>
      <w:r w:rsidRPr="00BF0CAC">
        <w:rPr>
          <w:color w:val="000000"/>
          <w:lang w:val="en-US"/>
        </w:rPr>
        <w:t>responsib</w:t>
      </w:r>
      <w:r w:rsidR="00BC3085" w:rsidRPr="00BF0CAC">
        <w:rPr>
          <w:color w:val="000000"/>
          <w:lang w:val="en-US"/>
        </w:rPr>
        <w:t xml:space="preserve">le for </w:t>
      </w:r>
    </w:p>
    <w:p w14:paraId="0B70F938" w14:textId="1F2F6044" w:rsidR="00541DA1" w:rsidRDefault="00541DA1" w:rsidP="0056134E">
      <w:pPr>
        <w:pStyle w:val="ac"/>
        <w:numPr>
          <w:ilvl w:val="0"/>
          <w:numId w:val="19"/>
        </w:numPr>
        <w:spacing w:before="0" w:beforeAutospacing="0" w:after="0" w:afterAutospacing="0"/>
        <w:jc w:val="both"/>
        <w:rPr>
          <w:color w:val="000000"/>
          <w:lang w:val="en-US"/>
        </w:rPr>
      </w:pPr>
      <w:r w:rsidRPr="00BF0CAC">
        <w:rPr>
          <w:color w:val="000000"/>
          <w:lang w:val="en-US"/>
        </w:rPr>
        <w:t xml:space="preserve">completeness and </w:t>
      </w:r>
      <w:r w:rsidR="0056134E">
        <w:rPr>
          <w:color w:val="000000"/>
          <w:lang w:val="en-US"/>
        </w:rPr>
        <w:t>quality</w:t>
      </w:r>
      <w:r w:rsidR="00BC3085" w:rsidRPr="00BF0CAC">
        <w:rPr>
          <w:color w:val="000000"/>
          <w:lang w:val="en-US"/>
        </w:rPr>
        <w:t xml:space="preserve"> </w:t>
      </w:r>
      <w:r w:rsidRPr="00BF0CAC">
        <w:rPr>
          <w:color w:val="000000"/>
          <w:lang w:val="en-US"/>
        </w:rPr>
        <w:t xml:space="preserve">of </w:t>
      </w:r>
      <w:r w:rsidR="00DC611E">
        <w:rPr>
          <w:color w:val="000000"/>
          <w:lang w:val="en-US"/>
        </w:rPr>
        <w:t xml:space="preserve">occupational </w:t>
      </w:r>
      <w:r w:rsidR="00746B19" w:rsidRPr="00BF0CAC">
        <w:rPr>
          <w:color w:val="000000"/>
          <w:lang w:val="en-US"/>
        </w:rPr>
        <w:t xml:space="preserve">safety requirements </w:t>
      </w:r>
      <w:r w:rsidRPr="00BF0CAC">
        <w:rPr>
          <w:color w:val="000000"/>
          <w:lang w:val="en-US"/>
        </w:rPr>
        <w:t xml:space="preserve">development </w:t>
      </w:r>
      <w:r w:rsidR="00746B19">
        <w:rPr>
          <w:color w:val="000000"/>
          <w:lang w:val="en-US"/>
        </w:rPr>
        <w:t>in WPP;</w:t>
      </w:r>
    </w:p>
    <w:p w14:paraId="63C962F6" w14:textId="033EE734" w:rsidR="00746B19" w:rsidRDefault="00746B19" w:rsidP="0056134E">
      <w:pPr>
        <w:pStyle w:val="ac"/>
        <w:numPr>
          <w:ilvl w:val="0"/>
          <w:numId w:val="19"/>
        </w:numPr>
        <w:spacing w:before="0" w:beforeAutospacing="0" w:after="0" w:afterAutospacing="0"/>
        <w:jc w:val="both"/>
        <w:rPr>
          <w:color w:val="000000"/>
          <w:lang w:val="en-US"/>
        </w:rPr>
      </w:pPr>
      <w:r>
        <w:rPr>
          <w:color w:val="000000"/>
          <w:lang w:val="en-US"/>
        </w:rPr>
        <w:t xml:space="preserve">compliance of its personnel with </w:t>
      </w:r>
      <w:r w:rsidR="00DC611E">
        <w:rPr>
          <w:color w:val="000000"/>
          <w:lang w:val="en-US"/>
        </w:rPr>
        <w:t xml:space="preserve">occupational </w:t>
      </w:r>
      <w:r w:rsidR="00DC611E" w:rsidRPr="00BF0CAC">
        <w:rPr>
          <w:color w:val="000000"/>
          <w:lang w:val="en-US"/>
        </w:rPr>
        <w:t>safety requirements</w:t>
      </w:r>
      <w:r w:rsidR="00DC611E">
        <w:rPr>
          <w:color w:val="000000"/>
          <w:lang w:val="en-US"/>
        </w:rPr>
        <w:t>;</w:t>
      </w:r>
    </w:p>
    <w:p w14:paraId="50D33C78" w14:textId="0B9CBD34" w:rsidR="00DC611E" w:rsidRDefault="00DC611E" w:rsidP="0056134E">
      <w:pPr>
        <w:pStyle w:val="ac"/>
        <w:numPr>
          <w:ilvl w:val="0"/>
          <w:numId w:val="19"/>
        </w:numPr>
        <w:spacing w:before="0" w:beforeAutospacing="0" w:after="0" w:afterAutospacing="0"/>
        <w:jc w:val="both"/>
        <w:rPr>
          <w:color w:val="000000"/>
          <w:lang w:val="en-US"/>
        </w:rPr>
      </w:pPr>
      <w:r>
        <w:rPr>
          <w:color w:val="000000"/>
          <w:lang w:val="en-US"/>
        </w:rPr>
        <w:t xml:space="preserve">compliance of its personnel with </w:t>
      </w:r>
      <w:r w:rsidRPr="00BF0CAC">
        <w:rPr>
          <w:color w:val="000000"/>
          <w:lang w:val="en-US"/>
        </w:rPr>
        <w:t>requirements</w:t>
      </w:r>
      <w:r>
        <w:rPr>
          <w:color w:val="000000"/>
          <w:lang w:val="en-US"/>
        </w:rPr>
        <w:t xml:space="preserve"> of access and on-s</w:t>
      </w:r>
      <w:r w:rsidR="006561F8">
        <w:rPr>
          <w:color w:val="000000"/>
          <w:lang w:val="en-US"/>
        </w:rPr>
        <w:t>i</w:t>
      </w:r>
      <w:r>
        <w:rPr>
          <w:color w:val="000000"/>
          <w:lang w:val="en-US"/>
        </w:rPr>
        <w:t xml:space="preserve">te modes when moving over the </w:t>
      </w:r>
      <w:r w:rsidR="006561F8">
        <w:rPr>
          <w:color w:val="000000"/>
          <w:lang w:val="en-US"/>
        </w:rPr>
        <w:t>guarded territory (form ECP to works performance area and back);</w:t>
      </w:r>
    </w:p>
    <w:p w14:paraId="2118E436" w14:textId="14A828FF" w:rsidR="00C15F36" w:rsidRDefault="00866A4E" w:rsidP="0056134E">
      <w:pPr>
        <w:pStyle w:val="ac"/>
        <w:numPr>
          <w:ilvl w:val="0"/>
          <w:numId w:val="19"/>
        </w:numPr>
        <w:spacing w:before="0" w:beforeAutospacing="0" w:after="0" w:afterAutospacing="0"/>
        <w:jc w:val="both"/>
        <w:rPr>
          <w:color w:val="000000"/>
          <w:lang w:val="en-US"/>
        </w:rPr>
      </w:pPr>
      <w:r>
        <w:rPr>
          <w:color w:val="000000"/>
          <w:lang w:val="en-US"/>
        </w:rPr>
        <w:t>taking fire precautions, LSP</w:t>
      </w:r>
      <w:r w:rsidR="00A92844">
        <w:rPr>
          <w:color w:val="000000"/>
          <w:lang w:val="en-US"/>
        </w:rPr>
        <w:t>, ES</w:t>
      </w:r>
      <w:r>
        <w:rPr>
          <w:color w:val="000000"/>
          <w:lang w:val="en-US"/>
        </w:rPr>
        <w:t xml:space="preserve"> and OS </w:t>
      </w:r>
      <w:r w:rsidR="00A92844">
        <w:rPr>
          <w:color w:val="000000"/>
          <w:lang w:val="en-US"/>
        </w:rPr>
        <w:t>actions stipulated in WPP</w:t>
      </w:r>
      <w:r w:rsidR="00C15F36">
        <w:rPr>
          <w:color w:val="000000"/>
          <w:lang w:val="en-US"/>
        </w:rPr>
        <w:t xml:space="preserve">, provision of its personnel with </w:t>
      </w:r>
      <w:r w:rsidR="004342D2">
        <w:rPr>
          <w:color w:val="000000"/>
          <w:lang w:val="en-US"/>
        </w:rPr>
        <w:t>firefighting means and PPE;</w:t>
      </w:r>
    </w:p>
    <w:p w14:paraId="654425D4" w14:textId="7E27ECA6" w:rsidR="006561F8" w:rsidRPr="00BF0CAC" w:rsidRDefault="004342D2" w:rsidP="0056134E">
      <w:pPr>
        <w:pStyle w:val="ac"/>
        <w:numPr>
          <w:ilvl w:val="0"/>
          <w:numId w:val="19"/>
        </w:numPr>
        <w:spacing w:before="0" w:beforeAutospacing="0" w:after="0" w:afterAutospacing="0"/>
        <w:jc w:val="both"/>
        <w:rPr>
          <w:color w:val="000000"/>
          <w:lang w:val="en-US"/>
        </w:rPr>
      </w:pPr>
      <w:r>
        <w:rPr>
          <w:color w:val="000000"/>
          <w:lang w:val="en-US"/>
        </w:rPr>
        <w:t xml:space="preserve">control over compliance with the requirements of LSP and OS </w:t>
      </w:r>
      <w:r w:rsidR="00DB48FD">
        <w:rPr>
          <w:color w:val="000000"/>
          <w:lang w:val="en-US"/>
        </w:rPr>
        <w:t xml:space="preserve">by its personnel when carrying out CIW </w:t>
      </w:r>
      <w:r w:rsidR="00A92844">
        <w:rPr>
          <w:color w:val="000000"/>
          <w:lang w:val="en-US"/>
        </w:rPr>
        <w:t>on sites transferred to the Contractor (</w:t>
      </w:r>
      <w:r w:rsidR="003E7AE1">
        <w:rPr>
          <w:color w:val="000000"/>
          <w:lang w:val="en-US"/>
        </w:rPr>
        <w:t>access provided) according to operations</w:t>
      </w:r>
      <w:r w:rsidR="003E7AE1" w:rsidRPr="00300A55">
        <w:rPr>
          <w:color w:val="000000"/>
          <w:lang w:val="en-US"/>
        </w:rPr>
        <w:t xml:space="preserve"> </w:t>
      </w:r>
      <w:r w:rsidR="003E7AE1">
        <w:rPr>
          <w:color w:val="000000"/>
          <w:lang w:val="en-US"/>
        </w:rPr>
        <w:t>certificate</w:t>
      </w:r>
      <w:r w:rsidR="003E7AE1" w:rsidRPr="00300A55">
        <w:rPr>
          <w:color w:val="000000"/>
          <w:lang w:val="en-US"/>
        </w:rPr>
        <w:t xml:space="preserve"> (</w:t>
      </w:r>
      <w:r w:rsidR="003E7AE1">
        <w:rPr>
          <w:color w:val="000000"/>
          <w:lang w:val="en-US"/>
        </w:rPr>
        <w:t>work</w:t>
      </w:r>
      <w:r w:rsidR="003E7AE1" w:rsidRPr="00300A55">
        <w:rPr>
          <w:color w:val="000000"/>
          <w:lang w:val="en-US"/>
        </w:rPr>
        <w:t xml:space="preserve"> </w:t>
      </w:r>
      <w:r w:rsidR="003E7AE1">
        <w:rPr>
          <w:color w:val="000000"/>
          <w:lang w:val="en-US"/>
        </w:rPr>
        <w:t>permit</w:t>
      </w:r>
      <w:r w:rsidR="003E7AE1" w:rsidRPr="00300A55">
        <w:rPr>
          <w:color w:val="000000"/>
          <w:lang w:val="en-US"/>
        </w:rPr>
        <w:t>)</w:t>
      </w:r>
      <w:r w:rsidR="00DB48FD">
        <w:rPr>
          <w:color w:val="000000"/>
          <w:lang w:val="en-US"/>
        </w:rPr>
        <w:t xml:space="preserve">. </w:t>
      </w:r>
      <w:r w:rsidR="00CE599A">
        <w:rPr>
          <w:color w:val="000000"/>
          <w:lang w:val="en-US"/>
        </w:rPr>
        <w:t xml:space="preserve">The Contractor’s officials </w:t>
      </w:r>
      <w:r w:rsidR="00FB2295">
        <w:rPr>
          <w:color w:val="000000"/>
          <w:lang w:val="en-US"/>
        </w:rPr>
        <w:t xml:space="preserve">indicated </w:t>
      </w:r>
      <w:r w:rsidR="00D0075D">
        <w:rPr>
          <w:color w:val="000000"/>
          <w:lang w:val="en-US"/>
        </w:rPr>
        <w:t>by executors in operations</w:t>
      </w:r>
      <w:r w:rsidR="00D0075D" w:rsidRPr="00300A55">
        <w:rPr>
          <w:color w:val="000000"/>
          <w:lang w:val="en-US"/>
        </w:rPr>
        <w:t xml:space="preserve"> </w:t>
      </w:r>
      <w:r w:rsidR="00D0075D">
        <w:rPr>
          <w:color w:val="000000"/>
          <w:lang w:val="en-US"/>
        </w:rPr>
        <w:t>certificate</w:t>
      </w:r>
      <w:r w:rsidR="00D0075D" w:rsidRPr="00300A55">
        <w:rPr>
          <w:color w:val="000000"/>
          <w:lang w:val="en-US"/>
        </w:rPr>
        <w:t xml:space="preserve"> (</w:t>
      </w:r>
      <w:r w:rsidR="00D0075D">
        <w:rPr>
          <w:color w:val="000000"/>
          <w:lang w:val="en-US"/>
        </w:rPr>
        <w:t>work</w:t>
      </w:r>
      <w:r w:rsidR="00D0075D" w:rsidRPr="00300A55">
        <w:rPr>
          <w:color w:val="000000"/>
          <w:lang w:val="en-US"/>
        </w:rPr>
        <w:t xml:space="preserve"> </w:t>
      </w:r>
      <w:r w:rsidR="00D0075D">
        <w:rPr>
          <w:color w:val="000000"/>
          <w:lang w:val="en-US"/>
        </w:rPr>
        <w:t>permit</w:t>
      </w:r>
      <w:r w:rsidR="00D0075D" w:rsidRPr="00300A55">
        <w:rPr>
          <w:color w:val="000000"/>
          <w:lang w:val="en-US"/>
        </w:rPr>
        <w:t>)</w:t>
      </w:r>
      <w:r w:rsidR="00D0075D">
        <w:rPr>
          <w:color w:val="000000"/>
          <w:lang w:val="en-US"/>
        </w:rPr>
        <w:t xml:space="preserve"> </w:t>
      </w:r>
      <w:r w:rsidR="00CE599A">
        <w:rPr>
          <w:color w:val="000000"/>
          <w:lang w:val="en-US"/>
        </w:rPr>
        <w:t xml:space="preserve">shall be responsible for unfulfillment of actions on </w:t>
      </w:r>
      <w:r w:rsidR="00FB2295">
        <w:rPr>
          <w:color w:val="000000"/>
          <w:lang w:val="en-US"/>
        </w:rPr>
        <w:t>LSP and OS stipulated in</w:t>
      </w:r>
      <w:r w:rsidR="00D0075D">
        <w:rPr>
          <w:color w:val="000000"/>
          <w:lang w:val="en-US"/>
        </w:rPr>
        <w:t xml:space="preserve"> this document</w:t>
      </w:r>
      <w:r w:rsidR="00FB2295">
        <w:rPr>
          <w:color w:val="000000"/>
          <w:lang w:val="en-US"/>
        </w:rPr>
        <w:t>.</w:t>
      </w:r>
    </w:p>
    <w:p w14:paraId="63996A44" w14:textId="04091BA8" w:rsidR="00A65C4B" w:rsidRDefault="0078624C" w:rsidP="0078624C">
      <w:pPr>
        <w:pStyle w:val="ac"/>
        <w:spacing w:before="0" w:beforeAutospacing="0" w:after="0" w:afterAutospacing="0"/>
        <w:jc w:val="both"/>
        <w:rPr>
          <w:color w:val="000000"/>
          <w:lang w:val="en-US"/>
        </w:rPr>
      </w:pPr>
      <w:r w:rsidRPr="00BF0CAC">
        <w:rPr>
          <w:color w:val="000000"/>
          <w:lang w:val="en-US"/>
        </w:rPr>
        <w:lastRenderedPageBreak/>
        <w:t xml:space="preserve">9.2 </w:t>
      </w:r>
      <w:r w:rsidR="00B97668">
        <w:rPr>
          <w:color w:val="000000"/>
          <w:lang w:val="en-US"/>
        </w:rPr>
        <w:t xml:space="preserve">The </w:t>
      </w:r>
      <w:r w:rsidR="00A65C4B">
        <w:rPr>
          <w:color w:val="000000"/>
          <w:lang w:val="en-US"/>
        </w:rPr>
        <w:t xml:space="preserve">Customer’s </w:t>
      </w:r>
      <w:r w:rsidR="008517FA">
        <w:rPr>
          <w:color w:val="000000"/>
          <w:lang w:val="en-US"/>
        </w:rPr>
        <w:t xml:space="preserve">managers of </w:t>
      </w:r>
      <w:r w:rsidR="00A65C4B">
        <w:rPr>
          <w:color w:val="000000"/>
          <w:lang w:val="en-US"/>
        </w:rPr>
        <w:t xml:space="preserve">divisions </w:t>
      </w:r>
      <w:r w:rsidR="008517FA">
        <w:rPr>
          <w:color w:val="000000"/>
          <w:lang w:val="en-US"/>
        </w:rPr>
        <w:t>in which premises or on the territory CIW are performed shall be responsible for:</w:t>
      </w:r>
    </w:p>
    <w:p w14:paraId="3C1813F2" w14:textId="3D8EC66D" w:rsidR="008517FA" w:rsidRDefault="008764BC" w:rsidP="008517FA">
      <w:pPr>
        <w:pStyle w:val="ac"/>
        <w:numPr>
          <w:ilvl w:val="0"/>
          <w:numId w:val="20"/>
        </w:numPr>
        <w:spacing w:before="0" w:beforeAutospacing="0" w:after="0" w:afterAutospacing="0"/>
        <w:jc w:val="both"/>
        <w:rPr>
          <w:color w:val="000000"/>
          <w:lang w:val="en-US"/>
        </w:rPr>
      </w:pPr>
      <w:r>
        <w:rPr>
          <w:color w:val="000000"/>
          <w:lang w:val="en-US"/>
        </w:rPr>
        <w:t>control over compliance of the Contractor working on the Customer’s territory</w:t>
      </w:r>
      <w:r w:rsidR="00E65FC6">
        <w:rPr>
          <w:color w:val="000000"/>
          <w:lang w:val="en-US"/>
        </w:rPr>
        <w:t>,</w:t>
      </w:r>
      <w:r>
        <w:rPr>
          <w:color w:val="000000"/>
          <w:lang w:val="en-US"/>
        </w:rPr>
        <w:t xml:space="preserve"> with ES requirements</w:t>
      </w:r>
      <w:r w:rsidR="00E65FC6">
        <w:rPr>
          <w:color w:val="000000"/>
          <w:lang w:val="en-US"/>
        </w:rPr>
        <w:t>;</w:t>
      </w:r>
    </w:p>
    <w:p w14:paraId="416C1E30" w14:textId="4B11132A" w:rsidR="00E65FC6" w:rsidRDefault="00E65FC6" w:rsidP="008517FA">
      <w:pPr>
        <w:pStyle w:val="ac"/>
        <w:numPr>
          <w:ilvl w:val="0"/>
          <w:numId w:val="20"/>
        </w:numPr>
        <w:spacing w:before="0" w:beforeAutospacing="0" w:after="0" w:afterAutospacing="0"/>
        <w:jc w:val="both"/>
        <w:rPr>
          <w:color w:val="000000"/>
          <w:lang w:val="en-US"/>
        </w:rPr>
      </w:pPr>
      <w:r>
        <w:rPr>
          <w:color w:val="000000"/>
          <w:lang w:val="en-US"/>
        </w:rPr>
        <w:t xml:space="preserve">compliance of the Contractor’s personnel with </w:t>
      </w:r>
      <w:r w:rsidRPr="00BF0CAC">
        <w:rPr>
          <w:color w:val="000000"/>
          <w:lang w:val="en-US"/>
        </w:rPr>
        <w:t>requirements</w:t>
      </w:r>
      <w:r>
        <w:rPr>
          <w:color w:val="000000"/>
          <w:lang w:val="en-US"/>
        </w:rPr>
        <w:t xml:space="preserve"> of access and on-site modes</w:t>
      </w:r>
      <w:r w:rsidR="000D1A83">
        <w:rPr>
          <w:color w:val="000000"/>
          <w:lang w:val="en-US"/>
        </w:rPr>
        <w:t xml:space="preserve"> (Annex A). </w:t>
      </w:r>
      <w:r w:rsidR="00A9353C">
        <w:rPr>
          <w:color w:val="000000"/>
          <w:lang w:val="en-US"/>
        </w:rPr>
        <w:t xml:space="preserve">Control </w:t>
      </w:r>
      <w:r w:rsidR="000D1A83">
        <w:rPr>
          <w:color w:val="000000"/>
          <w:lang w:val="en-US"/>
        </w:rPr>
        <w:t xml:space="preserve">over compliance with these requirements shall be performed by persons assigned by order of the Customer’s division manager, and copy of the order shall be sent to </w:t>
      </w:r>
      <w:r w:rsidR="00303117">
        <w:rPr>
          <w:color w:val="000000"/>
          <w:lang w:val="en-US"/>
        </w:rPr>
        <w:t>Physical Protection and Security Department</w:t>
      </w:r>
      <w:r w:rsidR="00C52126">
        <w:rPr>
          <w:color w:val="000000"/>
          <w:lang w:val="en-US"/>
        </w:rPr>
        <w:t>;</w:t>
      </w:r>
    </w:p>
    <w:p w14:paraId="33095D7E" w14:textId="0383AA25" w:rsidR="00C52126" w:rsidRDefault="00911087" w:rsidP="008517FA">
      <w:pPr>
        <w:pStyle w:val="ac"/>
        <w:numPr>
          <w:ilvl w:val="0"/>
          <w:numId w:val="20"/>
        </w:numPr>
        <w:spacing w:before="0" w:beforeAutospacing="0" w:after="0" w:afterAutospacing="0"/>
        <w:jc w:val="both"/>
        <w:rPr>
          <w:color w:val="000000"/>
          <w:lang w:val="en-US"/>
        </w:rPr>
      </w:pPr>
      <w:r>
        <w:rPr>
          <w:color w:val="000000"/>
          <w:lang w:val="en-US"/>
        </w:rPr>
        <w:t xml:space="preserve">engagement of the Contractor’s personnel in participation in </w:t>
      </w:r>
      <w:r w:rsidRPr="00911087">
        <w:rPr>
          <w:color w:val="000000"/>
          <w:lang w:val="en-US"/>
        </w:rPr>
        <w:t>emergency training exercise</w:t>
      </w:r>
      <w:r>
        <w:rPr>
          <w:color w:val="000000"/>
          <w:lang w:val="en-US"/>
        </w:rPr>
        <w:t xml:space="preserve"> or </w:t>
      </w:r>
      <w:r w:rsidRPr="00911087">
        <w:rPr>
          <w:color w:val="000000"/>
          <w:lang w:val="en-US"/>
        </w:rPr>
        <w:t>emergency response drill</w:t>
      </w:r>
      <w:r w:rsidR="00B924F9">
        <w:rPr>
          <w:color w:val="000000"/>
          <w:lang w:val="en-US"/>
        </w:rPr>
        <w:t xml:space="preserve">, which must accurately meet the requirements </w:t>
      </w:r>
      <w:r w:rsidR="002406ED">
        <w:rPr>
          <w:color w:val="000000"/>
          <w:lang w:val="en-US"/>
        </w:rPr>
        <w:t>of the Customer’s division manager.</w:t>
      </w:r>
    </w:p>
    <w:p w14:paraId="08158FE5" w14:textId="5553F6CE" w:rsidR="00541DA1" w:rsidRPr="00BF0CAC" w:rsidRDefault="002406ED" w:rsidP="0078624C">
      <w:pPr>
        <w:pStyle w:val="ac"/>
        <w:spacing w:before="0" w:beforeAutospacing="0" w:after="0" w:afterAutospacing="0"/>
        <w:jc w:val="both"/>
        <w:rPr>
          <w:color w:val="000000"/>
          <w:lang w:val="en-US"/>
        </w:rPr>
      </w:pPr>
      <w:r>
        <w:rPr>
          <w:lang w:val="en-US"/>
        </w:rPr>
        <w:t xml:space="preserve">9.3 </w:t>
      </w:r>
      <w:r w:rsidR="00E06B4B">
        <w:rPr>
          <w:lang w:val="en-US"/>
        </w:rPr>
        <w:t xml:space="preserve">Technical Supervision </w:t>
      </w:r>
      <w:r w:rsidR="00E06B4B" w:rsidRPr="00BF0CAC">
        <w:rPr>
          <w:lang w:val="en-US"/>
        </w:rPr>
        <w:t>Bureau</w:t>
      </w:r>
      <w:r w:rsidR="00E06B4B" w:rsidRPr="00BF0CAC">
        <w:rPr>
          <w:color w:val="000000"/>
          <w:lang w:val="en-US"/>
        </w:rPr>
        <w:t xml:space="preserve"> </w:t>
      </w:r>
      <w:r w:rsidR="00E06B4B">
        <w:rPr>
          <w:color w:val="000000"/>
          <w:lang w:val="en-US"/>
        </w:rPr>
        <w:t xml:space="preserve">of </w:t>
      </w:r>
      <w:r w:rsidR="00BC3085" w:rsidRPr="00BF0CAC">
        <w:rPr>
          <w:lang w:val="en-US"/>
        </w:rPr>
        <w:t xml:space="preserve">Capital Construction &amp; Maintenance Inspection </w:t>
      </w:r>
      <w:r w:rsidR="00E06B4B">
        <w:rPr>
          <w:lang w:val="en-US"/>
        </w:rPr>
        <w:t xml:space="preserve">Department </w:t>
      </w:r>
      <w:r w:rsidR="00BC3085" w:rsidRPr="00BF0CAC">
        <w:rPr>
          <w:color w:val="000000"/>
          <w:lang w:val="en-US"/>
        </w:rPr>
        <w:t xml:space="preserve">shall monitor deadlines and quality of </w:t>
      </w:r>
      <w:r>
        <w:rPr>
          <w:color w:val="000000"/>
          <w:lang w:val="en-US"/>
        </w:rPr>
        <w:t>CIW</w:t>
      </w:r>
      <w:r w:rsidR="00541DA1" w:rsidRPr="00BF0CAC">
        <w:rPr>
          <w:color w:val="000000"/>
          <w:lang w:val="en-US"/>
        </w:rPr>
        <w:t>.</w:t>
      </w:r>
    </w:p>
    <w:p w14:paraId="4DD92274" w14:textId="557A2CE8" w:rsidR="00541DA1" w:rsidRPr="00BF0CAC" w:rsidRDefault="00541DA1" w:rsidP="0078624C">
      <w:pPr>
        <w:pStyle w:val="ac"/>
        <w:spacing w:before="0" w:beforeAutospacing="0" w:after="0" w:afterAutospacing="0"/>
        <w:jc w:val="both"/>
        <w:rPr>
          <w:color w:val="000000"/>
          <w:lang w:val="en-US"/>
        </w:rPr>
      </w:pPr>
      <w:r w:rsidRPr="00BF0CAC">
        <w:rPr>
          <w:color w:val="000000"/>
          <w:lang w:val="en-US"/>
        </w:rPr>
        <w:t xml:space="preserve">9.4 Persons </w:t>
      </w:r>
      <w:r w:rsidR="00BC3085" w:rsidRPr="00BF0CAC">
        <w:rPr>
          <w:color w:val="000000"/>
          <w:lang w:val="en-US"/>
        </w:rPr>
        <w:t xml:space="preserve">who violated </w:t>
      </w:r>
      <w:r w:rsidRPr="00BF0CAC">
        <w:rPr>
          <w:color w:val="000000"/>
          <w:lang w:val="en-US"/>
        </w:rPr>
        <w:t xml:space="preserve">the rules and requirements </w:t>
      </w:r>
      <w:r w:rsidR="00CC0A6E">
        <w:rPr>
          <w:color w:val="000000"/>
          <w:lang w:val="en-US"/>
        </w:rPr>
        <w:t>occupational</w:t>
      </w:r>
      <w:r w:rsidRPr="00BF0CAC">
        <w:rPr>
          <w:color w:val="000000"/>
          <w:lang w:val="en-US"/>
        </w:rPr>
        <w:t> safety</w:t>
      </w:r>
      <w:r w:rsidR="00344C18" w:rsidRPr="00BF0CAC">
        <w:rPr>
          <w:color w:val="000000"/>
          <w:lang w:val="en-US"/>
        </w:rPr>
        <w:t> depending</w:t>
      </w:r>
      <w:r w:rsidRPr="00BF0CAC">
        <w:rPr>
          <w:color w:val="000000"/>
          <w:lang w:val="en-US"/>
        </w:rPr>
        <w:t xml:space="preserve"> on the nature of violations and consequences </w:t>
      </w:r>
      <w:r w:rsidR="00E759D4" w:rsidRPr="00BF0CAC">
        <w:rPr>
          <w:color w:val="000000"/>
          <w:lang w:val="en-US"/>
        </w:rPr>
        <w:t xml:space="preserve">shall be </w:t>
      </w:r>
      <w:r w:rsidRPr="00BF0CAC">
        <w:rPr>
          <w:color w:val="000000"/>
          <w:lang w:val="en-US"/>
        </w:rPr>
        <w:t xml:space="preserve">responsible in accordance with the applicable </w:t>
      </w:r>
      <w:r w:rsidR="00CC0A6E">
        <w:rPr>
          <w:color w:val="000000"/>
          <w:lang w:val="en-US"/>
        </w:rPr>
        <w:t>law</w:t>
      </w:r>
      <w:r w:rsidRPr="00BF0CAC">
        <w:rPr>
          <w:color w:val="000000"/>
          <w:lang w:val="en-US"/>
        </w:rPr>
        <w:t xml:space="preserve"> </w:t>
      </w:r>
      <w:r w:rsidR="00CC0A6E">
        <w:rPr>
          <w:color w:val="000000"/>
          <w:lang w:val="en-US"/>
        </w:rPr>
        <w:t>of</w:t>
      </w:r>
      <w:r w:rsidRPr="00BF0CAC">
        <w:rPr>
          <w:color w:val="000000"/>
          <w:lang w:val="en-US"/>
        </w:rPr>
        <w:t xml:space="preserve"> the Republic of Kazakhstan.</w:t>
      </w:r>
    </w:p>
    <w:p w14:paraId="3DF88AAF" w14:textId="1450C97D" w:rsidR="00541DA1" w:rsidRPr="00BF0CAC" w:rsidRDefault="00541DA1" w:rsidP="0078624C">
      <w:pPr>
        <w:pStyle w:val="ac"/>
        <w:spacing w:before="0" w:beforeAutospacing="0" w:after="0" w:afterAutospacing="0"/>
        <w:jc w:val="both"/>
        <w:rPr>
          <w:color w:val="000000"/>
          <w:lang w:val="en-US"/>
        </w:rPr>
      </w:pPr>
      <w:r w:rsidRPr="00BF0CAC">
        <w:rPr>
          <w:color w:val="000000"/>
          <w:lang w:val="en-US"/>
        </w:rPr>
        <w:t xml:space="preserve">9.5 Responsibility for compliance with </w:t>
      </w:r>
      <w:r w:rsidR="007B0780">
        <w:rPr>
          <w:color w:val="000000"/>
          <w:lang w:val="en-US"/>
        </w:rPr>
        <w:t>LSP</w:t>
      </w:r>
      <w:r w:rsidR="00E759D4" w:rsidRPr="00BF0CAC">
        <w:rPr>
          <w:color w:val="000000"/>
          <w:lang w:val="en-US"/>
        </w:rPr>
        <w:t xml:space="preserve"> requirements when operating </w:t>
      </w:r>
      <w:r w:rsidRPr="00BF0CAC">
        <w:rPr>
          <w:color w:val="000000"/>
          <w:lang w:val="en-US"/>
        </w:rPr>
        <w:t>machines, hand-h</w:t>
      </w:r>
      <w:r w:rsidR="00E759D4" w:rsidRPr="00BF0CAC">
        <w:rPr>
          <w:color w:val="000000"/>
          <w:lang w:val="en-US"/>
        </w:rPr>
        <w:t>ol</w:t>
      </w:r>
      <w:r w:rsidRPr="00BF0CAC">
        <w:rPr>
          <w:color w:val="000000"/>
          <w:lang w:val="en-US"/>
        </w:rPr>
        <w:t xml:space="preserve">d electric and pneumatic </w:t>
      </w:r>
      <w:r w:rsidR="00F21EB0">
        <w:rPr>
          <w:color w:val="000000"/>
          <w:lang w:val="en-US"/>
        </w:rPr>
        <w:t>equipment</w:t>
      </w:r>
      <w:r w:rsidR="00E759D4" w:rsidRPr="00BF0CAC">
        <w:rPr>
          <w:color w:val="000000"/>
          <w:lang w:val="en-US"/>
        </w:rPr>
        <w:t xml:space="preserve"> and </w:t>
      </w:r>
      <w:r w:rsidRPr="00BF0CAC">
        <w:rPr>
          <w:color w:val="000000"/>
          <w:lang w:val="en-US"/>
        </w:rPr>
        <w:t xml:space="preserve">tooling </w:t>
      </w:r>
      <w:r w:rsidR="00E759D4" w:rsidRPr="00BF0CAC">
        <w:rPr>
          <w:color w:val="000000"/>
          <w:lang w:val="en-US"/>
        </w:rPr>
        <w:t xml:space="preserve">according to RK SR </w:t>
      </w:r>
      <w:r w:rsidRPr="00BF0CAC">
        <w:rPr>
          <w:color w:val="000000"/>
          <w:lang w:val="en-US"/>
        </w:rPr>
        <w:t>1.03-05-2011 (</w:t>
      </w:r>
      <w:r w:rsidR="006C3578">
        <w:rPr>
          <w:color w:val="000000"/>
          <w:lang w:val="en-US"/>
        </w:rPr>
        <w:t xml:space="preserve">Section </w:t>
      </w:r>
      <w:r w:rsidRPr="00BF0CAC">
        <w:rPr>
          <w:color w:val="000000"/>
          <w:lang w:val="en-US"/>
        </w:rPr>
        <w:t xml:space="preserve">5.1.3) </w:t>
      </w:r>
      <w:r w:rsidR="00E759D4" w:rsidRPr="00BF0CAC">
        <w:rPr>
          <w:color w:val="000000"/>
          <w:lang w:val="en-US"/>
        </w:rPr>
        <w:t xml:space="preserve">shall </w:t>
      </w:r>
      <w:r w:rsidR="007B4F2C" w:rsidRPr="00BF0CAC">
        <w:rPr>
          <w:color w:val="000000"/>
          <w:lang w:val="en-US"/>
        </w:rPr>
        <w:t xml:space="preserve">be </w:t>
      </w:r>
      <w:r w:rsidR="00C15D6D">
        <w:rPr>
          <w:color w:val="000000"/>
          <w:lang w:val="en-US"/>
        </w:rPr>
        <w:t>laid on</w:t>
      </w:r>
      <w:r w:rsidRPr="00BF0CAC">
        <w:rPr>
          <w:color w:val="000000"/>
          <w:lang w:val="en-US"/>
        </w:rPr>
        <w:t>:</w:t>
      </w:r>
    </w:p>
    <w:p w14:paraId="02ED2994" w14:textId="617468F2" w:rsidR="00541DA1" w:rsidRPr="00BF0CAC" w:rsidRDefault="00C15D6D" w:rsidP="0010269B">
      <w:pPr>
        <w:pStyle w:val="ac"/>
        <w:numPr>
          <w:ilvl w:val="0"/>
          <w:numId w:val="6"/>
        </w:numPr>
        <w:spacing w:before="0" w:beforeAutospacing="0" w:after="0" w:afterAutospacing="0"/>
        <w:jc w:val="both"/>
        <w:rPr>
          <w:color w:val="000000"/>
          <w:lang w:val="en-US"/>
        </w:rPr>
      </w:pPr>
      <w:r w:rsidRPr="00BF0CAC">
        <w:rPr>
          <w:color w:val="000000"/>
          <w:lang w:val="en-US"/>
        </w:rPr>
        <w:t xml:space="preserve">for </w:t>
      </w:r>
      <w:r w:rsidR="007B4F2C" w:rsidRPr="00BF0CAC">
        <w:rPr>
          <w:color w:val="000000"/>
          <w:lang w:val="en-US"/>
        </w:rPr>
        <w:t>the</w:t>
      </w:r>
      <w:r w:rsidR="00F21EB0">
        <w:rPr>
          <w:color w:val="000000"/>
          <w:lang w:val="en-US"/>
        </w:rPr>
        <w:t>ir</w:t>
      </w:r>
      <w:r w:rsidR="007B4F2C" w:rsidRPr="00BF0CAC">
        <w:rPr>
          <w:color w:val="000000"/>
          <w:lang w:val="en-US"/>
        </w:rPr>
        <w:t xml:space="preserve"> technical state – t</w:t>
      </w:r>
      <w:r w:rsidR="00E759D4" w:rsidRPr="00BF0CAC">
        <w:rPr>
          <w:color w:val="000000"/>
          <w:lang w:val="en-US"/>
        </w:rPr>
        <w:t xml:space="preserve">he company </w:t>
      </w:r>
      <w:r w:rsidR="007B4F2C" w:rsidRPr="00BF0CAC">
        <w:rPr>
          <w:color w:val="000000"/>
          <w:lang w:val="en-US"/>
        </w:rPr>
        <w:t xml:space="preserve">on which balance they are available; when transferring for the temporary use (lease) - the company </w:t>
      </w:r>
      <w:r>
        <w:rPr>
          <w:color w:val="000000"/>
          <w:lang w:val="en-US"/>
        </w:rPr>
        <w:t>manager</w:t>
      </w:r>
      <w:r w:rsidR="007B4F2C" w:rsidRPr="00BF0CAC">
        <w:rPr>
          <w:color w:val="000000"/>
          <w:lang w:val="en-US"/>
        </w:rPr>
        <w:t xml:space="preserve"> specified in the contract;</w:t>
      </w:r>
      <w:r w:rsidR="00541DA1" w:rsidRPr="00BF0CAC">
        <w:rPr>
          <w:color w:val="000000"/>
          <w:lang w:val="en-US"/>
        </w:rPr>
        <w:t> </w:t>
      </w:r>
    </w:p>
    <w:p w14:paraId="5F60C99D" w14:textId="7CE3882D" w:rsidR="00541DA1" w:rsidRPr="00BF0CAC" w:rsidRDefault="007B4F2C" w:rsidP="0010269B">
      <w:pPr>
        <w:pStyle w:val="ac"/>
        <w:numPr>
          <w:ilvl w:val="0"/>
          <w:numId w:val="6"/>
        </w:numPr>
        <w:spacing w:before="0" w:beforeAutospacing="0" w:after="0" w:afterAutospacing="0"/>
        <w:jc w:val="both"/>
        <w:rPr>
          <w:color w:val="000000"/>
          <w:lang w:val="en-US"/>
        </w:rPr>
      </w:pPr>
      <w:r w:rsidRPr="00BF0CAC">
        <w:rPr>
          <w:color w:val="000000"/>
          <w:lang w:val="en-US"/>
        </w:rPr>
        <w:t xml:space="preserve">For fulfillment of the requirements of safe </w:t>
      </w:r>
      <w:r w:rsidR="00A5766C" w:rsidRPr="00BF0CAC">
        <w:rPr>
          <w:color w:val="000000"/>
          <w:lang w:val="en-US"/>
        </w:rPr>
        <w:t xml:space="preserve">works </w:t>
      </w:r>
      <w:r w:rsidRPr="00BF0CAC">
        <w:rPr>
          <w:color w:val="000000"/>
          <w:lang w:val="en-US"/>
        </w:rPr>
        <w:t>performance</w:t>
      </w:r>
      <w:r w:rsidR="00A5766C">
        <w:rPr>
          <w:color w:val="000000"/>
          <w:lang w:val="en-US"/>
        </w:rPr>
        <w:t xml:space="preserve"> </w:t>
      </w:r>
      <w:r w:rsidRPr="00BF0CAC">
        <w:rPr>
          <w:color w:val="000000"/>
          <w:lang w:val="en-US"/>
        </w:rPr>
        <w:t>– the company performing works</w:t>
      </w:r>
      <w:r w:rsidR="00541DA1" w:rsidRPr="00BF0CAC">
        <w:rPr>
          <w:color w:val="000000"/>
          <w:lang w:val="en-US"/>
        </w:rPr>
        <w:t>.      </w:t>
      </w:r>
    </w:p>
    <w:p w14:paraId="60F095BC" w14:textId="29FA2909" w:rsidR="00735956" w:rsidRPr="00FD2ED3" w:rsidRDefault="00735956" w:rsidP="0010269B">
      <w:pPr>
        <w:pStyle w:val="ac"/>
        <w:spacing w:before="0" w:beforeAutospacing="0" w:after="0" w:afterAutospacing="0"/>
        <w:jc w:val="both"/>
        <w:rPr>
          <w:color w:val="000000"/>
          <w:lang w:val="en-US"/>
        </w:rPr>
      </w:pPr>
      <w:r w:rsidRPr="00FD2ED3">
        <w:rPr>
          <w:color w:val="000000"/>
          <w:lang w:val="en-US"/>
        </w:rPr>
        <w:t>9.</w:t>
      </w:r>
      <w:r w:rsidR="00BA1115">
        <w:rPr>
          <w:color w:val="000000"/>
          <w:lang w:val="en-US"/>
        </w:rPr>
        <w:t>6</w:t>
      </w:r>
      <w:r w:rsidRPr="00FD2ED3">
        <w:rPr>
          <w:color w:val="000000"/>
          <w:lang w:val="en-US"/>
        </w:rPr>
        <w:t xml:space="preserve"> </w:t>
      </w:r>
      <w:r w:rsidR="002265A2">
        <w:rPr>
          <w:color w:val="000000"/>
          <w:lang w:val="en-US"/>
        </w:rPr>
        <w:t>In case of</w:t>
      </w:r>
      <w:r w:rsidRPr="00FD2ED3">
        <w:rPr>
          <w:color w:val="000000"/>
          <w:lang w:val="en-US"/>
        </w:rPr>
        <w:t xml:space="preserve"> violation of safety requirements </w:t>
      </w:r>
      <w:r w:rsidR="00440614" w:rsidRPr="00FD2ED3">
        <w:rPr>
          <w:color w:val="000000"/>
          <w:lang w:val="en-US"/>
        </w:rPr>
        <w:t>when operati</w:t>
      </w:r>
      <w:r w:rsidRPr="00FD2ED3">
        <w:rPr>
          <w:color w:val="000000"/>
          <w:lang w:val="en-US"/>
        </w:rPr>
        <w:t>n</w:t>
      </w:r>
      <w:r w:rsidR="00440614" w:rsidRPr="00FD2ED3">
        <w:rPr>
          <w:color w:val="000000"/>
          <w:lang w:val="en-US"/>
        </w:rPr>
        <w:t>g</w:t>
      </w:r>
      <w:r w:rsidRPr="00FD2ED3">
        <w:rPr>
          <w:color w:val="000000"/>
          <w:lang w:val="en-US"/>
        </w:rPr>
        <w:t xml:space="preserve"> electrical </w:t>
      </w:r>
      <w:r w:rsidR="002265A2">
        <w:rPr>
          <w:color w:val="000000"/>
          <w:lang w:val="en-US"/>
        </w:rPr>
        <w:t xml:space="preserve">installations and electrical </w:t>
      </w:r>
      <w:r w:rsidRPr="00FD2ED3">
        <w:rPr>
          <w:color w:val="000000"/>
          <w:lang w:val="en-US"/>
        </w:rPr>
        <w:t xml:space="preserve">equipment used by </w:t>
      </w:r>
      <w:r w:rsidR="00440614" w:rsidRPr="00FD2ED3">
        <w:rPr>
          <w:color w:val="000000"/>
          <w:lang w:val="en-US"/>
        </w:rPr>
        <w:t>the C</w:t>
      </w:r>
      <w:r w:rsidRPr="00FD2ED3">
        <w:rPr>
          <w:color w:val="000000"/>
          <w:lang w:val="en-US"/>
        </w:rPr>
        <w:t xml:space="preserve">ontractor </w:t>
      </w:r>
      <w:r w:rsidR="00440614" w:rsidRPr="00FD2ED3">
        <w:rPr>
          <w:color w:val="000000"/>
          <w:lang w:val="en-US"/>
        </w:rPr>
        <w:t xml:space="preserve">during </w:t>
      </w:r>
      <w:r w:rsidR="002265A2">
        <w:rPr>
          <w:color w:val="000000"/>
          <w:lang w:val="en-US"/>
        </w:rPr>
        <w:t>CIW, responsibility</w:t>
      </w:r>
      <w:r w:rsidR="00440614" w:rsidRPr="00FD2ED3">
        <w:rPr>
          <w:color w:val="000000"/>
          <w:lang w:val="en-US"/>
        </w:rPr>
        <w:t xml:space="preserve"> shall lie on the C</w:t>
      </w:r>
      <w:r w:rsidRPr="00FD2ED3">
        <w:rPr>
          <w:color w:val="000000"/>
          <w:lang w:val="en-US"/>
        </w:rPr>
        <w:t xml:space="preserve">ontractor and </w:t>
      </w:r>
      <w:r w:rsidR="00440614" w:rsidRPr="00FD2ED3">
        <w:rPr>
          <w:color w:val="000000"/>
          <w:lang w:val="en-US"/>
        </w:rPr>
        <w:t>the C</w:t>
      </w:r>
      <w:r w:rsidRPr="00FD2ED3">
        <w:rPr>
          <w:color w:val="000000"/>
          <w:lang w:val="en-US"/>
        </w:rPr>
        <w:t xml:space="preserve">ustomer in accordance with the </w:t>
      </w:r>
      <w:r w:rsidR="00440614" w:rsidRPr="00FD2ED3">
        <w:rPr>
          <w:color w:val="000000"/>
          <w:lang w:val="en-US"/>
        </w:rPr>
        <w:t>certificate of the balance ownership</w:t>
      </w:r>
      <w:r w:rsidRPr="00FD2ED3">
        <w:rPr>
          <w:color w:val="000000"/>
          <w:lang w:val="en-US"/>
        </w:rPr>
        <w:t xml:space="preserve"> and operational responsibility of the parties.</w:t>
      </w:r>
    </w:p>
    <w:p w14:paraId="08AD41BD" w14:textId="5CBB59B4" w:rsidR="00735956" w:rsidRPr="00C61F8C" w:rsidRDefault="00735956" w:rsidP="0010269B">
      <w:pPr>
        <w:pStyle w:val="ac"/>
        <w:spacing w:before="0" w:beforeAutospacing="0" w:after="0" w:afterAutospacing="0"/>
        <w:jc w:val="both"/>
        <w:rPr>
          <w:color w:val="000000"/>
          <w:lang w:val="en-US"/>
        </w:rPr>
      </w:pPr>
      <w:r w:rsidRPr="00C61F8C">
        <w:rPr>
          <w:color w:val="000000"/>
          <w:lang w:val="en-US"/>
        </w:rPr>
        <w:t>9.</w:t>
      </w:r>
      <w:r w:rsidR="0027297F">
        <w:rPr>
          <w:color w:val="000000"/>
          <w:lang w:val="en-US"/>
        </w:rPr>
        <w:t>7</w:t>
      </w:r>
      <w:r w:rsidRPr="00C61F8C">
        <w:rPr>
          <w:color w:val="000000"/>
          <w:lang w:val="en-US"/>
        </w:rPr>
        <w:t xml:space="preserve"> </w:t>
      </w:r>
      <w:r w:rsidR="00A71584">
        <w:rPr>
          <w:color w:val="000000"/>
          <w:lang w:val="en-US"/>
        </w:rPr>
        <w:t>Upon disclosure of</w:t>
      </w:r>
      <w:r w:rsidR="0027297F">
        <w:rPr>
          <w:color w:val="000000"/>
          <w:lang w:val="en-US"/>
        </w:rPr>
        <w:t xml:space="preserve"> </w:t>
      </w:r>
      <w:r w:rsidR="0027297F" w:rsidRPr="00C61F8C">
        <w:rPr>
          <w:color w:val="000000"/>
          <w:lang w:val="en-US"/>
        </w:rPr>
        <w:t xml:space="preserve">violation of occupational safety requirements by the Contractor's </w:t>
      </w:r>
      <w:r w:rsidR="00A71584">
        <w:rPr>
          <w:color w:val="000000"/>
          <w:lang w:val="en-US"/>
        </w:rPr>
        <w:t>personnel</w:t>
      </w:r>
      <w:r w:rsidR="0027297F" w:rsidRPr="00C61F8C">
        <w:rPr>
          <w:color w:val="000000"/>
          <w:lang w:val="en-US"/>
        </w:rPr>
        <w:t>, the responsible representative of the UMP</w:t>
      </w:r>
      <w:r w:rsidR="0027297F">
        <w:rPr>
          <w:color w:val="000000"/>
          <w:lang w:val="en-US"/>
        </w:rPr>
        <w:t>’s</w:t>
      </w:r>
      <w:r w:rsidR="0027297F" w:rsidRPr="00C61F8C">
        <w:rPr>
          <w:color w:val="000000"/>
          <w:lang w:val="en-US"/>
        </w:rPr>
        <w:t xml:space="preserve"> division shall have the right to cancel works </w:t>
      </w:r>
      <w:r w:rsidR="00A71584">
        <w:rPr>
          <w:color w:val="000000"/>
          <w:lang w:val="en-US"/>
        </w:rPr>
        <w:t xml:space="preserve">and </w:t>
      </w:r>
      <w:r w:rsidR="00296DF1">
        <w:rPr>
          <w:color w:val="000000"/>
          <w:lang w:val="en-US"/>
        </w:rPr>
        <w:t xml:space="preserve">prepare </w:t>
      </w:r>
      <w:r w:rsidR="005F5A80">
        <w:rPr>
          <w:color w:val="000000"/>
          <w:lang w:val="en-US"/>
        </w:rPr>
        <w:t xml:space="preserve">STOP card (registered in </w:t>
      </w:r>
      <w:r w:rsidR="0010269B">
        <w:rPr>
          <w:color w:val="000000"/>
          <w:lang w:val="en-US"/>
        </w:rPr>
        <w:t xml:space="preserve">OSM SS) </w:t>
      </w:r>
      <w:r w:rsidR="0027297F" w:rsidRPr="00C61F8C">
        <w:rPr>
          <w:color w:val="000000"/>
          <w:lang w:val="en-US"/>
        </w:rPr>
        <w:t>until the violation is completely eliminated</w:t>
      </w:r>
      <w:r w:rsidR="0010269B">
        <w:rPr>
          <w:color w:val="000000"/>
          <w:lang w:val="en-US"/>
        </w:rPr>
        <w:t>.</w:t>
      </w:r>
    </w:p>
    <w:p w14:paraId="4F5AFF44" w14:textId="3EA36391" w:rsidR="00735956" w:rsidRPr="00C61F8C" w:rsidRDefault="00735956" w:rsidP="0010269B">
      <w:pPr>
        <w:pStyle w:val="ac"/>
        <w:spacing w:before="0" w:beforeAutospacing="0" w:after="0" w:afterAutospacing="0"/>
        <w:jc w:val="both"/>
        <w:rPr>
          <w:color w:val="000000"/>
          <w:lang w:val="en-US"/>
        </w:rPr>
      </w:pPr>
      <w:r w:rsidRPr="00C61F8C">
        <w:rPr>
          <w:color w:val="000000"/>
          <w:lang w:val="en-US"/>
        </w:rPr>
        <w:t>9.</w:t>
      </w:r>
      <w:r w:rsidR="0010269B">
        <w:rPr>
          <w:color w:val="000000"/>
          <w:lang w:val="en-US"/>
        </w:rPr>
        <w:t>8</w:t>
      </w:r>
      <w:r w:rsidRPr="00C61F8C">
        <w:rPr>
          <w:color w:val="000000"/>
          <w:lang w:val="en-US"/>
        </w:rPr>
        <w:t xml:space="preserve"> </w:t>
      </w:r>
      <w:r w:rsidR="0010269B">
        <w:rPr>
          <w:color w:val="000000"/>
          <w:lang w:val="en-US"/>
        </w:rPr>
        <w:t xml:space="preserve">Control over </w:t>
      </w:r>
      <w:r w:rsidR="007E470D">
        <w:rPr>
          <w:color w:val="000000"/>
          <w:lang w:val="en-US"/>
        </w:rPr>
        <w:t xml:space="preserve">compliance with requirements </w:t>
      </w:r>
      <w:r w:rsidR="00E61901">
        <w:rPr>
          <w:color w:val="000000"/>
          <w:lang w:val="en-US"/>
        </w:rPr>
        <w:t xml:space="preserve">of occupational safety by the Contractor’s employees shall be carried out by persons assigned by order of the Customer division manager agreed by </w:t>
      </w:r>
      <w:r w:rsidR="00F26F4E" w:rsidRPr="00F26F4E">
        <w:rPr>
          <w:color w:val="000000"/>
          <w:lang w:val="en-US"/>
        </w:rPr>
        <w:t>OHSD</w:t>
      </w:r>
      <w:r w:rsidR="00F26F4E">
        <w:rPr>
          <w:color w:val="000000"/>
          <w:lang w:val="en-US"/>
        </w:rPr>
        <w:t xml:space="preserve"> manager</w:t>
      </w:r>
      <w:r w:rsidRPr="00C61F8C">
        <w:rPr>
          <w:color w:val="000000"/>
          <w:lang w:val="en-US"/>
        </w:rPr>
        <w:t>.</w:t>
      </w:r>
    </w:p>
    <w:p w14:paraId="70FFAC31" w14:textId="1B893304" w:rsidR="00735956" w:rsidRPr="00C61F8C" w:rsidRDefault="00735956" w:rsidP="00C61F8C">
      <w:pPr>
        <w:pStyle w:val="ac"/>
        <w:spacing w:before="0" w:beforeAutospacing="0" w:after="0" w:afterAutospacing="0"/>
        <w:jc w:val="both"/>
        <w:rPr>
          <w:color w:val="000000"/>
          <w:lang w:val="en-US"/>
        </w:rPr>
      </w:pPr>
    </w:p>
    <w:p w14:paraId="4274FBFB" w14:textId="77777777" w:rsidR="00735956" w:rsidRPr="00BF0CAC" w:rsidRDefault="00735956" w:rsidP="000774A3">
      <w:pPr>
        <w:jc w:val="both"/>
        <w:rPr>
          <w:rFonts w:ascii="Times New Roman" w:hAnsi="Times New Roman" w:cs="Times New Roman"/>
          <w:b/>
          <w:sz w:val="24"/>
          <w:szCs w:val="24"/>
          <w:lang w:val="en-US"/>
        </w:rPr>
      </w:pPr>
      <w:r w:rsidRPr="00BF0CAC">
        <w:rPr>
          <w:rFonts w:ascii="Times New Roman" w:hAnsi="Times New Roman" w:cs="Times New Roman"/>
          <w:b/>
          <w:sz w:val="24"/>
          <w:szCs w:val="24"/>
          <w:lang w:val="en-US"/>
        </w:rPr>
        <w:t>10</w:t>
      </w:r>
      <w:r w:rsidR="00C61F8C">
        <w:rPr>
          <w:rFonts w:ascii="Times New Roman" w:hAnsi="Times New Roman" w:cs="Times New Roman"/>
          <w:b/>
          <w:sz w:val="24"/>
          <w:szCs w:val="24"/>
          <w:lang w:val="en-US"/>
        </w:rPr>
        <w:tab/>
      </w:r>
      <w:r w:rsidR="00CC1CD1" w:rsidRPr="00BF0CAC">
        <w:rPr>
          <w:rFonts w:ascii="Times New Roman" w:hAnsi="Times New Roman" w:cs="Times New Roman"/>
          <w:b/>
          <w:sz w:val="24"/>
          <w:szCs w:val="24"/>
          <w:lang w:val="en-US"/>
        </w:rPr>
        <w:t>P</w:t>
      </w:r>
      <w:r w:rsidRPr="00BF0CAC">
        <w:rPr>
          <w:rFonts w:ascii="Times New Roman" w:hAnsi="Times New Roman" w:cs="Times New Roman"/>
          <w:b/>
          <w:sz w:val="24"/>
          <w:szCs w:val="24"/>
          <w:lang w:val="en-US"/>
        </w:rPr>
        <w:t xml:space="preserve">rocedure </w:t>
      </w:r>
      <w:r w:rsidR="00CC1CD1" w:rsidRPr="00BF0CAC">
        <w:rPr>
          <w:rFonts w:ascii="Times New Roman" w:hAnsi="Times New Roman" w:cs="Times New Roman"/>
          <w:b/>
          <w:sz w:val="24"/>
          <w:szCs w:val="24"/>
          <w:lang w:val="en-US"/>
        </w:rPr>
        <w:t>of the E</w:t>
      </w:r>
      <w:r w:rsidRPr="00BF0CAC">
        <w:rPr>
          <w:rFonts w:ascii="Times New Roman" w:hAnsi="Times New Roman" w:cs="Times New Roman"/>
          <w:b/>
          <w:sz w:val="24"/>
          <w:szCs w:val="24"/>
          <w:lang w:val="en-US"/>
        </w:rPr>
        <w:t xml:space="preserve">nvironmental </w:t>
      </w:r>
      <w:r w:rsidR="00CC1CD1" w:rsidRPr="00BF0CAC">
        <w:rPr>
          <w:rFonts w:ascii="Times New Roman" w:hAnsi="Times New Roman" w:cs="Times New Roman"/>
          <w:b/>
          <w:sz w:val="24"/>
          <w:szCs w:val="24"/>
          <w:lang w:val="en-US"/>
        </w:rPr>
        <w:t>A</w:t>
      </w:r>
      <w:r w:rsidRPr="00BF0CAC">
        <w:rPr>
          <w:rFonts w:ascii="Times New Roman" w:hAnsi="Times New Roman" w:cs="Times New Roman"/>
          <w:b/>
          <w:sz w:val="24"/>
          <w:szCs w:val="24"/>
          <w:lang w:val="en-US"/>
        </w:rPr>
        <w:t xml:space="preserve">spects </w:t>
      </w:r>
      <w:r w:rsidR="00CC1CD1" w:rsidRPr="00BF0CAC">
        <w:rPr>
          <w:rFonts w:ascii="Times New Roman" w:hAnsi="Times New Roman" w:cs="Times New Roman"/>
          <w:b/>
          <w:sz w:val="24"/>
          <w:szCs w:val="24"/>
          <w:lang w:val="en-US"/>
        </w:rPr>
        <w:t>Identification during Performance of the C</w:t>
      </w:r>
      <w:r w:rsidRPr="00BF0CAC">
        <w:rPr>
          <w:rFonts w:ascii="Times New Roman" w:hAnsi="Times New Roman" w:cs="Times New Roman"/>
          <w:b/>
          <w:sz w:val="24"/>
          <w:szCs w:val="24"/>
          <w:lang w:val="en-US"/>
        </w:rPr>
        <w:t>ontract</w:t>
      </w:r>
      <w:r w:rsidR="00CC1CD1" w:rsidRPr="00BF0CAC">
        <w:rPr>
          <w:rFonts w:ascii="Times New Roman" w:hAnsi="Times New Roman" w:cs="Times New Roman"/>
          <w:b/>
          <w:sz w:val="24"/>
          <w:szCs w:val="24"/>
          <w:lang w:val="en-US"/>
        </w:rPr>
        <w:t>ing</w:t>
      </w:r>
      <w:r w:rsidRPr="00BF0CAC">
        <w:rPr>
          <w:rFonts w:ascii="Times New Roman" w:hAnsi="Times New Roman" w:cs="Times New Roman"/>
          <w:b/>
          <w:sz w:val="24"/>
          <w:szCs w:val="24"/>
          <w:lang w:val="en-US"/>
        </w:rPr>
        <w:t xml:space="preserve"> </w:t>
      </w:r>
      <w:r w:rsidR="00CC1CD1" w:rsidRPr="00BF0CAC">
        <w:rPr>
          <w:rFonts w:ascii="Times New Roman" w:hAnsi="Times New Roman" w:cs="Times New Roman"/>
          <w:b/>
          <w:sz w:val="24"/>
          <w:szCs w:val="24"/>
          <w:lang w:val="en-US"/>
        </w:rPr>
        <w:t>W</w:t>
      </w:r>
      <w:r w:rsidRPr="00BF0CAC">
        <w:rPr>
          <w:rFonts w:ascii="Times New Roman" w:hAnsi="Times New Roman" w:cs="Times New Roman"/>
          <w:b/>
          <w:sz w:val="24"/>
          <w:szCs w:val="24"/>
          <w:lang w:val="en-US"/>
        </w:rPr>
        <w:t>ork</w:t>
      </w:r>
      <w:r w:rsidR="00CC1CD1" w:rsidRPr="00BF0CAC">
        <w:rPr>
          <w:rFonts w:ascii="Times New Roman" w:hAnsi="Times New Roman" w:cs="Times New Roman"/>
          <w:b/>
          <w:sz w:val="24"/>
          <w:szCs w:val="24"/>
          <w:lang w:val="en-US"/>
        </w:rPr>
        <w:t>s at UMP</w:t>
      </w:r>
    </w:p>
    <w:p w14:paraId="1CF393AB" w14:textId="77777777"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10.1 "</w:t>
      </w:r>
      <w:r w:rsidR="00CC1CD1" w:rsidRPr="00C61F8C">
        <w:rPr>
          <w:color w:val="000000"/>
          <w:lang w:val="en-US"/>
        </w:rPr>
        <w:t>L</w:t>
      </w:r>
      <w:r w:rsidRPr="00C61F8C">
        <w:rPr>
          <w:color w:val="000000"/>
          <w:lang w:val="en-US"/>
        </w:rPr>
        <w:t xml:space="preserve">ist of </w:t>
      </w:r>
      <w:r w:rsidR="00CC1CD1" w:rsidRPr="00C61F8C">
        <w:rPr>
          <w:color w:val="000000"/>
          <w:lang w:val="en-US"/>
        </w:rPr>
        <w:t>Primary W</w:t>
      </w:r>
      <w:r w:rsidRPr="00C61F8C">
        <w:rPr>
          <w:color w:val="000000"/>
          <w:lang w:val="en-US"/>
        </w:rPr>
        <w:t>ork</w:t>
      </w:r>
      <w:r w:rsidR="00CC1CD1" w:rsidRPr="00C61F8C">
        <w:rPr>
          <w:color w:val="000000"/>
          <w:lang w:val="en-US"/>
        </w:rPr>
        <w:t>s P</w:t>
      </w:r>
      <w:r w:rsidRPr="00C61F8C">
        <w:rPr>
          <w:color w:val="000000"/>
          <w:lang w:val="en-US"/>
        </w:rPr>
        <w:t xml:space="preserve">erformed by </w:t>
      </w:r>
      <w:r w:rsidR="00CC1CD1" w:rsidRPr="00C61F8C">
        <w:rPr>
          <w:color w:val="000000"/>
          <w:lang w:val="en-US"/>
        </w:rPr>
        <w:t xml:space="preserve">the External Contractors for </w:t>
      </w:r>
      <w:r w:rsidRPr="00C61F8C">
        <w:rPr>
          <w:color w:val="000000"/>
          <w:lang w:val="en-US"/>
        </w:rPr>
        <w:t>UMP</w:t>
      </w:r>
      <w:r w:rsidR="00CC1CD1" w:rsidRPr="00C61F8C">
        <w:rPr>
          <w:color w:val="000000"/>
          <w:lang w:val="en-US"/>
        </w:rPr>
        <w:t>”</w:t>
      </w:r>
      <w:r w:rsidRPr="00C61F8C">
        <w:rPr>
          <w:color w:val="000000"/>
          <w:lang w:val="en-US"/>
        </w:rPr>
        <w:t xml:space="preserve"> (hereinafter - the </w:t>
      </w:r>
      <w:r w:rsidR="000774A3">
        <w:rPr>
          <w:color w:val="000000"/>
          <w:lang w:val="en-US"/>
        </w:rPr>
        <w:t>L</w:t>
      </w:r>
      <w:r w:rsidRPr="00C61F8C">
        <w:rPr>
          <w:color w:val="000000"/>
          <w:lang w:val="en-US"/>
        </w:rPr>
        <w:t xml:space="preserve">ist) and </w:t>
      </w:r>
      <w:r w:rsidR="00CC1CD1" w:rsidRPr="00C61F8C">
        <w:rPr>
          <w:color w:val="000000"/>
          <w:lang w:val="en-US"/>
        </w:rPr>
        <w:t>e</w:t>
      </w:r>
      <w:r w:rsidRPr="00C61F8C">
        <w:rPr>
          <w:color w:val="000000"/>
          <w:lang w:val="en-US"/>
        </w:rPr>
        <w:t xml:space="preserve">nvironmental aspects that can occur </w:t>
      </w:r>
      <w:r w:rsidR="00CC1CD1" w:rsidRPr="00C61F8C">
        <w:rPr>
          <w:color w:val="000000"/>
          <w:lang w:val="en-US"/>
        </w:rPr>
        <w:t xml:space="preserve">during performance of such works </w:t>
      </w:r>
      <w:r w:rsidRPr="00C61F8C">
        <w:rPr>
          <w:color w:val="000000"/>
          <w:lang w:val="en-US"/>
        </w:rPr>
        <w:t>are given in Annexes D and E respectively.</w:t>
      </w:r>
    </w:p>
    <w:p w14:paraId="4774C589" w14:textId="77777777"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 xml:space="preserve">10.2 </w:t>
      </w:r>
      <w:r w:rsidR="00CB6470" w:rsidRPr="00C61F8C">
        <w:rPr>
          <w:color w:val="000000"/>
          <w:lang w:val="en-US"/>
        </w:rPr>
        <w:t>The UMP</w:t>
      </w:r>
      <w:r w:rsidR="000774A3">
        <w:rPr>
          <w:color w:val="000000"/>
          <w:lang w:val="en-US"/>
        </w:rPr>
        <w:t>’s</w:t>
      </w:r>
      <w:r w:rsidR="00CB6470" w:rsidRPr="00C61F8C">
        <w:rPr>
          <w:color w:val="000000"/>
          <w:lang w:val="en-US"/>
        </w:rPr>
        <w:t xml:space="preserve"> </w:t>
      </w:r>
      <w:r w:rsidR="00125252" w:rsidRPr="00C61F8C">
        <w:rPr>
          <w:color w:val="000000"/>
          <w:lang w:val="en-US"/>
        </w:rPr>
        <w:t>division on</w:t>
      </w:r>
      <w:r w:rsidRPr="00C61F8C">
        <w:rPr>
          <w:color w:val="000000"/>
          <w:lang w:val="en-US"/>
        </w:rPr>
        <w:t xml:space="preserve"> </w:t>
      </w:r>
      <w:r w:rsidR="00D7126C" w:rsidRPr="00C61F8C">
        <w:rPr>
          <w:color w:val="000000"/>
          <w:lang w:val="en-US"/>
        </w:rPr>
        <w:t xml:space="preserve">which site the Contractor will perform works shall review </w:t>
      </w:r>
      <w:r w:rsidRPr="00C61F8C">
        <w:rPr>
          <w:color w:val="000000"/>
          <w:lang w:val="en-US"/>
        </w:rPr>
        <w:t xml:space="preserve">the completeness </w:t>
      </w:r>
      <w:r w:rsidR="00D7126C" w:rsidRPr="00C61F8C">
        <w:rPr>
          <w:color w:val="000000"/>
          <w:lang w:val="en-US"/>
        </w:rPr>
        <w:t xml:space="preserve">of the </w:t>
      </w:r>
      <w:r w:rsidR="000774A3">
        <w:rPr>
          <w:color w:val="000000"/>
          <w:lang w:val="en-US"/>
        </w:rPr>
        <w:t>L</w:t>
      </w:r>
      <w:r w:rsidR="00D7126C" w:rsidRPr="00C61F8C">
        <w:rPr>
          <w:color w:val="000000"/>
          <w:lang w:val="en-US"/>
        </w:rPr>
        <w:t>ist of works</w:t>
      </w:r>
      <w:r w:rsidRPr="00C61F8C">
        <w:rPr>
          <w:color w:val="000000"/>
          <w:lang w:val="en-US"/>
        </w:rPr>
        <w:t xml:space="preserve"> (see </w:t>
      </w:r>
      <w:r w:rsidR="006C3578">
        <w:rPr>
          <w:color w:val="000000"/>
          <w:lang w:val="en-US"/>
        </w:rPr>
        <w:t>Section</w:t>
      </w:r>
      <w:r w:rsidRPr="00C61F8C">
        <w:rPr>
          <w:color w:val="000000"/>
          <w:lang w:val="en-US"/>
        </w:rPr>
        <w:t xml:space="preserve"> 10.1), and </w:t>
      </w:r>
      <w:r w:rsidR="00D7126C" w:rsidRPr="00C61F8C">
        <w:rPr>
          <w:color w:val="000000"/>
          <w:lang w:val="en-US"/>
        </w:rPr>
        <w:t xml:space="preserve">assess </w:t>
      </w:r>
      <w:r w:rsidRPr="00C61F8C">
        <w:rPr>
          <w:color w:val="000000"/>
          <w:lang w:val="en-US"/>
        </w:rPr>
        <w:t>the significance of the</w:t>
      </w:r>
      <w:r w:rsidR="00D7126C" w:rsidRPr="00C61F8C">
        <w:rPr>
          <w:color w:val="000000"/>
          <w:lang w:val="en-US"/>
        </w:rPr>
        <w:t xml:space="preserve"> environmental aspects arising during performance </w:t>
      </w:r>
      <w:r w:rsidRPr="00C61F8C">
        <w:rPr>
          <w:color w:val="000000"/>
          <w:lang w:val="en-US"/>
        </w:rPr>
        <w:t xml:space="preserve">of these works in accordance with the I 14.0010. </w:t>
      </w:r>
      <w:r w:rsidR="00D7126C" w:rsidRPr="00C61F8C">
        <w:rPr>
          <w:color w:val="000000"/>
          <w:lang w:val="en-US"/>
        </w:rPr>
        <w:t xml:space="preserve">A sample assessment </w:t>
      </w:r>
      <w:r w:rsidRPr="00C61F8C">
        <w:rPr>
          <w:color w:val="000000"/>
          <w:lang w:val="en-US"/>
        </w:rPr>
        <w:t xml:space="preserve">sheet </w:t>
      </w:r>
      <w:r w:rsidR="00D7126C" w:rsidRPr="00C61F8C">
        <w:rPr>
          <w:color w:val="000000"/>
          <w:lang w:val="en-US"/>
        </w:rPr>
        <w:t xml:space="preserve">of the </w:t>
      </w:r>
      <w:r w:rsidRPr="00C61F8C">
        <w:rPr>
          <w:color w:val="000000"/>
          <w:lang w:val="en-US"/>
        </w:rPr>
        <w:t xml:space="preserve">environmental aspects </w:t>
      </w:r>
      <w:r w:rsidR="00D7126C" w:rsidRPr="00C61F8C">
        <w:rPr>
          <w:color w:val="000000"/>
          <w:lang w:val="en-US"/>
        </w:rPr>
        <w:t xml:space="preserve">significance is </w:t>
      </w:r>
      <w:r w:rsidRPr="00C61F8C">
        <w:rPr>
          <w:color w:val="000000"/>
          <w:lang w:val="en-US"/>
        </w:rPr>
        <w:t xml:space="preserve">given in Annex </w:t>
      </w:r>
      <w:r w:rsidR="00D7126C" w:rsidRPr="00C61F8C">
        <w:rPr>
          <w:color w:val="000000"/>
          <w:lang w:val="en-US"/>
        </w:rPr>
        <w:t>F</w:t>
      </w:r>
      <w:r w:rsidRPr="00C61F8C">
        <w:rPr>
          <w:color w:val="000000"/>
          <w:lang w:val="en-US"/>
        </w:rPr>
        <w:t>.</w:t>
      </w:r>
    </w:p>
    <w:p w14:paraId="65CAFE5F" w14:textId="77777777"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 xml:space="preserve">10.3 In </w:t>
      </w:r>
      <w:r w:rsidR="006737E3" w:rsidRPr="00C61F8C">
        <w:rPr>
          <w:color w:val="000000"/>
          <w:lang w:val="en-US"/>
        </w:rPr>
        <w:t xml:space="preserve">case of a necessity to perform </w:t>
      </w:r>
      <w:r w:rsidRPr="00C61F8C">
        <w:rPr>
          <w:color w:val="000000"/>
          <w:lang w:val="en-US"/>
        </w:rPr>
        <w:t>work</w:t>
      </w:r>
      <w:r w:rsidR="006737E3" w:rsidRPr="00C61F8C">
        <w:rPr>
          <w:color w:val="000000"/>
          <w:lang w:val="en-US"/>
        </w:rPr>
        <w:t>s</w:t>
      </w:r>
      <w:r w:rsidRPr="00C61F8C">
        <w:rPr>
          <w:color w:val="000000"/>
          <w:lang w:val="en-US"/>
        </w:rPr>
        <w:t xml:space="preserve"> not included in the </w:t>
      </w:r>
      <w:r w:rsidR="000774A3">
        <w:rPr>
          <w:color w:val="000000"/>
          <w:lang w:val="en-US"/>
        </w:rPr>
        <w:t>L</w:t>
      </w:r>
      <w:r w:rsidRPr="00C61F8C">
        <w:rPr>
          <w:color w:val="000000"/>
          <w:lang w:val="en-US"/>
        </w:rPr>
        <w:t xml:space="preserve">ist, </w:t>
      </w:r>
      <w:r w:rsidR="006737E3" w:rsidRPr="00C61F8C">
        <w:rPr>
          <w:color w:val="000000"/>
          <w:lang w:val="en-US"/>
        </w:rPr>
        <w:t xml:space="preserve">the division shall </w:t>
      </w:r>
      <w:r w:rsidRPr="00C61F8C">
        <w:rPr>
          <w:color w:val="000000"/>
          <w:lang w:val="en-US"/>
        </w:rPr>
        <w:t>identi</w:t>
      </w:r>
      <w:r w:rsidR="006737E3" w:rsidRPr="00C61F8C">
        <w:rPr>
          <w:color w:val="000000"/>
          <w:lang w:val="en-US"/>
        </w:rPr>
        <w:t xml:space="preserve">fy the </w:t>
      </w:r>
      <w:r w:rsidRPr="00C61F8C">
        <w:rPr>
          <w:color w:val="000000"/>
          <w:lang w:val="en-US"/>
        </w:rPr>
        <w:t xml:space="preserve">environmental aspects </w:t>
      </w:r>
      <w:r w:rsidR="006737E3" w:rsidRPr="00C61F8C">
        <w:rPr>
          <w:color w:val="000000"/>
          <w:lang w:val="en-US"/>
        </w:rPr>
        <w:t xml:space="preserve">related to such works and make </w:t>
      </w:r>
      <w:r w:rsidRPr="00C61F8C">
        <w:rPr>
          <w:color w:val="000000"/>
          <w:lang w:val="en-US"/>
        </w:rPr>
        <w:t>assessment of their significance.</w:t>
      </w:r>
    </w:p>
    <w:p w14:paraId="378D680A" w14:textId="77777777"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 xml:space="preserve">10.4 When identifying </w:t>
      </w:r>
      <w:r w:rsidR="00F02BA3" w:rsidRPr="00C61F8C">
        <w:rPr>
          <w:color w:val="000000"/>
          <w:lang w:val="en-US"/>
        </w:rPr>
        <w:t xml:space="preserve">a </w:t>
      </w:r>
      <w:r w:rsidRPr="00C61F8C">
        <w:rPr>
          <w:color w:val="000000"/>
          <w:lang w:val="en-US"/>
        </w:rPr>
        <w:t>significant environmental aspect</w:t>
      </w:r>
      <w:r w:rsidR="00F02BA3" w:rsidRPr="00C61F8C">
        <w:rPr>
          <w:color w:val="000000"/>
          <w:lang w:val="en-US"/>
        </w:rPr>
        <w:t xml:space="preserve"> the division on which site the contracting works are planned to be performed </w:t>
      </w:r>
      <w:r w:rsidRPr="00C61F8C">
        <w:rPr>
          <w:color w:val="000000"/>
          <w:lang w:val="en-US"/>
        </w:rPr>
        <w:t xml:space="preserve">shall notify in writing the </w:t>
      </w:r>
      <w:r w:rsidR="000774A3">
        <w:rPr>
          <w:color w:val="000000"/>
          <w:lang w:val="en-US"/>
        </w:rPr>
        <w:t xml:space="preserve">UMP’s </w:t>
      </w:r>
      <w:r w:rsidR="00125252" w:rsidRPr="00C61F8C">
        <w:rPr>
          <w:color w:val="000000"/>
          <w:lang w:val="en-US"/>
        </w:rPr>
        <w:t>division which</w:t>
      </w:r>
      <w:r w:rsidRPr="00C61F8C">
        <w:rPr>
          <w:color w:val="000000"/>
          <w:lang w:val="en-US"/>
        </w:rPr>
        <w:t xml:space="preserve"> is responsible for </w:t>
      </w:r>
      <w:r w:rsidR="00F02BA3" w:rsidRPr="00C61F8C">
        <w:rPr>
          <w:color w:val="000000"/>
          <w:lang w:val="en-US"/>
        </w:rPr>
        <w:t>contracting with the Contractor a</w:t>
      </w:r>
      <w:r w:rsidRPr="00C61F8C">
        <w:rPr>
          <w:color w:val="000000"/>
          <w:lang w:val="en-US"/>
        </w:rPr>
        <w:t>nd establish requirements:</w:t>
      </w:r>
    </w:p>
    <w:p w14:paraId="46DD2631" w14:textId="77777777" w:rsidR="00735956" w:rsidRPr="00C61F8C" w:rsidRDefault="00F02BA3" w:rsidP="00C61F8C">
      <w:pPr>
        <w:pStyle w:val="ac"/>
        <w:numPr>
          <w:ilvl w:val="0"/>
          <w:numId w:val="6"/>
        </w:numPr>
        <w:spacing w:before="0" w:beforeAutospacing="0" w:after="0" w:afterAutospacing="0"/>
        <w:jc w:val="both"/>
        <w:rPr>
          <w:color w:val="000000"/>
          <w:lang w:val="en-US"/>
        </w:rPr>
      </w:pPr>
      <w:r w:rsidRPr="00C61F8C">
        <w:rPr>
          <w:color w:val="000000"/>
          <w:lang w:val="en-US"/>
        </w:rPr>
        <w:lastRenderedPageBreak/>
        <w:t>T</w:t>
      </w:r>
      <w:r w:rsidR="00735956" w:rsidRPr="00C61F8C">
        <w:rPr>
          <w:color w:val="000000"/>
          <w:lang w:val="en-US"/>
        </w:rPr>
        <w:t xml:space="preserve">o the level of competence of the </w:t>
      </w:r>
      <w:r w:rsidRPr="00C61F8C">
        <w:rPr>
          <w:color w:val="000000"/>
          <w:lang w:val="en-US"/>
        </w:rPr>
        <w:t>C</w:t>
      </w:r>
      <w:r w:rsidR="00735956" w:rsidRPr="00C61F8C">
        <w:rPr>
          <w:color w:val="000000"/>
          <w:lang w:val="en-US"/>
        </w:rPr>
        <w:t>ontractor's pe</w:t>
      </w:r>
      <w:r w:rsidRPr="00C61F8C">
        <w:rPr>
          <w:color w:val="000000"/>
          <w:lang w:val="en-US"/>
        </w:rPr>
        <w:t>ople</w:t>
      </w:r>
      <w:r w:rsidR="00735956" w:rsidRPr="00C61F8C">
        <w:rPr>
          <w:color w:val="000000"/>
          <w:lang w:val="en-US"/>
        </w:rPr>
        <w:t xml:space="preserve"> performing work</w:t>
      </w:r>
      <w:r w:rsidRPr="00C61F8C">
        <w:rPr>
          <w:color w:val="000000"/>
          <w:lang w:val="en-US"/>
        </w:rPr>
        <w:t>s</w:t>
      </w:r>
      <w:r w:rsidR="00735956" w:rsidRPr="00C61F8C">
        <w:rPr>
          <w:color w:val="000000"/>
          <w:lang w:val="en-US"/>
        </w:rPr>
        <w:t xml:space="preserve"> </w:t>
      </w:r>
      <w:r w:rsidRPr="00C61F8C">
        <w:rPr>
          <w:color w:val="000000"/>
          <w:lang w:val="en-US"/>
        </w:rPr>
        <w:t xml:space="preserve">connected with the </w:t>
      </w:r>
      <w:r w:rsidR="00735956" w:rsidRPr="00C61F8C">
        <w:rPr>
          <w:color w:val="000000"/>
          <w:lang w:val="en-US"/>
        </w:rPr>
        <w:t>significant environmental aspect;</w:t>
      </w:r>
    </w:p>
    <w:p w14:paraId="2D0F087C" w14:textId="66535F3E" w:rsidR="00735956" w:rsidRPr="00C61F8C" w:rsidRDefault="00CB7D8B" w:rsidP="00C61F8C">
      <w:pPr>
        <w:pStyle w:val="ac"/>
        <w:numPr>
          <w:ilvl w:val="0"/>
          <w:numId w:val="6"/>
        </w:numPr>
        <w:spacing w:before="0" w:beforeAutospacing="0" w:after="0" w:afterAutospacing="0"/>
        <w:jc w:val="both"/>
        <w:rPr>
          <w:color w:val="000000"/>
          <w:lang w:val="en-US"/>
        </w:rPr>
      </w:pPr>
      <w:r>
        <w:rPr>
          <w:color w:val="000000"/>
          <w:lang w:val="en-US"/>
        </w:rPr>
        <w:t>By confirmation</w:t>
      </w:r>
      <w:r w:rsidR="00F02BA3" w:rsidRPr="00C61F8C">
        <w:rPr>
          <w:color w:val="000000"/>
          <w:lang w:val="en-US"/>
        </w:rPr>
        <w:t xml:space="preserve"> </w:t>
      </w:r>
      <w:r>
        <w:rPr>
          <w:color w:val="000000"/>
          <w:lang w:val="en-US"/>
        </w:rPr>
        <w:t>of</w:t>
      </w:r>
      <w:r w:rsidR="00735956" w:rsidRPr="00C61F8C">
        <w:rPr>
          <w:color w:val="000000"/>
          <w:lang w:val="en-US"/>
        </w:rPr>
        <w:t xml:space="preserve"> the </w:t>
      </w:r>
      <w:r w:rsidR="000774A3">
        <w:rPr>
          <w:color w:val="000000"/>
          <w:lang w:val="en-US"/>
        </w:rPr>
        <w:t>C</w:t>
      </w:r>
      <w:r w:rsidR="00735956" w:rsidRPr="00C61F8C">
        <w:rPr>
          <w:color w:val="000000"/>
          <w:lang w:val="en-US"/>
        </w:rPr>
        <w:t xml:space="preserve">ontractor </w:t>
      </w:r>
      <w:r w:rsidR="00F02BA3" w:rsidRPr="00C61F8C">
        <w:rPr>
          <w:color w:val="000000"/>
          <w:lang w:val="en-US"/>
        </w:rPr>
        <w:t xml:space="preserve">of the </w:t>
      </w:r>
      <w:r w:rsidR="00735956" w:rsidRPr="00C61F8C">
        <w:rPr>
          <w:color w:val="000000"/>
          <w:lang w:val="en-US"/>
        </w:rPr>
        <w:t xml:space="preserve">appropriate level of competence of </w:t>
      </w:r>
      <w:r w:rsidR="00F02BA3" w:rsidRPr="00C61F8C">
        <w:rPr>
          <w:color w:val="000000"/>
          <w:lang w:val="en-US"/>
        </w:rPr>
        <w:t xml:space="preserve">people </w:t>
      </w:r>
      <w:r w:rsidR="00735956" w:rsidRPr="00C61F8C">
        <w:rPr>
          <w:color w:val="000000"/>
          <w:lang w:val="en-US"/>
        </w:rPr>
        <w:t>performing work</w:t>
      </w:r>
      <w:r w:rsidR="00F02BA3" w:rsidRPr="00C61F8C">
        <w:rPr>
          <w:color w:val="000000"/>
          <w:lang w:val="en-US"/>
        </w:rPr>
        <w:t>s</w:t>
      </w:r>
      <w:r w:rsidR="00735956" w:rsidRPr="00C61F8C">
        <w:rPr>
          <w:color w:val="000000"/>
          <w:lang w:val="en-US"/>
        </w:rPr>
        <w:t xml:space="preserve"> </w:t>
      </w:r>
      <w:r w:rsidR="00F02BA3" w:rsidRPr="00C61F8C">
        <w:rPr>
          <w:color w:val="000000"/>
          <w:lang w:val="en-US"/>
        </w:rPr>
        <w:t xml:space="preserve">connected with the </w:t>
      </w:r>
      <w:r w:rsidR="00735956" w:rsidRPr="00C61F8C">
        <w:rPr>
          <w:color w:val="000000"/>
          <w:lang w:val="en-US"/>
        </w:rPr>
        <w:t>significant environmental aspect, and maintaining the relevant records.</w:t>
      </w:r>
    </w:p>
    <w:p w14:paraId="34C538FE" w14:textId="77777777" w:rsidR="005212C1" w:rsidRDefault="005212C1" w:rsidP="00C61F8C">
      <w:pPr>
        <w:pStyle w:val="ac"/>
        <w:spacing w:before="0" w:beforeAutospacing="0" w:after="0" w:afterAutospacing="0"/>
        <w:jc w:val="both"/>
        <w:rPr>
          <w:color w:val="000000"/>
          <w:lang w:val="en-US"/>
        </w:rPr>
      </w:pPr>
    </w:p>
    <w:p w14:paraId="0D2827BE" w14:textId="77777777" w:rsidR="00735956" w:rsidRPr="00C61F8C" w:rsidRDefault="00125252" w:rsidP="00C61F8C">
      <w:pPr>
        <w:pStyle w:val="ac"/>
        <w:spacing w:before="0" w:beforeAutospacing="0" w:after="0" w:afterAutospacing="0"/>
        <w:jc w:val="both"/>
        <w:rPr>
          <w:color w:val="000000"/>
          <w:lang w:val="en-US"/>
        </w:rPr>
      </w:pPr>
      <w:r w:rsidRPr="00C61F8C">
        <w:rPr>
          <w:color w:val="000000"/>
          <w:lang w:val="en-US"/>
        </w:rPr>
        <w:t xml:space="preserve">10.5 On the basis of the notification (see </w:t>
      </w:r>
      <w:r>
        <w:rPr>
          <w:color w:val="000000"/>
          <w:lang w:val="en-US"/>
        </w:rPr>
        <w:t>Section 10.4)</w:t>
      </w:r>
      <w:r w:rsidRPr="00C61F8C">
        <w:rPr>
          <w:color w:val="000000"/>
          <w:lang w:val="en-US"/>
        </w:rPr>
        <w:t xml:space="preserve"> the division responsible for the subcontracting shall take into account the requirements for the competence of the Contractor’s people when preparing the tender documentation and conducting the contracting works procurement process.</w:t>
      </w:r>
    </w:p>
    <w:p w14:paraId="588951BB" w14:textId="77777777" w:rsidR="00735956" w:rsidRPr="00BF0CAC" w:rsidRDefault="00735956" w:rsidP="00735956">
      <w:pPr>
        <w:rPr>
          <w:rFonts w:ascii="Times New Roman" w:hAnsi="Times New Roman" w:cs="Times New Roman"/>
          <w:sz w:val="24"/>
          <w:szCs w:val="24"/>
          <w:lang w:val="en-US"/>
        </w:rPr>
      </w:pPr>
    </w:p>
    <w:p w14:paraId="27114522" w14:textId="77777777" w:rsidR="00FE2D95" w:rsidRPr="00BF0CAC" w:rsidRDefault="00735956" w:rsidP="00170891">
      <w:pPr>
        <w:jc w:val="both"/>
        <w:rPr>
          <w:rFonts w:ascii="Times New Roman" w:hAnsi="Times New Roman" w:cs="Times New Roman"/>
          <w:b/>
          <w:sz w:val="24"/>
          <w:szCs w:val="24"/>
          <w:lang w:val="en-US"/>
        </w:rPr>
      </w:pPr>
      <w:r w:rsidRPr="00BF0CAC">
        <w:rPr>
          <w:rFonts w:ascii="Times New Roman" w:hAnsi="Times New Roman" w:cs="Times New Roman"/>
          <w:b/>
          <w:sz w:val="24"/>
          <w:szCs w:val="24"/>
          <w:lang w:val="en-US"/>
        </w:rPr>
        <w:t>11</w:t>
      </w:r>
      <w:r w:rsidR="00C61F8C">
        <w:rPr>
          <w:rFonts w:ascii="Times New Roman" w:hAnsi="Times New Roman" w:cs="Times New Roman"/>
          <w:b/>
          <w:sz w:val="24"/>
          <w:szCs w:val="24"/>
          <w:lang w:val="en-US"/>
        </w:rPr>
        <w:tab/>
      </w:r>
      <w:r w:rsidR="00FE2D95" w:rsidRPr="00BF0CAC">
        <w:rPr>
          <w:rFonts w:ascii="Times New Roman" w:hAnsi="Times New Roman" w:cs="Times New Roman"/>
          <w:b/>
          <w:sz w:val="24"/>
          <w:szCs w:val="24"/>
          <w:lang w:val="en-US"/>
        </w:rPr>
        <w:t>P</w:t>
      </w:r>
      <w:r w:rsidRPr="00BF0CAC">
        <w:rPr>
          <w:rFonts w:ascii="Times New Roman" w:hAnsi="Times New Roman" w:cs="Times New Roman"/>
          <w:b/>
          <w:sz w:val="24"/>
          <w:szCs w:val="24"/>
          <w:lang w:val="en-US"/>
        </w:rPr>
        <w:t xml:space="preserve">rocedure </w:t>
      </w:r>
      <w:r w:rsidR="00FE2D95" w:rsidRPr="00BF0CAC">
        <w:rPr>
          <w:rFonts w:ascii="Times New Roman" w:hAnsi="Times New Roman" w:cs="Times New Roman"/>
          <w:b/>
          <w:sz w:val="24"/>
          <w:szCs w:val="24"/>
          <w:lang w:val="en-US"/>
        </w:rPr>
        <w:t>of H</w:t>
      </w:r>
      <w:r w:rsidRPr="00BF0CAC">
        <w:rPr>
          <w:rFonts w:ascii="Times New Roman" w:hAnsi="Times New Roman" w:cs="Times New Roman"/>
          <w:b/>
          <w:sz w:val="24"/>
          <w:szCs w:val="24"/>
          <w:lang w:val="en-US"/>
        </w:rPr>
        <w:t xml:space="preserve">azards </w:t>
      </w:r>
      <w:r w:rsidR="00FE2D95" w:rsidRPr="00BF0CAC">
        <w:rPr>
          <w:rFonts w:ascii="Times New Roman" w:hAnsi="Times New Roman" w:cs="Times New Roman"/>
          <w:b/>
          <w:sz w:val="24"/>
          <w:szCs w:val="24"/>
          <w:lang w:val="en-US"/>
        </w:rPr>
        <w:t xml:space="preserve">Identification </w:t>
      </w:r>
      <w:r w:rsidRPr="00BF0CAC">
        <w:rPr>
          <w:rFonts w:ascii="Times New Roman" w:hAnsi="Times New Roman" w:cs="Times New Roman"/>
          <w:b/>
          <w:sz w:val="24"/>
          <w:szCs w:val="24"/>
          <w:lang w:val="en-US"/>
        </w:rPr>
        <w:t xml:space="preserve">and </w:t>
      </w:r>
      <w:r w:rsidR="00FE2D95" w:rsidRPr="00BF0CAC">
        <w:rPr>
          <w:rFonts w:ascii="Times New Roman" w:hAnsi="Times New Roman" w:cs="Times New Roman"/>
          <w:b/>
          <w:sz w:val="24"/>
          <w:szCs w:val="24"/>
          <w:lang w:val="en-US"/>
        </w:rPr>
        <w:t>OH&amp;S Risks A</w:t>
      </w:r>
      <w:r w:rsidRPr="00BF0CAC">
        <w:rPr>
          <w:rFonts w:ascii="Times New Roman" w:hAnsi="Times New Roman" w:cs="Times New Roman"/>
          <w:b/>
          <w:sz w:val="24"/>
          <w:szCs w:val="24"/>
          <w:lang w:val="en-US"/>
        </w:rPr>
        <w:t>ssess</w:t>
      </w:r>
      <w:r w:rsidR="00FE2D95" w:rsidRPr="00BF0CAC">
        <w:rPr>
          <w:rFonts w:ascii="Times New Roman" w:hAnsi="Times New Roman" w:cs="Times New Roman"/>
          <w:b/>
          <w:sz w:val="24"/>
          <w:szCs w:val="24"/>
          <w:lang w:val="en-US"/>
        </w:rPr>
        <w:t>ment during Performance of the Contracting Works at UMP</w:t>
      </w:r>
    </w:p>
    <w:p w14:paraId="5C95E6CB" w14:textId="77777777"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11.1</w:t>
      </w:r>
      <w:r w:rsidR="00EF6CEF" w:rsidRPr="00C61F8C">
        <w:rPr>
          <w:color w:val="000000"/>
          <w:lang w:val="en-US"/>
        </w:rPr>
        <w:t xml:space="preserve"> The </w:t>
      </w:r>
      <w:r w:rsidRPr="00C61F8C">
        <w:rPr>
          <w:color w:val="000000"/>
          <w:lang w:val="en-US"/>
        </w:rPr>
        <w:t xml:space="preserve"> Head of </w:t>
      </w:r>
      <w:r w:rsidR="00EF6CEF" w:rsidRPr="00C61F8C">
        <w:rPr>
          <w:color w:val="000000"/>
          <w:lang w:val="en-US"/>
        </w:rPr>
        <w:t xml:space="preserve">the division </w:t>
      </w:r>
      <w:r w:rsidRPr="00C61F8C">
        <w:rPr>
          <w:color w:val="000000"/>
          <w:lang w:val="en-US"/>
        </w:rPr>
        <w:t xml:space="preserve">on </w:t>
      </w:r>
      <w:r w:rsidR="00EF6CEF" w:rsidRPr="00C61F8C">
        <w:rPr>
          <w:color w:val="000000"/>
          <w:lang w:val="en-US"/>
        </w:rPr>
        <w:t xml:space="preserve">which </w:t>
      </w:r>
      <w:r w:rsidRPr="00C61F8C">
        <w:rPr>
          <w:color w:val="000000"/>
          <w:lang w:val="en-US"/>
        </w:rPr>
        <w:t>balance there are buildings and structures (</w:t>
      </w:r>
      <w:r w:rsidR="00EF6CEF" w:rsidRPr="00C61F8C">
        <w:rPr>
          <w:color w:val="000000"/>
          <w:lang w:val="en-US"/>
        </w:rPr>
        <w:t>or sites</w:t>
      </w:r>
      <w:r w:rsidRPr="00C61F8C">
        <w:rPr>
          <w:color w:val="000000"/>
          <w:lang w:val="en-US"/>
        </w:rPr>
        <w:t>)</w:t>
      </w:r>
      <w:r w:rsidR="00EF6CEF" w:rsidRPr="00C61F8C">
        <w:rPr>
          <w:color w:val="000000"/>
          <w:lang w:val="en-US"/>
        </w:rPr>
        <w:t xml:space="preserve"> where the contracting </w:t>
      </w:r>
      <w:r w:rsidRPr="00C61F8C">
        <w:rPr>
          <w:color w:val="000000"/>
          <w:lang w:val="en-US"/>
        </w:rPr>
        <w:t>works</w:t>
      </w:r>
      <w:r w:rsidR="00EF6CEF" w:rsidRPr="00C61F8C">
        <w:rPr>
          <w:color w:val="000000"/>
          <w:lang w:val="en-US"/>
        </w:rPr>
        <w:t xml:space="preserve"> will be performed shall instruct </w:t>
      </w:r>
      <w:r w:rsidRPr="00C61F8C">
        <w:rPr>
          <w:color w:val="000000"/>
          <w:lang w:val="en-US"/>
        </w:rPr>
        <w:t xml:space="preserve">the working group </w:t>
      </w:r>
      <w:r w:rsidR="00EF6CEF" w:rsidRPr="00C61F8C">
        <w:rPr>
          <w:color w:val="000000"/>
          <w:lang w:val="en-US"/>
        </w:rPr>
        <w:t xml:space="preserve">of the division to make </w:t>
      </w:r>
      <w:r w:rsidRPr="00C61F8C">
        <w:rPr>
          <w:color w:val="000000"/>
          <w:lang w:val="en-US"/>
        </w:rPr>
        <w:t xml:space="preserve">assessment </w:t>
      </w:r>
      <w:r w:rsidR="00EF6CEF" w:rsidRPr="00C61F8C">
        <w:rPr>
          <w:color w:val="000000"/>
          <w:lang w:val="en-US"/>
        </w:rPr>
        <w:t xml:space="preserve">of risks from the contracting works prior to doing such works </w:t>
      </w:r>
      <w:r w:rsidRPr="00C61F8C">
        <w:rPr>
          <w:color w:val="000000"/>
          <w:lang w:val="en-US"/>
        </w:rPr>
        <w:t xml:space="preserve">together with </w:t>
      </w:r>
      <w:r w:rsidR="00EF6CEF" w:rsidRPr="00C61F8C">
        <w:rPr>
          <w:color w:val="000000"/>
          <w:lang w:val="en-US"/>
        </w:rPr>
        <w:t>the</w:t>
      </w:r>
      <w:r w:rsidRPr="00C61F8C">
        <w:rPr>
          <w:color w:val="000000"/>
          <w:lang w:val="en-US"/>
        </w:rPr>
        <w:t xml:space="preserve"> </w:t>
      </w:r>
      <w:r w:rsidR="00EF6CEF" w:rsidRPr="00C61F8C">
        <w:rPr>
          <w:color w:val="000000"/>
          <w:lang w:val="en-US"/>
        </w:rPr>
        <w:t xml:space="preserve">Contractor’s </w:t>
      </w:r>
      <w:r w:rsidRPr="00C61F8C">
        <w:rPr>
          <w:color w:val="000000"/>
          <w:lang w:val="en-US"/>
        </w:rPr>
        <w:t xml:space="preserve">representative </w:t>
      </w:r>
      <w:r w:rsidR="00EF6CEF" w:rsidRPr="00C61F8C">
        <w:rPr>
          <w:color w:val="000000"/>
          <w:lang w:val="en-US"/>
        </w:rPr>
        <w:t xml:space="preserve">and develop </w:t>
      </w:r>
      <w:r w:rsidRPr="00C61F8C">
        <w:rPr>
          <w:color w:val="000000"/>
          <w:lang w:val="en-US"/>
        </w:rPr>
        <w:t xml:space="preserve">risk maps </w:t>
      </w:r>
      <w:r w:rsidR="00EF6CEF" w:rsidRPr="00C61F8C">
        <w:rPr>
          <w:color w:val="000000"/>
          <w:lang w:val="en-US"/>
        </w:rPr>
        <w:t>according to ST</w:t>
      </w:r>
      <w:r w:rsidRPr="00C61F8C">
        <w:rPr>
          <w:color w:val="000000"/>
          <w:lang w:val="en-US"/>
        </w:rPr>
        <w:t xml:space="preserve"> 14.0003.</w:t>
      </w:r>
    </w:p>
    <w:p w14:paraId="7DC3D17C" w14:textId="77777777"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 xml:space="preserve">11.2 </w:t>
      </w:r>
      <w:r w:rsidR="00EF6CEF" w:rsidRPr="00C61F8C">
        <w:rPr>
          <w:color w:val="000000"/>
          <w:lang w:val="en-US"/>
        </w:rPr>
        <w:t>Risks maps by the Contractor shall be communicated to the division’</w:t>
      </w:r>
      <w:r w:rsidR="003941C2">
        <w:rPr>
          <w:color w:val="000000"/>
          <w:lang w:val="en-US"/>
        </w:rPr>
        <w:t>s</w:t>
      </w:r>
      <w:r w:rsidR="00EF6CEF" w:rsidRPr="00C61F8C">
        <w:rPr>
          <w:color w:val="000000"/>
          <w:lang w:val="en-US"/>
        </w:rPr>
        <w:t xml:space="preserve"> people </w:t>
      </w:r>
      <w:r w:rsidRPr="00C61F8C">
        <w:rPr>
          <w:color w:val="000000"/>
          <w:lang w:val="en-US"/>
        </w:rPr>
        <w:t xml:space="preserve">in accordance with </w:t>
      </w:r>
      <w:r w:rsidR="00EF6CEF" w:rsidRPr="00C61F8C">
        <w:rPr>
          <w:color w:val="000000"/>
          <w:lang w:val="en-US"/>
        </w:rPr>
        <w:t>ST</w:t>
      </w:r>
      <w:r w:rsidRPr="00C61F8C">
        <w:rPr>
          <w:color w:val="000000"/>
          <w:lang w:val="en-US"/>
        </w:rPr>
        <w:t xml:space="preserve"> 14.0003.</w:t>
      </w:r>
    </w:p>
    <w:p w14:paraId="5C4876C9" w14:textId="77777777"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 xml:space="preserve">11.3 If necessary, the </w:t>
      </w:r>
      <w:r w:rsidR="00EF6CEF" w:rsidRPr="00C61F8C">
        <w:rPr>
          <w:color w:val="000000"/>
          <w:lang w:val="en-US"/>
        </w:rPr>
        <w:t xml:space="preserve">working group </w:t>
      </w:r>
      <w:r w:rsidRPr="00C61F8C">
        <w:rPr>
          <w:color w:val="000000"/>
          <w:lang w:val="en-US"/>
        </w:rPr>
        <w:t xml:space="preserve">representatives </w:t>
      </w:r>
      <w:r w:rsidR="00EF6CEF" w:rsidRPr="00C61F8C">
        <w:rPr>
          <w:color w:val="000000"/>
          <w:lang w:val="en-US"/>
        </w:rPr>
        <w:t xml:space="preserve">shall consult the </w:t>
      </w:r>
      <w:r w:rsidR="00125252" w:rsidRPr="00C61F8C">
        <w:rPr>
          <w:color w:val="000000"/>
          <w:lang w:val="en-US"/>
        </w:rPr>
        <w:t>Contractor’s people</w:t>
      </w:r>
      <w:r w:rsidRPr="00C61F8C">
        <w:rPr>
          <w:color w:val="000000"/>
          <w:lang w:val="en-US"/>
        </w:rPr>
        <w:t xml:space="preserve"> on a</w:t>
      </w:r>
      <w:r w:rsidR="00EF6CEF" w:rsidRPr="00C61F8C">
        <w:rPr>
          <w:color w:val="000000"/>
          <w:lang w:val="en-US"/>
        </w:rPr>
        <w:t>ny issues related to OH&amp;S MS applicable at</w:t>
      </w:r>
      <w:r w:rsidRPr="00C61F8C">
        <w:rPr>
          <w:color w:val="000000"/>
          <w:lang w:val="en-US"/>
        </w:rPr>
        <w:t xml:space="preserve"> UMP.</w:t>
      </w:r>
    </w:p>
    <w:p w14:paraId="6301D6DB" w14:textId="77777777" w:rsidR="00735956" w:rsidRPr="00BF0CAC" w:rsidRDefault="00735956" w:rsidP="00735956">
      <w:pPr>
        <w:rPr>
          <w:rFonts w:ascii="Times New Roman" w:hAnsi="Times New Roman" w:cs="Times New Roman"/>
          <w:sz w:val="24"/>
          <w:szCs w:val="24"/>
          <w:lang w:val="en-US"/>
        </w:rPr>
      </w:pPr>
    </w:p>
    <w:p w14:paraId="589C8798" w14:textId="77777777" w:rsidR="00735956" w:rsidRPr="00BF0CAC" w:rsidRDefault="00735956" w:rsidP="003941C2">
      <w:pPr>
        <w:jc w:val="both"/>
        <w:rPr>
          <w:rFonts w:ascii="Times New Roman" w:hAnsi="Times New Roman" w:cs="Times New Roman"/>
          <w:b/>
          <w:sz w:val="24"/>
          <w:szCs w:val="24"/>
          <w:lang w:val="en-US"/>
        </w:rPr>
      </w:pPr>
      <w:r w:rsidRPr="00BF0CAC">
        <w:rPr>
          <w:rFonts w:ascii="Times New Roman" w:hAnsi="Times New Roman" w:cs="Times New Roman"/>
          <w:b/>
          <w:sz w:val="24"/>
          <w:szCs w:val="24"/>
          <w:lang w:val="en-US"/>
        </w:rPr>
        <w:t>12</w:t>
      </w:r>
      <w:r w:rsidR="00C61F8C">
        <w:rPr>
          <w:rFonts w:ascii="Times New Roman" w:hAnsi="Times New Roman" w:cs="Times New Roman"/>
          <w:b/>
          <w:sz w:val="24"/>
          <w:szCs w:val="24"/>
          <w:lang w:val="en-US"/>
        </w:rPr>
        <w:tab/>
      </w:r>
      <w:r w:rsidRPr="00BF0CAC">
        <w:rPr>
          <w:rFonts w:ascii="Times New Roman" w:hAnsi="Times New Roman" w:cs="Times New Roman"/>
          <w:b/>
          <w:sz w:val="24"/>
          <w:szCs w:val="24"/>
          <w:lang w:val="en-US"/>
        </w:rPr>
        <w:t xml:space="preserve">Reporting and </w:t>
      </w:r>
      <w:r w:rsidR="006F7ED7" w:rsidRPr="00BF0CAC">
        <w:rPr>
          <w:rFonts w:ascii="Times New Roman" w:hAnsi="Times New Roman" w:cs="Times New Roman"/>
          <w:b/>
          <w:sz w:val="24"/>
          <w:szCs w:val="24"/>
          <w:lang w:val="en-US"/>
        </w:rPr>
        <w:t>E</w:t>
      </w:r>
      <w:r w:rsidRPr="00BF0CAC">
        <w:rPr>
          <w:rFonts w:ascii="Times New Roman" w:hAnsi="Times New Roman" w:cs="Times New Roman"/>
          <w:b/>
          <w:sz w:val="24"/>
          <w:szCs w:val="24"/>
          <w:lang w:val="en-US"/>
        </w:rPr>
        <w:t xml:space="preserve">valuation of </w:t>
      </w:r>
      <w:r w:rsidR="006F7ED7" w:rsidRPr="00BF0CAC">
        <w:rPr>
          <w:rFonts w:ascii="Times New Roman" w:hAnsi="Times New Roman" w:cs="Times New Roman"/>
          <w:b/>
          <w:sz w:val="24"/>
          <w:szCs w:val="24"/>
          <w:lang w:val="en-US"/>
        </w:rPr>
        <w:t>the C</w:t>
      </w:r>
      <w:r w:rsidRPr="00BF0CAC">
        <w:rPr>
          <w:rFonts w:ascii="Times New Roman" w:hAnsi="Times New Roman" w:cs="Times New Roman"/>
          <w:b/>
          <w:sz w:val="24"/>
          <w:szCs w:val="24"/>
          <w:lang w:val="en-US"/>
        </w:rPr>
        <w:t>ontractor</w:t>
      </w:r>
      <w:r w:rsidR="006F7ED7" w:rsidRPr="00BF0CAC">
        <w:rPr>
          <w:rFonts w:ascii="Times New Roman" w:hAnsi="Times New Roman" w:cs="Times New Roman"/>
          <w:b/>
          <w:sz w:val="24"/>
          <w:szCs w:val="24"/>
          <w:lang w:val="en-US"/>
        </w:rPr>
        <w:t>’s Actions</w:t>
      </w:r>
      <w:r w:rsidRPr="00BF0CAC">
        <w:rPr>
          <w:rFonts w:ascii="Times New Roman" w:hAnsi="Times New Roman" w:cs="Times New Roman"/>
          <w:b/>
          <w:sz w:val="24"/>
          <w:szCs w:val="24"/>
          <w:lang w:val="en-US"/>
        </w:rPr>
        <w:t xml:space="preserve"> in the </w:t>
      </w:r>
      <w:r w:rsidR="006F7ED7" w:rsidRPr="00BF0CAC">
        <w:rPr>
          <w:rFonts w:ascii="Times New Roman" w:hAnsi="Times New Roman" w:cs="Times New Roman"/>
          <w:b/>
          <w:sz w:val="24"/>
          <w:szCs w:val="24"/>
          <w:lang w:val="en-US"/>
        </w:rPr>
        <w:t>Field of Industrial Safety</w:t>
      </w:r>
    </w:p>
    <w:p w14:paraId="080AAB9D" w14:textId="774DEF0E" w:rsidR="00735956" w:rsidRPr="00C61F8C" w:rsidRDefault="00735956" w:rsidP="00C61F8C">
      <w:pPr>
        <w:pStyle w:val="ac"/>
        <w:spacing w:before="0" w:beforeAutospacing="0" w:after="0" w:afterAutospacing="0"/>
        <w:jc w:val="both"/>
        <w:rPr>
          <w:color w:val="000000"/>
          <w:lang w:val="en-US"/>
        </w:rPr>
      </w:pPr>
      <w:r w:rsidRPr="00C61F8C">
        <w:rPr>
          <w:color w:val="000000"/>
          <w:lang w:val="en-US"/>
        </w:rPr>
        <w:t xml:space="preserve">12.1 The procedure </w:t>
      </w:r>
      <w:r w:rsidR="006F7ED7" w:rsidRPr="00C61F8C">
        <w:rPr>
          <w:color w:val="000000"/>
          <w:lang w:val="en-US"/>
        </w:rPr>
        <w:t xml:space="preserve">of </w:t>
      </w:r>
      <w:r w:rsidRPr="00C61F8C">
        <w:rPr>
          <w:color w:val="000000"/>
          <w:lang w:val="en-US"/>
        </w:rPr>
        <w:t xml:space="preserve">reporting and </w:t>
      </w:r>
      <w:r w:rsidR="006F7ED7" w:rsidRPr="00C61F8C">
        <w:rPr>
          <w:color w:val="000000"/>
          <w:lang w:val="en-US"/>
        </w:rPr>
        <w:t xml:space="preserve">evaluation of </w:t>
      </w:r>
      <w:r w:rsidRPr="00C61F8C">
        <w:rPr>
          <w:color w:val="000000"/>
          <w:lang w:val="en-US"/>
        </w:rPr>
        <w:t xml:space="preserve">the </w:t>
      </w:r>
      <w:r w:rsidR="006F7ED7" w:rsidRPr="00C61F8C">
        <w:rPr>
          <w:color w:val="000000"/>
          <w:lang w:val="en-US"/>
        </w:rPr>
        <w:t>C</w:t>
      </w:r>
      <w:r w:rsidRPr="00C61F8C">
        <w:rPr>
          <w:color w:val="000000"/>
          <w:lang w:val="en-US"/>
        </w:rPr>
        <w:t>ontractor</w:t>
      </w:r>
      <w:r w:rsidR="006F7ED7" w:rsidRPr="00C61F8C">
        <w:rPr>
          <w:color w:val="000000"/>
          <w:lang w:val="en-US"/>
        </w:rPr>
        <w:t xml:space="preserve">’s </w:t>
      </w:r>
      <w:r w:rsidR="00E218ED">
        <w:rPr>
          <w:color w:val="000000"/>
          <w:lang w:val="en-US"/>
        </w:rPr>
        <w:t>activity</w:t>
      </w:r>
      <w:r w:rsidRPr="00C61F8C">
        <w:rPr>
          <w:color w:val="000000"/>
          <w:lang w:val="en-US"/>
        </w:rPr>
        <w:t xml:space="preserve"> in the field of </w:t>
      </w:r>
      <w:r w:rsidR="00E218ED">
        <w:rPr>
          <w:color w:val="000000"/>
          <w:lang w:val="en-US"/>
        </w:rPr>
        <w:t>occupational</w:t>
      </w:r>
      <w:r w:rsidRPr="00C61F8C">
        <w:rPr>
          <w:color w:val="000000"/>
          <w:lang w:val="en-US"/>
        </w:rPr>
        <w:t xml:space="preserve"> safety </w:t>
      </w:r>
      <w:r w:rsidR="006F7ED7" w:rsidRPr="00C61F8C">
        <w:rPr>
          <w:color w:val="000000"/>
          <w:lang w:val="en-US"/>
        </w:rPr>
        <w:t xml:space="preserve">shall </w:t>
      </w:r>
      <w:r w:rsidRPr="00C61F8C">
        <w:rPr>
          <w:color w:val="000000"/>
          <w:lang w:val="en-US"/>
        </w:rPr>
        <w:t>comply with th</w:t>
      </w:r>
      <w:r w:rsidR="006F7ED7" w:rsidRPr="00C61F8C">
        <w:rPr>
          <w:color w:val="000000"/>
          <w:lang w:val="en-US"/>
        </w:rPr>
        <w:t xml:space="preserve">at </w:t>
      </w:r>
      <w:r w:rsidRPr="00C61F8C">
        <w:rPr>
          <w:color w:val="000000"/>
          <w:lang w:val="en-US"/>
        </w:rPr>
        <w:t>established in ST NA</w:t>
      </w:r>
      <w:r w:rsidR="00BF7F67">
        <w:rPr>
          <w:color w:val="000000"/>
          <w:lang w:val="en-US"/>
        </w:rPr>
        <w:t>C</w:t>
      </w:r>
      <w:r w:rsidRPr="00C61F8C">
        <w:rPr>
          <w:color w:val="000000"/>
          <w:lang w:val="en-US"/>
        </w:rPr>
        <w:t xml:space="preserve"> 5.0.1-2017 (</w:t>
      </w:r>
      <w:r w:rsidR="006F7ED7" w:rsidRPr="00C61F8C">
        <w:rPr>
          <w:color w:val="000000"/>
          <w:lang w:val="en-US"/>
        </w:rPr>
        <w:t>S</w:t>
      </w:r>
      <w:r w:rsidRPr="00C61F8C">
        <w:rPr>
          <w:color w:val="000000"/>
          <w:lang w:val="en-US"/>
        </w:rPr>
        <w:t>ection 7)</w:t>
      </w:r>
      <w:r w:rsidR="00BF7F67">
        <w:rPr>
          <w:color w:val="000000"/>
          <w:lang w:val="en-US"/>
        </w:rPr>
        <w:t xml:space="preserve"> and instruction</w:t>
      </w:r>
      <w:r w:rsidR="006C09B6">
        <w:rPr>
          <w:color w:val="000000"/>
          <w:lang w:val="en-US"/>
        </w:rPr>
        <w:t xml:space="preserve"> </w:t>
      </w:r>
      <w:r w:rsidR="006C09B6" w:rsidRPr="00C2718A">
        <w:rPr>
          <w:color w:val="000000"/>
          <w:lang w:val="en-US"/>
        </w:rPr>
        <w:t xml:space="preserve">OHS 18 22 </w:t>
      </w:r>
      <w:r w:rsidR="006C09B6" w:rsidRPr="00C2718A">
        <w:rPr>
          <w:color w:val="000000"/>
        </w:rPr>
        <w:t>АЕ</w:t>
      </w:r>
      <w:r w:rsidRPr="00C61F8C">
        <w:rPr>
          <w:color w:val="000000"/>
          <w:lang w:val="en-US"/>
        </w:rPr>
        <w:t>.</w:t>
      </w:r>
    </w:p>
    <w:p w14:paraId="45DFC3BB" w14:textId="5E4E93C2" w:rsidR="005212C1" w:rsidRDefault="00735956" w:rsidP="003E18BA">
      <w:pPr>
        <w:pStyle w:val="ac"/>
        <w:spacing w:after="0"/>
        <w:jc w:val="both"/>
        <w:rPr>
          <w:color w:val="000000"/>
          <w:lang w:val="en-US"/>
        </w:rPr>
      </w:pPr>
      <w:r w:rsidRPr="006F2C9C">
        <w:rPr>
          <w:color w:val="000000"/>
          <w:lang w:val="en-US"/>
        </w:rPr>
        <w:t xml:space="preserve">12.2 </w:t>
      </w:r>
      <w:r w:rsidR="00123799">
        <w:rPr>
          <w:color w:val="000000"/>
          <w:lang w:val="en-US"/>
        </w:rPr>
        <w:t>Head</w:t>
      </w:r>
      <w:r w:rsidR="00123799" w:rsidRPr="006F2C9C">
        <w:rPr>
          <w:color w:val="000000"/>
          <w:lang w:val="en-US"/>
        </w:rPr>
        <w:t xml:space="preserve"> </w:t>
      </w:r>
      <w:r w:rsidR="00123799">
        <w:rPr>
          <w:color w:val="000000"/>
          <w:lang w:val="en-US"/>
        </w:rPr>
        <w:t>of</w:t>
      </w:r>
      <w:r w:rsidR="00123799" w:rsidRPr="006F2C9C">
        <w:rPr>
          <w:color w:val="000000"/>
          <w:lang w:val="en-US"/>
        </w:rPr>
        <w:t xml:space="preserve"> SWC </w:t>
      </w:r>
      <w:r w:rsidR="00123799">
        <w:rPr>
          <w:color w:val="000000"/>
          <w:lang w:val="en-US"/>
        </w:rPr>
        <w:t>in</w:t>
      </w:r>
      <w:r w:rsidR="00123799" w:rsidRPr="006F2C9C">
        <w:rPr>
          <w:color w:val="000000"/>
          <w:lang w:val="en-US"/>
        </w:rPr>
        <w:t xml:space="preserve"> </w:t>
      </w:r>
      <w:r w:rsidR="00123799">
        <w:rPr>
          <w:color w:val="000000"/>
          <w:lang w:val="en-US"/>
        </w:rPr>
        <w:t>which</w:t>
      </w:r>
      <w:r w:rsidR="00123799" w:rsidRPr="006F2C9C">
        <w:rPr>
          <w:color w:val="000000"/>
          <w:lang w:val="en-US"/>
        </w:rPr>
        <w:t xml:space="preserve"> </w:t>
      </w:r>
      <w:r w:rsidR="00123799">
        <w:rPr>
          <w:color w:val="000000"/>
          <w:lang w:val="en-US"/>
        </w:rPr>
        <w:t>premises</w:t>
      </w:r>
      <w:r w:rsidR="00123799" w:rsidRPr="006F2C9C">
        <w:rPr>
          <w:color w:val="000000"/>
          <w:lang w:val="en-US"/>
        </w:rPr>
        <w:t xml:space="preserve"> </w:t>
      </w:r>
      <w:r w:rsidR="00123799">
        <w:rPr>
          <w:color w:val="000000"/>
          <w:lang w:val="en-US"/>
        </w:rPr>
        <w:t>or</w:t>
      </w:r>
      <w:r w:rsidR="00123799" w:rsidRPr="006F2C9C">
        <w:rPr>
          <w:color w:val="000000"/>
          <w:lang w:val="en-US"/>
        </w:rPr>
        <w:t xml:space="preserve"> </w:t>
      </w:r>
      <w:r w:rsidR="00123799">
        <w:rPr>
          <w:color w:val="000000"/>
          <w:lang w:val="en-US"/>
        </w:rPr>
        <w:t>on</w:t>
      </w:r>
      <w:r w:rsidR="00123799" w:rsidRPr="006F2C9C">
        <w:rPr>
          <w:color w:val="000000"/>
          <w:lang w:val="en-US"/>
        </w:rPr>
        <w:t xml:space="preserve"> </w:t>
      </w:r>
      <w:r w:rsidR="00123799">
        <w:rPr>
          <w:color w:val="000000"/>
          <w:lang w:val="en-US"/>
        </w:rPr>
        <w:t>the</w:t>
      </w:r>
      <w:r w:rsidR="00123799" w:rsidRPr="006F2C9C">
        <w:rPr>
          <w:color w:val="000000"/>
          <w:lang w:val="en-US"/>
        </w:rPr>
        <w:t xml:space="preserve"> </w:t>
      </w:r>
      <w:r w:rsidR="00123799">
        <w:rPr>
          <w:color w:val="000000"/>
          <w:lang w:val="en-US"/>
        </w:rPr>
        <w:t>territory</w:t>
      </w:r>
      <w:r w:rsidR="00123799" w:rsidRPr="006F2C9C">
        <w:rPr>
          <w:color w:val="000000"/>
          <w:lang w:val="en-US"/>
        </w:rPr>
        <w:t xml:space="preserve"> </w:t>
      </w:r>
      <w:r w:rsidR="006F2C9C">
        <w:rPr>
          <w:color w:val="000000"/>
          <w:lang w:val="en-US"/>
        </w:rPr>
        <w:t>contracting</w:t>
      </w:r>
      <w:r w:rsidR="006F2C9C" w:rsidRPr="006F2C9C">
        <w:rPr>
          <w:color w:val="000000"/>
          <w:lang w:val="en-US"/>
        </w:rPr>
        <w:t xml:space="preserve"> </w:t>
      </w:r>
      <w:r w:rsidR="006F2C9C">
        <w:rPr>
          <w:color w:val="000000"/>
          <w:lang w:val="en-US"/>
        </w:rPr>
        <w:t>works</w:t>
      </w:r>
      <w:r w:rsidR="00123799" w:rsidRPr="006F2C9C">
        <w:rPr>
          <w:color w:val="000000"/>
          <w:lang w:val="en-US"/>
        </w:rPr>
        <w:t>/</w:t>
      </w:r>
      <w:r w:rsidR="006F2C9C">
        <w:rPr>
          <w:color w:val="000000"/>
          <w:lang w:val="en-US"/>
        </w:rPr>
        <w:t>services</w:t>
      </w:r>
      <w:r w:rsidR="006F2C9C" w:rsidRPr="006F2C9C">
        <w:rPr>
          <w:color w:val="000000"/>
          <w:lang w:val="en-US"/>
        </w:rPr>
        <w:t xml:space="preserve"> </w:t>
      </w:r>
      <w:r w:rsidR="006F2C9C">
        <w:rPr>
          <w:color w:val="000000"/>
          <w:lang w:val="en-US"/>
        </w:rPr>
        <w:t>were</w:t>
      </w:r>
      <w:r w:rsidR="006F2C9C" w:rsidRPr="006F2C9C">
        <w:rPr>
          <w:color w:val="000000"/>
          <w:lang w:val="en-US"/>
        </w:rPr>
        <w:t xml:space="preserve"> </w:t>
      </w:r>
      <w:r w:rsidR="006F2C9C">
        <w:rPr>
          <w:color w:val="000000"/>
          <w:lang w:val="en-US"/>
        </w:rPr>
        <w:t>performed</w:t>
      </w:r>
      <w:r w:rsidR="00123799" w:rsidRPr="006F2C9C">
        <w:rPr>
          <w:color w:val="000000"/>
          <w:lang w:val="en-US"/>
        </w:rPr>
        <w:t xml:space="preserve">, </w:t>
      </w:r>
      <w:r w:rsidR="006F2C9C">
        <w:rPr>
          <w:color w:val="000000"/>
          <w:lang w:val="en-US"/>
        </w:rPr>
        <w:t>after</w:t>
      </w:r>
      <w:r w:rsidR="006F2C9C" w:rsidRPr="006F2C9C">
        <w:rPr>
          <w:color w:val="000000"/>
          <w:lang w:val="en-US"/>
        </w:rPr>
        <w:t xml:space="preserve"> </w:t>
      </w:r>
      <w:r w:rsidR="006F2C9C">
        <w:rPr>
          <w:color w:val="000000"/>
          <w:lang w:val="en-US"/>
        </w:rPr>
        <w:t>signing</w:t>
      </w:r>
      <w:r w:rsidR="006F2C9C" w:rsidRPr="006F2C9C">
        <w:rPr>
          <w:color w:val="000000"/>
          <w:lang w:val="en-US"/>
        </w:rPr>
        <w:t xml:space="preserve"> </w:t>
      </w:r>
      <w:r w:rsidR="006F2C9C">
        <w:rPr>
          <w:color w:val="000000"/>
          <w:lang w:val="en-US"/>
        </w:rPr>
        <w:t>Certificate</w:t>
      </w:r>
      <w:r w:rsidR="006F2C9C" w:rsidRPr="006F2C9C">
        <w:rPr>
          <w:color w:val="000000"/>
          <w:lang w:val="en-US"/>
        </w:rPr>
        <w:t xml:space="preserve"> </w:t>
      </w:r>
      <w:r w:rsidR="006F2C9C">
        <w:rPr>
          <w:color w:val="000000"/>
          <w:lang w:val="en-US"/>
        </w:rPr>
        <w:t>of</w:t>
      </w:r>
      <w:r w:rsidR="006F2C9C" w:rsidRPr="006F2C9C">
        <w:rPr>
          <w:color w:val="000000"/>
          <w:lang w:val="en-US"/>
        </w:rPr>
        <w:t xml:space="preserve"> </w:t>
      </w:r>
      <w:r w:rsidR="006F2C9C">
        <w:rPr>
          <w:color w:val="000000"/>
          <w:lang w:val="en-US"/>
        </w:rPr>
        <w:t>commissioning</w:t>
      </w:r>
      <w:r w:rsidR="00123799" w:rsidRPr="006F2C9C">
        <w:rPr>
          <w:color w:val="000000"/>
          <w:lang w:val="en-US"/>
        </w:rPr>
        <w:t xml:space="preserve"> (</w:t>
      </w:r>
      <w:r w:rsidR="006F2C9C">
        <w:rPr>
          <w:color w:val="000000"/>
          <w:lang w:val="en-US"/>
        </w:rPr>
        <w:t>Certificate</w:t>
      </w:r>
      <w:r w:rsidR="006F2C9C" w:rsidRPr="006F2C9C">
        <w:rPr>
          <w:color w:val="000000"/>
          <w:lang w:val="en-US"/>
        </w:rPr>
        <w:t xml:space="preserve"> </w:t>
      </w:r>
      <w:r w:rsidR="006F2C9C">
        <w:rPr>
          <w:color w:val="000000"/>
          <w:lang w:val="en-US"/>
        </w:rPr>
        <w:t>of</w:t>
      </w:r>
      <w:r w:rsidR="006F2C9C" w:rsidRPr="006F2C9C">
        <w:rPr>
          <w:color w:val="000000"/>
          <w:lang w:val="en-US"/>
        </w:rPr>
        <w:t xml:space="preserve"> </w:t>
      </w:r>
      <w:r w:rsidR="006F2C9C">
        <w:rPr>
          <w:color w:val="000000"/>
          <w:lang w:val="en-US"/>
        </w:rPr>
        <w:t>performed works</w:t>
      </w:r>
      <w:r w:rsidR="00123799" w:rsidRPr="006F2C9C">
        <w:rPr>
          <w:color w:val="000000"/>
          <w:lang w:val="en-US"/>
        </w:rPr>
        <w:t xml:space="preserve">) </w:t>
      </w:r>
      <w:r w:rsidR="006F2C9C">
        <w:rPr>
          <w:color w:val="000000"/>
          <w:lang w:val="en-US"/>
        </w:rPr>
        <w:t xml:space="preserve">and completion </w:t>
      </w:r>
      <w:r w:rsidR="00D65C7D">
        <w:rPr>
          <w:color w:val="000000"/>
          <w:lang w:val="en-US"/>
        </w:rPr>
        <w:t>of works under contract</w:t>
      </w:r>
      <w:r w:rsidR="00123799" w:rsidRPr="006F2C9C">
        <w:rPr>
          <w:color w:val="000000"/>
          <w:lang w:val="en-US"/>
        </w:rPr>
        <w:t xml:space="preserve">, </w:t>
      </w:r>
      <w:r w:rsidR="00AF049B">
        <w:rPr>
          <w:color w:val="000000"/>
          <w:lang w:val="en-US"/>
        </w:rPr>
        <w:t xml:space="preserve">shall fill in and send </w:t>
      </w:r>
      <w:r w:rsidR="00B01F7B">
        <w:rPr>
          <w:color w:val="000000"/>
          <w:lang w:val="en-US"/>
        </w:rPr>
        <w:t>“</w:t>
      </w:r>
      <w:r w:rsidR="00B01F7B" w:rsidRPr="00C61F8C">
        <w:rPr>
          <w:color w:val="000000"/>
          <w:lang w:val="en-US"/>
        </w:rPr>
        <w:t>Contractor’s Actions Evaluation Sheet</w:t>
      </w:r>
      <w:r w:rsidR="006C3368">
        <w:rPr>
          <w:color w:val="000000"/>
          <w:lang w:val="en-US"/>
        </w:rPr>
        <w:t>”</w:t>
      </w:r>
      <w:r w:rsidR="00B01F7B">
        <w:rPr>
          <w:color w:val="000000"/>
          <w:lang w:val="en-US"/>
        </w:rPr>
        <w:t xml:space="preserve"> </w:t>
      </w:r>
      <w:r w:rsidR="00123799" w:rsidRPr="006F2C9C">
        <w:rPr>
          <w:color w:val="000000"/>
          <w:lang w:val="en-US"/>
        </w:rPr>
        <w:t>(</w:t>
      </w:r>
      <w:r w:rsidR="00B01F7B">
        <w:rPr>
          <w:color w:val="000000"/>
          <w:lang w:val="en-US"/>
        </w:rPr>
        <w:t>Annex</w:t>
      </w:r>
      <w:r w:rsidR="00123799" w:rsidRPr="006F2C9C">
        <w:rPr>
          <w:color w:val="000000"/>
          <w:lang w:val="en-US"/>
        </w:rPr>
        <w:t xml:space="preserve"> </w:t>
      </w:r>
      <w:r w:rsidR="00B01F7B">
        <w:rPr>
          <w:color w:val="000000"/>
          <w:lang w:val="en-US"/>
        </w:rPr>
        <w:t>B</w:t>
      </w:r>
      <w:r w:rsidR="00123799" w:rsidRPr="006F2C9C">
        <w:rPr>
          <w:color w:val="000000"/>
          <w:lang w:val="en-US"/>
        </w:rPr>
        <w:t xml:space="preserve"> </w:t>
      </w:r>
      <w:r w:rsidR="00B01F7B">
        <w:rPr>
          <w:color w:val="000000"/>
          <w:lang w:val="en-US"/>
        </w:rPr>
        <w:t>ST NAC</w:t>
      </w:r>
      <w:r w:rsidR="00123799" w:rsidRPr="006F2C9C">
        <w:rPr>
          <w:color w:val="000000"/>
          <w:lang w:val="en-US"/>
        </w:rPr>
        <w:t xml:space="preserve"> 5.0.1-2017</w:t>
      </w:r>
      <w:r w:rsidR="00123799" w:rsidRPr="00666671">
        <w:rPr>
          <w:color w:val="000000"/>
          <w:lang w:val="en-US"/>
        </w:rPr>
        <w:t xml:space="preserve">) </w:t>
      </w:r>
      <w:r w:rsidR="002C5156" w:rsidRPr="00666671">
        <w:rPr>
          <w:color w:val="000000"/>
          <w:lang w:val="en-US"/>
        </w:rPr>
        <w:t xml:space="preserve">and </w:t>
      </w:r>
      <w:r w:rsidR="00C5217A" w:rsidRPr="00666671">
        <w:rPr>
          <w:color w:val="000000"/>
          <w:lang w:val="en-US"/>
        </w:rPr>
        <w:t>“Conclusion on the Contractor compliance with requirements of labor protection</w:t>
      </w:r>
      <w:r w:rsidR="00123799" w:rsidRPr="00666671">
        <w:rPr>
          <w:color w:val="000000"/>
          <w:lang w:val="en-US"/>
        </w:rPr>
        <w:t xml:space="preserve">, </w:t>
      </w:r>
      <w:r w:rsidR="00345BBA" w:rsidRPr="00666671">
        <w:rPr>
          <w:color w:val="000000"/>
          <w:lang w:val="en-US"/>
        </w:rPr>
        <w:t>occupational safety</w:t>
      </w:r>
      <w:r w:rsidR="00123799" w:rsidRPr="00666671">
        <w:rPr>
          <w:color w:val="000000"/>
          <w:lang w:val="en-US"/>
        </w:rPr>
        <w:t xml:space="preserve"> </w:t>
      </w:r>
      <w:r w:rsidR="00345BBA" w:rsidRPr="00666671">
        <w:rPr>
          <w:color w:val="000000"/>
          <w:lang w:val="en-US"/>
        </w:rPr>
        <w:t>and environmental protection”</w:t>
      </w:r>
      <w:r w:rsidR="00123799" w:rsidRPr="00666671">
        <w:rPr>
          <w:color w:val="000000"/>
          <w:lang w:val="en-US"/>
        </w:rPr>
        <w:t xml:space="preserve"> (</w:t>
      </w:r>
      <w:r w:rsidR="006C3368" w:rsidRPr="00666671">
        <w:rPr>
          <w:color w:val="000000"/>
          <w:lang w:val="en-US"/>
        </w:rPr>
        <w:t>Annex</w:t>
      </w:r>
      <w:r w:rsidR="00123799" w:rsidRPr="00666671">
        <w:rPr>
          <w:color w:val="000000"/>
          <w:lang w:val="en-US"/>
        </w:rPr>
        <w:t xml:space="preserve"> </w:t>
      </w:r>
      <w:r w:rsidR="006C3368" w:rsidRPr="00666671">
        <w:rPr>
          <w:color w:val="000000"/>
          <w:lang w:val="en-US"/>
        </w:rPr>
        <w:t>C</w:t>
      </w:r>
      <w:r w:rsidR="00123799" w:rsidRPr="00666671">
        <w:rPr>
          <w:color w:val="000000"/>
          <w:lang w:val="en-US"/>
        </w:rPr>
        <w:t xml:space="preserve"> </w:t>
      </w:r>
      <w:r w:rsidR="006C3368" w:rsidRPr="00666671">
        <w:rPr>
          <w:color w:val="000000"/>
          <w:lang w:val="en-US"/>
        </w:rPr>
        <w:t>ST NAC</w:t>
      </w:r>
      <w:r w:rsidR="00123799" w:rsidRPr="00666671">
        <w:rPr>
          <w:color w:val="000000"/>
          <w:lang w:val="en-US"/>
        </w:rPr>
        <w:t xml:space="preserve"> 5.0.1-2017) </w:t>
      </w:r>
      <w:r w:rsidR="00C35304" w:rsidRPr="00666671">
        <w:rPr>
          <w:color w:val="000000"/>
          <w:lang w:val="en-US"/>
        </w:rPr>
        <w:t xml:space="preserve">to PSDO. </w:t>
      </w:r>
      <w:r w:rsidR="006C3368" w:rsidRPr="00666671">
        <w:rPr>
          <w:color w:val="000000"/>
          <w:lang w:val="en-US"/>
        </w:rPr>
        <w:t>Table</w:t>
      </w:r>
      <w:r w:rsidR="00123799" w:rsidRPr="005B15F9">
        <w:rPr>
          <w:color w:val="000000"/>
          <w:lang w:val="en-US"/>
        </w:rPr>
        <w:t xml:space="preserve"> </w:t>
      </w:r>
      <w:r w:rsidR="00345BBA" w:rsidRPr="005B15F9">
        <w:rPr>
          <w:color w:val="000000"/>
          <w:lang w:val="en-US"/>
        </w:rPr>
        <w:t>“</w:t>
      </w:r>
      <w:r w:rsidR="00345BBA" w:rsidRPr="00666671">
        <w:rPr>
          <w:color w:val="000000"/>
          <w:lang w:val="en-US"/>
        </w:rPr>
        <w:t>Information</w:t>
      </w:r>
      <w:r w:rsidR="00345BBA" w:rsidRPr="005B15F9">
        <w:rPr>
          <w:color w:val="000000"/>
          <w:lang w:val="en-US"/>
        </w:rPr>
        <w:t xml:space="preserve"> </w:t>
      </w:r>
      <w:r w:rsidR="00345BBA" w:rsidRPr="00666671">
        <w:rPr>
          <w:color w:val="000000"/>
          <w:lang w:val="en-US"/>
        </w:rPr>
        <w:t>on</w:t>
      </w:r>
      <w:r w:rsidR="00345BBA" w:rsidRPr="005B15F9">
        <w:rPr>
          <w:color w:val="000000"/>
          <w:lang w:val="en-US"/>
        </w:rPr>
        <w:t xml:space="preserve"> </w:t>
      </w:r>
      <w:r w:rsidR="00345BBA" w:rsidRPr="00666671">
        <w:rPr>
          <w:color w:val="000000"/>
          <w:lang w:val="en-US"/>
        </w:rPr>
        <w:t>contracting</w:t>
      </w:r>
      <w:r w:rsidR="00345BBA" w:rsidRPr="005B15F9">
        <w:rPr>
          <w:color w:val="000000"/>
          <w:lang w:val="en-US"/>
        </w:rPr>
        <w:t xml:space="preserve"> </w:t>
      </w:r>
      <w:proofErr w:type="gramStart"/>
      <w:r w:rsidR="00345BBA" w:rsidRPr="00666671">
        <w:rPr>
          <w:color w:val="000000"/>
          <w:lang w:val="en-US"/>
        </w:rPr>
        <w:t>companies</w:t>
      </w:r>
      <w:proofErr w:type="gramEnd"/>
      <w:r w:rsidR="00345BBA" w:rsidRPr="005B15F9">
        <w:rPr>
          <w:color w:val="000000"/>
          <w:lang w:val="en-US"/>
        </w:rPr>
        <w:t xml:space="preserve"> </w:t>
      </w:r>
      <w:r w:rsidR="00345BBA" w:rsidRPr="00666671">
        <w:rPr>
          <w:color w:val="000000"/>
          <w:lang w:val="en-US"/>
        </w:rPr>
        <w:t>inspection</w:t>
      </w:r>
      <w:r w:rsidR="00345BBA" w:rsidRPr="005B15F9">
        <w:rPr>
          <w:color w:val="000000"/>
          <w:lang w:val="en-US"/>
        </w:rPr>
        <w:t xml:space="preserve">” </w:t>
      </w:r>
      <w:r w:rsidR="00123799" w:rsidRPr="005B15F9">
        <w:rPr>
          <w:color w:val="000000"/>
          <w:lang w:val="en-US"/>
        </w:rPr>
        <w:t>(</w:t>
      </w:r>
      <w:r w:rsidR="00666671" w:rsidRPr="00666671">
        <w:rPr>
          <w:color w:val="000000"/>
          <w:lang w:val="en-US"/>
        </w:rPr>
        <w:t>Annex</w:t>
      </w:r>
      <w:r w:rsidR="00123799" w:rsidRPr="005B15F9">
        <w:rPr>
          <w:color w:val="000000"/>
          <w:lang w:val="en-US"/>
        </w:rPr>
        <w:t xml:space="preserve"> </w:t>
      </w:r>
      <w:r w:rsidR="005B15F9">
        <w:rPr>
          <w:color w:val="000000"/>
          <w:lang w:val="en-US"/>
        </w:rPr>
        <w:t>G</w:t>
      </w:r>
      <w:r w:rsidR="00123799" w:rsidRPr="005B15F9">
        <w:rPr>
          <w:color w:val="000000"/>
          <w:lang w:val="en-US"/>
        </w:rPr>
        <w:t xml:space="preserve">) </w:t>
      </w:r>
      <w:r w:rsidR="005B15F9">
        <w:rPr>
          <w:color w:val="000000"/>
          <w:lang w:val="en-US"/>
        </w:rPr>
        <w:t>shall be filled in and sent to PSDO</w:t>
      </w:r>
      <w:r w:rsidR="00666671" w:rsidRPr="005B15F9">
        <w:rPr>
          <w:color w:val="000000"/>
          <w:lang w:val="en-US"/>
        </w:rPr>
        <w:t xml:space="preserve"> </w:t>
      </w:r>
      <w:r w:rsidR="005B15F9">
        <w:rPr>
          <w:color w:val="000000"/>
          <w:lang w:val="en-US"/>
        </w:rPr>
        <w:t>on a quarterly basis, before the 5</w:t>
      </w:r>
      <w:r w:rsidR="005B15F9" w:rsidRPr="005B15F9">
        <w:rPr>
          <w:color w:val="000000"/>
          <w:vertAlign w:val="superscript"/>
          <w:lang w:val="en-US"/>
        </w:rPr>
        <w:t>th</w:t>
      </w:r>
      <w:r w:rsidR="005B15F9">
        <w:rPr>
          <w:color w:val="000000"/>
          <w:lang w:val="en-US"/>
        </w:rPr>
        <w:t xml:space="preserve"> day of a month following the reporting quarter</w:t>
      </w:r>
      <w:r w:rsidR="00C5217A" w:rsidRPr="005B15F9">
        <w:rPr>
          <w:color w:val="000000"/>
          <w:lang w:val="en-US"/>
        </w:rPr>
        <w:t>.</w:t>
      </w:r>
    </w:p>
    <w:p w14:paraId="76109B7B" w14:textId="09B2D0C9" w:rsidR="00E53F2B" w:rsidRPr="00F21788" w:rsidRDefault="00E53F2B" w:rsidP="00E53F2B">
      <w:pPr>
        <w:spacing w:after="0" w:line="240" w:lineRule="auto"/>
        <w:jc w:val="both"/>
        <w:rPr>
          <w:rFonts w:ascii="Times New Roman" w:eastAsia="Times New Roman" w:hAnsi="Times New Roman" w:cs="Times New Roman"/>
          <w:color w:val="000000"/>
          <w:sz w:val="24"/>
          <w:szCs w:val="24"/>
          <w:lang w:val="en-US" w:eastAsia="ru-RU"/>
        </w:rPr>
      </w:pPr>
      <w:r w:rsidRPr="00F21788">
        <w:rPr>
          <w:rFonts w:ascii="Times New Roman" w:eastAsia="Times New Roman" w:hAnsi="Times New Roman" w:cs="Times New Roman"/>
          <w:color w:val="000000"/>
          <w:sz w:val="24"/>
          <w:szCs w:val="24"/>
          <w:lang w:val="en-US" w:eastAsia="ru-RU"/>
        </w:rPr>
        <w:t>12.3</w:t>
      </w:r>
      <w:r w:rsidRPr="00F21788">
        <w:rPr>
          <w:rFonts w:ascii="Times New Roman" w:eastAsia="Times New Roman" w:hAnsi="Times New Roman" w:cs="Times New Roman"/>
          <w:color w:val="000000"/>
          <w:sz w:val="24"/>
          <w:szCs w:val="24"/>
          <w:lang w:val="en-US" w:eastAsia="ru-RU"/>
        </w:rPr>
        <w:tab/>
      </w:r>
      <w:r w:rsidR="003E18BA">
        <w:rPr>
          <w:rFonts w:ascii="Times New Roman" w:eastAsia="Times New Roman" w:hAnsi="Times New Roman" w:cs="Times New Roman"/>
          <w:color w:val="000000"/>
          <w:sz w:val="24"/>
          <w:szCs w:val="24"/>
          <w:lang w:val="en-US" w:eastAsia="ru-RU"/>
        </w:rPr>
        <w:t>The</w:t>
      </w:r>
      <w:r w:rsidR="003E18BA" w:rsidRPr="00F21788">
        <w:rPr>
          <w:rFonts w:ascii="Times New Roman" w:eastAsia="Times New Roman" w:hAnsi="Times New Roman" w:cs="Times New Roman"/>
          <w:color w:val="000000"/>
          <w:sz w:val="24"/>
          <w:szCs w:val="24"/>
          <w:lang w:val="en-US" w:eastAsia="ru-RU"/>
        </w:rPr>
        <w:t xml:space="preserve"> </w:t>
      </w:r>
      <w:r w:rsidR="003E18BA">
        <w:rPr>
          <w:rFonts w:ascii="Times New Roman" w:eastAsia="Times New Roman" w:hAnsi="Times New Roman" w:cs="Times New Roman"/>
          <w:color w:val="000000"/>
          <w:sz w:val="24"/>
          <w:szCs w:val="24"/>
          <w:lang w:val="en-US" w:eastAsia="ru-RU"/>
        </w:rPr>
        <w:t>Contractor</w:t>
      </w:r>
      <w:r w:rsidR="003E18BA" w:rsidRPr="00F21788">
        <w:rPr>
          <w:rFonts w:ascii="Times New Roman" w:eastAsia="Times New Roman" w:hAnsi="Times New Roman" w:cs="Times New Roman"/>
          <w:color w:val="000000"/>
          <w:sz w:val="24"/>
          <w:szCs w:val="24"/>
          <w:lang w:val="en-US" w:eastAsia="ru-RU"/>
        </w:rPr>
        <w:t xml:space="preserve"> </w:t>
      </w:r>
      <w:r w:rsidR="003E18BA">
        <w:rPr>
          <w:rFonts w:ascii="Times New Roman" w:eastAsia="Times New Roman" w:hAnsi="Times New Roman" w:cs="Times New Roman"/>
          <w:color w:val="000000"/>
          <w:sz w:val="24"/>
          <w:szCs w:val="24"/>
          <w:lang w:val="en-US" w:eastAsia="ru-RU"/>
        </w:rPr>
        <w:t>shall</w:t>
      </w:r>
      <w:r w:rsidR="003E18BA" w:rsidRPr="00F21788">
        <w:rPr>
          <w:rFonts w:ascii="Times New Roman" w:eastAsia="Times New Roman" w:hAnsi="Times New Roman" w:cs="Times New Roman"/>
          <w:color w:val="000000"/>
          <w:sz w:val="24"/>
          <w:szCs w:val="24"/>
          <w:lang w:val="en-US" w:eastAsia="ru-RU"/>
        </w:rPr>
        <w:t xml:space="preserve"> </w:t>
      </w:r>
      <w:r w:rsidR="003E18BA">
        <w:rPr>
          <w:rFonts w:ascii="Times New Roman" w:eastAsia="Times New Roman" w:hAnsi="Times New Roman" w:cs="Times New Roman"/>
          <w:color w:val="000000"/>
          <w:sz w:val="24"/>
          <w:szCs w:val="24"/>
          <w:lang w:val="en-US" w:eastAsia="ru-RU"/>
        </w:rPr>
        <w:t>send</w:t>
      </w:r>
      <w:r w:rsidR="003E18BA"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report</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Information</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on</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condition</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of</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occupational</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safety</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in</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contracting</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companies</w:t>
      </w:r>
      <w:r w:rsidR="00F21788" w:rsidRPr="00F21788">
        <w:rPr>
          <w:rFonts w:ascii="Times New Roman" w:eastAsia="Times New Roman" w:hAnsi="Times New Roman" w:cs="Times New Roman"/>
          <w:color w:val="000000"/>
          <w:sz w:val="24"/>
          <w:szCs w:val="24"/>
          <w:lang w:val="en-US" w:eastAsia="ru-RU"/>
        </w:rPr>
        <w:t>”</w:t>
      </w:r>
      <w:r w:rsidR="00B94D33" w:rsidRPr="00B94D33">
        <w:rPr>
          <w:rFonts w:ascii="Times New Roman" w:eastAsia="Times New Roman" w:hAnsi="Times New Roman" w:cs="Times New Roman"/>
          <w:color w:val="000000"/>
          <w:sz w:val="24"/>
          <w:szCs w:val="24"/>
          <w:lang w:val="en-US" w:eastAsia="ru-RU"/>
        </w:rPr>
        <w:t xml:space="preserve"> </w:t>
      </w:r>
      <w:r w:rsidR="00B94D33" w:rsidRPr="00F21788">
        <w:rPr>
          <w:rFonts w:ascii="Times New Roman" w:eastAsia="Times New Roman" w:hAnsi="Times New Roman" w:cs="Times New Roman"/>
          <w:color w:val="000000"/>
          <w:sz w:val="24"/>
          <w:szCs w:val="24"/>
          <w:lang w:val="en-US" w:eastAsia="ru-RU"/>
        </w:rPr>
        <w:t>(</w:t>
      </w:r>
      <w:r w:rsidR="00B94D33">
        <w:rPr>
          <w:rFonts w:ascii="Times New Roman" w:eastAsia="Times New Roman" w:hAnsi="Times New Roman" w:cs="Times New Roman"/>
          <w:color w:val="000000"/>
          <w:sz w:val="24"/>
          <w:szCs w:val="24"/>
          <w:lang w:val="en-US" w:eastAsia="ru-RU"/>
        </w:rPr>
        <w:t>Section</w:t>
      </w:r>
      <w:r w:rsidR="00B94D33" w:rsidRPr="00F21788">
        <w:rPr>
          <w:rFonts w:ascii="Times New Roman" w:eastAsia="Times New Roman" w:hAnsi="Times New Roman" w:cs="Times New Roman"/>
          <w:color w:val="000000"/>
          <w:sz w:val="24"/>
          <w:szCs w:val="24"/>
          <w:lang w:val="en-US" w:eastAsia="ru-RU"/>
        </w:rPr>
        <w:t xml:space="preserve"> 5.1) to</w:t>
      </w:r>
      <w:r w:rsidR="00B94D33">
        <w:rPr>
          <w:rFonts w:ascii="Times New Roman" w:eastAsia="Times New Roman" w:hAnsi="Times New Roman" w:cs="Times New Roman"/>
          <w:color w:val="000000"/>
          <w:sz w:val="24"/>
          <w:szCs w:val="24"/>
          <w:lang w:val="en-US" w:eastAsia="ru-RU"/>
        </w:rPr>
        <w:t xml:space="preserve"> head of division – contract holder </w:t>
      </w:r>
      <w:r w:rsidR="00F21788">
        <w:rPr>
          <w:rFonts w:ascii="Times New Roman" w:eastAsia="Times New Roman" w:hAnsi="Times New Roman" w:cs="Times New Roman"/>
          <w:color w:val="000000"/>
          <w:sz w:val="24"/>
          <w:szCs w:val="24"/>
          <w:lang w:val="en-US" w:eastAsia="ru-RU"/>
        </w:rPr>
        <w:t>not</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later</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than</w:t>
      </w:r>
      <w:r w:rsidR="00F21788" w:rsidRPr="00F21788">
        <w:rPr>
          <w:rFonts w:ascii="Times New Roman" w:eastAsia="Times New Roman" w:hAnsi="Times New Roman" w:cs="Times New Roman"/>
          <w:color w:val="000000"/>
          <w:sz w:val="24"/>
          <w:szCs w:val="24"/>
          <w:lang w:val="en-US" w:eastAsia="ru-RU"/>
        </w:rPr>
        <w:t xml:space="preserve"> </w:t>
      </w:r>
      <w:r w:rsidR="00F21788">
        <w:rPr>
          <w:rFonts w:ascii="Times New Roman" w:eastAsia="Times New Roman" w:hAnsi="Times New Roman" w:cs="Times New Roman"/>
          <w:color w:val="000000"/>
          <w:sz w:val="24"/>
          <w:szCs w:val="24"/>
          <w:lang w:val="en-US" w:eastAsia="ru-RU"/>
        </w:rPr>
        <w:t>the</w:t>
      </w:r>
      <w:r w:rsidR="00F21788" w:rsidRPr="00F21788">
        <w:rPr>
          <w:rFonts w:ascii="Times New Roman" w:eastAsia="Times New Roman" w:hAnsi="Times New Roman" w:cs="Times New Roman"/>
          <w:color w:val="000000"/>
          <w:sz w:val="24"/>
          <w:szCs w:val="24"/>
          <w:lang w:val="en-US" w:eastAsia="ru-RU"/>
        </w:rPr>
        <w:t xml:space="preserve"> </w:t>
      </w:r>
      <w:r w:rsidRPr="00F21788">
        <w:rPr>
          <w:rFonts w:ascii="Times New Roman" w:eastAsia="Times New Roman" w:hAnsi="Times New Roman" w:cs="Times New Roman"/>
          <w:color w:val="000000"/>
          <w:sz w:val="24"/>
          <w:szCs w:val="24"/>
          <w:lang w:val="en-US" w:eastAsia="ru-RU"/>
        </w:rPr>
        <w:t>25</w:t>
      </w:r>
      <w:r w:rsidR="00F21788" w:rsidRPr="00F21788">
        <w:rPr>
          <w:rFonts w:ascii="Times New Roman" w:eastAsia="Times New Roman" w:hAnsi="Times New Roman" w:cs="Times New Roman"/>
          <w:color w:val="000000"/>
          <w:sz w:val="24"/>
          <w:szCs w:val="24"/>
          <w:vertAlign w:val="superscript"/>
          <w:lang w:val="en-US" w:eastAsia="ru-RU"/>
        </w:rPr>
        <w:t>th</w:t>
      </w:r>
      <w:r w:rsidR="00F21788">
        <w:rPr>
          <w:rFonts w:ascii="Times New Roman" w:eastAsia="Times New Roman" w:hAnsi="Times New Roman" w:cs="Times New Roman"/>
          <w:color w:val="000000"/>
          <w:sz w:val="24"/>
          <w:szCs w:val="24"/>
          <w:lang w:val="en-US" w:eastAsia="ru-RU"/>
        </w:rPr>
        <w:t xml:space="preserve"> day of every last month </w:t>
      </w:r>
      <w:r w:rsidR="00B94D33">
        <w:rPr>
          <w:rFonts w:ascii="Times New Roman" w:eastAsia="Times New Roman" w:hAnsi="Times New Roman" w:cs="Times New Roman"/>
          <w:color w:val="000000"/>
          <w:sz w:val="24"/>
          <w:szCs w:val="24"/>
          <w:lang w:val="en-US" w:eastAsia="ru-RU"/>
        </w:rPr>
        <w:t xml:space="preserve">of quarter </w:t>
      </w:r>
      <w:r w:rsidR="00E31831">
        <w:rPr>
          <w:rFonts w:ascii="Times New Roman" w:eastAsia="Times New Roman" w:hAnsi="Times New Roman" w:cs="Times New Roman"/>
          <w:color w:val="000000"/>
          <w:sz w:val="24"/>
          <w:szCs w:val="24"/>
          <w:lang w:val="en-US" w:eastAsia="ru-RU"/>
        </w:rPr>
        <w:t>and send it to</w:t>
      </w:r>
      <w:r w:rsidRPr="00F21788">
        <w:rPr>
          <w:rFonts w:ascii="Times New Roman" w:eastAsia="Times New Roman" w:hAnsi="Times New Roman" w:cs="Times New Roman"/>
          <w:color w:val="000000"/>
          <w:sz w:val="24"/>
          <w:szCs w:val="24"/>
          <w:lang w:val="en-US" w:eastAsia="ru-RU"/>
        </w:rPr>
        <w:t xml:space="preserve"> </w:t>
      </w:r>
      <w:r w:rsidR="00E31831" w:rsidRPr="00E31831">
        <w:rPr>
          <w:rFonts w:ascii="Times New Roman" w:eastAsia="Times New Roman" w:hAnsi="Times New Roman" w:cs="Times New Roman"/>
          <w:color w:val="000000"/>
          <w:sz w:val="24"/>
          <w:szCs w:val="24"/>
          <w:lang w:val="en-US" w:eastAsia="ru-RU"/>
        </w:rPr>
        <w:t>SWC</w:t>
      </w:r>
      <w:r w:rsidRPr="00F21788">
        <w:rPr>
          <w:rFonts w:ascii="Times New Roman" w:eastAsia="Times New Roman" w:hAnsi="Times New Roman" w:cs="Times New Roman"/>
          <w:color w:val="000000"/>
          <w:sz w:val="24"/>
          <w:szCs w:val="24"/>
          <w:lang w:val="en-US" w:eastAsia="ru-RU"/>
        </w:rPr>
        <w:t>.</w:t>
      </w:r>
    </w:p>
    <w:p w14:paraId="7629A2FC" w14:textId="3C40E386" w:rsidR="00E53F2B" w:rsidRPr="00E31831" w:rsidRDefault="00E31831" w:rsidP="00E53F2B">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Before</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the</w:t>
      </w:r>
      <w:r w:rsidR="00E53F2B" w:rsidRPr="00E31831">
        <w:rPr>
          <w:rFonts w:ascii="Times New Roman" w:eastAsia="Times New Roman" w:hAnsi="Times New Roman" w:cs="Times New Roman"/>
          <w:color w:val="000000"/>
          <w:sz w:val="24"/>
          <w:szCs w:val="24"/>
          <w:lang w:val="en-US" w:eastAsia="ru-RU"/>
        </w:rPr>
        <w:t xml:space="preserve"> 6</w:t>
      </w:r>
      <w:r w:rsidRPr="00E31831">
        <w:rPr>
          <w:rFonts w:ascii="Times New Roman" w:eastAsia="Times New Roman" w:hAnsi="Times New Roman" w:cs="Times New Roman"/>
          <w:color w:val="000000"/>
          <w:sz w:val="24"/>
          <w:szCs w:val="24"/>
          <w:vertAlign w:val="superscript"/>
          <w:lang w:val="en-US" w:eastAsia="ru-RU"/>
        </w:rPr>
        <w:t>th</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day</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of</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month</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following</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the</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reporting</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quarter</w:t>
      </w:r>
      <w:r w:rsidR="00E53F2B"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head</w:t>
      </w:r>
      <w:r w:rsidRPr="00E3183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of</w:t>
      </w:r>
      <w:r w:rsidRPr="00E31831">
        <w:rPr>
          <w:rFonts w:ascii="Times New Roman" w:eastAsia="Times New Roman" w:hAnsi="Times New Roman" w:cs="Times New Roman"/>
          <w:color w:val="000000"/>
          <w:sz w:val="24"/>
          <w:szCs w:val="24"/>
          <w:lang w:val="en-US" w:eastAsia="ru-RU"/>
        </w:rPr>
        <w:t xml:space="preserve"> SWC </w:t>
      </w:r>
      <w:r w:rsidR="00FD6B7D">
        <w:rPr>
          <w:rFonts w:ascii="Times New Roman" w:eastAsia="Times New Roman" w:hAnsi="Times New Roman" w:cs="Times New Roman"/>
          <w:color w:val="000000"/>
          <w:sz w:val="24"/>
          <w:szCs w:val="24"/>
          <w:lang w:val="en-US" w:eastAsia="ru-RU"/>
        </w:rPr>
        <w:t>shall prepare and send to PSDO</w:t>
      </w:r>
      <w:r w:rsidR="00E53F2B" w:rsidRPr="00E31831">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the information on condition</w:t>
      </w:r>
      <w:r w:rsidR="00FD6B7D" w:rsidRPr="00F21788">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of</w:t>
      </w:r>
      <w:r w:rsidR="00FD6B7D" w:rsidRPr="00F21788">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occupational</w:t>
      </w:r>
      <w:r w:rsidR="00FD6B7D" w:rsidRPr="00F21788">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safety</w:t>
      </w:r>
      <w:r w:rsidR="00FD6B7D" w:rsidRPr="00F21788">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in</w:t>
      </w:r>
      <w:r w:rsidR="00FD6B7D" w:rsidRPr="00F21788">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contracting</w:t>
      </w:r>
      <w:r w:rsidR="00FD6B7D" w:rsidRPr="00F21788">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companies</w:t>
      </w:r>
      <w:r w:rsidR="00E53F2B" w:rsidRPr="00E31831">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and inspections of</w:t>
      </w:r>
      <w:r w:rsidR="00FD6B7D" w:rsidRPr="00E31831">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contracting companies based</w:t>
      </w:r>
      <w:r w:rsidR="00FD6B7D" w:rsidRPr="00E31831">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on</w:t>
      </w:r>
      <w:r w:rsidR="00FD6B7D" w:rsidRPr="00E31831">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the</w:t>
      </w:r>
      <w:r w:rsidR="00FD6B7D" w:rsidRPr="00E31831">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provided reports</w:t>
      </w:r>
      <w:r w:rsidR="00E53F2B" w:rsidRPr="00E31831">
        <w:rPr>
          <w:rFonts w:ascii="Times New Roman" w:eastAsia="Times New Roman" w:hAnsi="Times New Roman" w:cs="Times New Roman"/>
          <w:color w:val="000000"/>
          <w:sz w:val="24"/>
          <w:szCs w:val="24"/>
          <w:lang w:val="en-US" w:eastAsia="ru-RU"/>
        </w:rPr>
        <w:t>.</w:t>
      </w:r>
    </w:p>
    <w:p w14:paraId="6469BC6E" w14:textId="5336DC30" w:rsidR="00E53F2B" w:rsidRPr="003B2167" w:rsidRDefault="00E53F2B" w:rsidP="00E53F2B">
      <w:pPr>
        <w:spacing w:after="0" w:line="240" w:lineRule="auto"/>
        <w:jc w:val="both"/>
        <w:rPr>
          <w:rFonts w:ascii="Times New Roman" w:eastAsia="Times New Roman" w:hAnsi="Times New Roman" w:cs="Times New Roman"/>
          <w:color w:val="000000"/>
          <w:sz w:val="24"/>
          <w:szCs w:val="24"/>
          <w:lang w:val="en-US" w:eastAsia="ru-RU"/>
        </w:rPr>
      </w:pPr>
      <w:r w:rsidRPr="003B2167">
        <w:rPr>
          <w:rFonts w:ascii="Times New Roman" w:eastAsia="Times New Roman" w:hAnsi="Times New Roman" w:cs="Times New Roman"/>
          <w:color w:val="000000"/>
          <w:sz w:val="24"/>
          <w:szCs w:val="24"/>
          <w:lang w:val="en-US" w:eastAsia="ru-RU"/>
        </w:rPr>
        <w:t>12.4</w:t>
      </w:r>
      <w:r w:rsidRPr="003B2167">
        <w:rPr>
          <w:rFonts w:ascii="Times New Roman" w:eastAsia="Times New Roman" w:hAnsi="Times New Roman" w:cs="Times New Roman"/>
          <w:color w:val="000000"/>
          <w:sz w:val="24"/>
          <w:szCs w:val="24"/>
          <w:lang w:val="en-US" w:eastAsia="ru-RU"/>
        </w:rPr>
        <w:tab/>
      </w:r>
      <w:r w:rsidR="00FD6B7D">
        <w:rPr>
          <w:rFonts w:ascii="Times New Roman" w:eastAsia="Times New Roman" w:hAnsi="Times New Roman" w:cs="Times New Roman"/>
          <w:color w:val="000000"/>
          <w:sz w:val="24"/>
          <w:szCs w:val="24"/>
          <w:lang w:val="en-US" w:eastAsia="ru-RU"/>
        </w:rPr>
        <w:t>Information</w:t>
      </w:r>
      <w:r w:rsidR="00FD6B7D" w:rsidRPr="003B2167">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on</w:t>
      </w:r>
      <w:r w:rsidR="00FD6B7D" w:rsidRPr="003B2167">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the</w:t>
      </w:r>
      <w:r w:rsidR="00FD6B7D" w:rsidRPr="003B2167">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results</w:t>
      </w:r>
      <w:r w:rsidR="00FD6B7D" w:rsidRPr="003B2167">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of</w:t>
      </w:r>
      <w:r w:rsidR="00FD6B7D" w:rsidRPr="003B2167">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the</w:t>
      </w:r>
      <w:r w:rsidR="00FD6B7D" w:rsidRPr="003B2167">
        <w:rPr>
          <w:rFonts w:ascii="Times New Roman" w:eastAsia="Times New Roman" w:hAnsi="Times New Roman" w:cs="Times New Roman"/>
          <w:color w:val="000000"/>
          <w:sz w:val="24"/>
          <w:szCs w:val="24"/>
          <w:lang w:val="en-US" w:eastAsia="ru-RU"/>
        </w:rPr>
        <w:t xml:space="preserve"> </w:t>
      </w:r>
      <w:r w:rsidR="003B2167">
        <w:rPr>
          <w:rFonts w:ascii="Times New Roman" w:eastAsia="Times New Roman" w:hAnsi="Times New Roman" w:cs="Times New Roman"/>
          <w:color w:val="000000"/>
          <w:sz w:val="24"/>
          <w:szCs w:val="24"/>
          <w:lang w:val="en-US" w:eastAsia="ru-RU"/>
        </w:rPr>
        <w:t>Contractors</w:t>
      </w:r>
      <w:r w:rsidR="00FD6B7D" w:rsidRPr="003B2167">
        <w:rPr>
          <w:rFonts w:ascii="Times New Roman" w:eastAsia="Times New Roman" w:hAnsi="Times New Roman" w:cs="Times New Roman"/>
          <w:color w:val="000000"/>
          <w:sz w:val="24"/>
          <w:szCs w:val="24"/>
          <w:lang w:val="en-US" w:eastAsia="ru-RU"/>
        </w:rPr>
        <w:t xml:space="preserve"> </w:t>
      </w:r>
      <w:r w:rsidR="00FD6B7D">
        <w:rPr>
          <w:rFonts w:ascii="Times New Roman" w:eastAsia="Times New Roman" w:hAnsi="Times New Roman" w:cs="Times New Roman"/>
          <w:color w:val="000000"/>
          <w:sz w:val="24"/>
          <w:szCs w:val="24"/>
          <w:lang w:val="en-US" w:eastAsia="ru-RU"/>
        </w:rPr>
        <w:t>activity</w:t>
      </w:r>
      <w:r w:rsidRPr="003B2167">
        <w:rPr>
          <w:rFonts w:ascii="Times New Roman" w:eastAsia="Times New Roman" w:hAnsi="Times New Roman" w:cs="Times New Roman"/>
          <w:color w:val="000000"/>
          <w:sz w:val="24"/>
          <w:szCs w:val="24"/>
          <w:lang w:val="en-US" w:eastAsia="ru-RU"/>
        </w:rPr>
        <w:t xml:space="preserve"> </w:t>
      </w:r>
      <w:r w:rsidR="003B2167">
        <w:rPr>
          <w:rFonts w:ascii="Times New Roman" w:eastAsia="Times New Roman" w:hAnsi="Times New Roman" w:cs="Times New Roman"/>
          <w:color w:val="000000"/>
          <w:sz w:val="24"/>
          <w:szCs w:val="24"/>
          <w:lang w:val="en-US" w:eastAsia="ru-RU"/>
        </w:rPr>
        <w:t>in</w:t>
      </w:r>
      <w:r w:rsidR="003B2167" w:rsidRPr="003B2167">
        <w:rPr>
          <w:rFonts w:ascii="Times New Roman" w:eastAsia="Times New Roman" w:hAnsi="Times New Roman" w:cs="Times New Roman"/>
          <w:color w:val="000000"/>
          <w:sz w:val="24"/>
          <w:szCs w:val="24"/>
          <w:lang w:val="en-US" w:eastAsia="ru-RU"/>
        </w:rPr>
        <w:t xml:space="preserve"> </w:t>
      </w:r>
      <w:r w:rsidR="003B2167">
        <w:rPr>
          <w:rFonts w:ascii="Times New Roman" w:eastAsia="Times New Roman" w:hAnsi="Times New Roman" w:cs="Times New Roman"/>
          <w:color w:val="000000"/>
          <w:sz w:val="24"/>
          <w:szCs w:val="24"/>
          <w:lang w:val="en-US" w:eastAsia="ru-RU"/>
        </w:rPr>
        <w:t>accordance</w:t>
      </w:r>
      <w:r w:rsidR="003B2167" w:rsidRPr="003B2167">
        <w:rPr>
          <w:rFonts w:ascii="Times New Roman" w:eastAsia="Times New Roman" w:hAnsi="Times New Roman" w:cs="Times New Roman"/>
          <w:color w:val="000000"/>
          <w:sz w:val="24"/>
          <w:szCs w:val="24"/>
          <w:lang w:val="en-US" w:eastAsia="ru-RU"/>
        </w:rPr>
        <w:t xml:space="preserve"> </w:t>
      </w:r>
      <w:r w:rsidR="003B2167">
        <w:rPr>
          <w:rFonts w:ascii="Times New Roman" w:eastAsia="Times New Roman" w:hAnsi="Times New Roman" w:cs="Times New Roman"/>
          <w:color w:val="000000"/>
          <w:sz w:val="24"/>
          <w:szCs w:val="24"/>
          <w:lang w:val="en-US" w:eastAsia="ru-RU"/>
        </w:rPr>
        <w:t>with</w:t>
      </w:r>
      <w:r w:rsidR="003B2167" w:rsidRPr="003B2167">
        <w:rPr>
          <w:rFonts w:ascii="Times New Roman" w:eastAsia="Times New Roman" w:hAnsi="Times New Roman" w:cs="Times New Roman"/>
          <w:color w:val="000000"/>
          <w:sz w:val="24"/>
          <w:szCs w:val="24"/>
          <w:lang w:val="en-US" w:eastAsia="ru-RU"/>
        </w:rPr>
        <w:t xml:space="preserve"> </w:t>
      </w:r>
      <w:r w:rsidR="00060266">
        <w:rPr>
          <w:rFonts w:ascii="Times New Roman" w:eastAsia="Times New Roman" w:hAnsi="Times New Roman" w:cs="Times New Roman"/>
          <w:color w:val="000000"/>
          <w:sz w:val="24"/>
          <w:szCs w:val="24"/>
          <w:lang w:val="en-US" w:eastAsia="ru-RU"/>
        </w:rPr>
        <w:t>ST</w:t>
      </w:r>
      <w:r w:rsidR="00060266" w:rsidRPr="003B2167">
        <w:rPr>
          <w:rFonts w:ascii="Times New Roman" w:eastAsia="Times New Roman" w:hAnsi="Times New Roman" w:cs="Times New Roman"/>
          <w:color w:val="000000"/>
          <w:sz w:val="24"/>
          <w:szCs w:val="24"/>
          <w:lang w:val="en-US" w:eastAsia="ru-RU"/>
        </w:rPr>
        <w:t xml:space="preserve"> </w:t>
      </w:r>
      <w:r w:rsidR="003B2167">
        <w:rPr>
          <w:rFonts w:ascii="Times New Roman" w:eastAsia="Times New Roman" w:hAnsi="Times New Roman" w:cs="Times New Roman"/>
          <w:color w:val="000000"/>
          <w:sz w:val="24"/>
          <w:szCs w:val="24"/>
          <w:lang w:val="en-US" w:eastAsia="ru-RU"/>
        </w:rPr>
        <w:t>NAC</w:t>
      </w:r>
      <w:r w:rsidR="003B2167" w:rsidRPr="003B2167">
        <w:rPr>
          <w:rFonts w:ascii="Times New Roman" w:eastAsia="Times New Roman" w:hAnsi="Times New Roman" w:cs="Times New Roman"/>
          <w:color w:val="000000"/>
          <w:sz w:val="24"/>
          <w:szCs w:val="24"/>
          <w:lang w:val="en-US" w:eastAsia="ru-RU"/>
        </w:rPr>
        <w:t xml:space="preserve"> </w:t>
      </w:r>
      <w:r w:rsidRPr="003B2167">
        <w:rPr>
          <w:rFonts w:ascii="Times New Roman" w:eastAsia="Times New Roman" w:hAnsi="Times New Roman" w:cs="Times New Roman"/>
          <w:color w:val="000000"/>
          <w:sz w:val="24"/>
          <w:szCs w:val="24"/>
          <w:lang w:val="en-US" w:eastAsia="ru-RU"/>
        </w:rPr>
        <w:t>5.0.1-2017 (</w:t>
      </w:r>
      <w:r w:rsidR="003B2167">
        <w:rPr>
          <w:rFonts w:ascii="Times New Roman" w:eastAsia="Times New Roman" w:hAnsi="Times New Roman" w:cs="Times New Roman"/>
          <w:color w:val="000000"/>
          <w:sz w:val="24"/>
          <w:szCs w:val="24"/>
          <w:lang w:val="en-US" w:eastAsia="ru-RU"/>
        </w:rPr>
        <w:t>Section</w:t>
      </w:r>
      <w:r w:rsidRPr="003B2167">
        <w:rPr>
          <w:rFonts w:ascii="Times New Roman" w:eastAsia="Times New Roman" w:hAnsi="Times New Roman" w:cs="Times New Roman"/>
          <w:color w:val="000000"/>
          <w:sz w:val="24"/>
          <w:szCs w:val="24"/>
          <w:lang w:val="en-US" w:eastAsia="ru-RU"/>
        </w:rPr>
        <w:t xml:space="preserve"> 7.6) </w:t>
      </w:r>
      <w:r w:rsidR="003B2167">
        <w:rPr>
          <w:rFonts w:ascii="Times New Roman" w:eastAsia="Times New Roman" w:hAnsi="Times New Roman" w:cs="Times New Roman"/>
          <w:color w:val="000000"/>
          <w:sz w:val="24"/>
          <w:szCs w:val="24"/>
          <w:lang w:val="en-US" w:eastAsia="ru-RU"/>
        </w:rPr>
        <w:t xml:space="preserve">and </w:t>
      </w:r>
      <w:r w:rsidR="006C547C">
        <w:rPr>
          <w:rFonts w:ascii="Times New Roman" w:eastAsia="Times New Roman" w:hAnsi="Times New Roman" w:cs="Times New Roman"/>
          <w:color w:val="000000"/>
          <w:sz w:val="24"/>
          <w:szCs w:val="24"/>
          <w:lang w:val="en-US" w:eastAsia="ru-RU"/>
        </w:rPr>
        <w:t>Instruction</w:t>
      </w:r>
      <w:r w:rsidRPr="003B2167">
        <w:rPr>
          <w:rFonts w:ascii="Times New Roman" w:eastAsia="Times New Roman" w:hAnsi="Times New Roman" w:cs="Times New Roman"/>
          <w:color w:val="000000"/>
          <w:sz w:val="24"/>
          <w:szCs w:val="24"/>
          <w:lang w:val="en-US" w:eastAsia="ru-RU"/>
        </w:rPr>
        <w:t xml:space="preserve"> </w:t>
      </w:r>
      <w:r w:rsidR="006C547C">
        <w:rPr>
          <w:rFonts w:ascii="Times New Roman" w:eastAsia="Times New Roman" w:hAnsi="Times New Roman" w:cs="Times New Roman"/>
          <w:color w:val="000000"/>
          <w:sz w:val="24"/>
          <w:szCs w:val="24"/>
          <w:lang w:val="en-US" w:eastAsia="ru-RU"/>
        </w:rPr>
        <w:t xml:space="preserve">on Labor Protection and Occupational Safety </w:t>
      </w:r>
      <w:r w:rsidRPr="003B2167">
        <w:rPr>
          <w:rFonts w:ascii="Times New Roman" w:eastAsia="Times New Roman" w:hAnsi="Times New Roman" w:cs="Times New Roman"/>
          <w:color w:val="000000"/>
          <w:sz w:val="24"/>
          <w:szCs w:val="24"/>
          <w:lang w:val="en-US" w:eastAsia="ru-RU"/>
        </w:rPr>
        <w:t xml:space="preserve">18 22 </w:t>
      </w:r>
      <w:r w:rsidRPr="00E53F2B">
        <w:rPr>
          <w:rFonts w:ascii="Times New Roman" w:eastAsia="Times New Roman" w:hAnsi="Times New Roman" w:cs="Times New Roman"/>
          <w:color w:val="000000"/>
          <w:sz w:val="24"/>
          <w:szCs w:val="24"/>
          <w:lang w:eastAsia="ru-RU"/>
        </w:rPr>
        <w:t>АЕ</w:t>
      </w:r>
      <w:r w:rsidRPr="003B2167">
        <w:rPr>
          <w:rFonts w:ascii="Times New Roman" w:eastAsia="Times New Roman" w:hAnsi="Times New Roman" w:cs="Times New Roman"/>
          <w:color w:val="000000"/>
          <w:sz w:val="24"/>
          <w:szCs w:val="24"/>
          <w:lang w:val="en-US" w:eastAsia="ru-RU"/>
        </w:rPr>
        <w:t xml:space="preserve"> (</w:t>
      </w:r>
      <w:r w:rsidR="006C547C">
        <w:rPr>
          <w:rFonts w:ascii="Times New Roman" w:eastAsia="Times New Roman" w:hAnsi="Times New Roman" w:cs="Times New Roman"/>
          <w:color w:val="000000"/>
          <w:sz w:val="24"/>
          <w:szCs w:val="24"/>
          <w:lang w:val="en-US" w:eastAsia="ru-RU"/>
        </w:rPr>
        <w:t>Section</w:t>
      </w:r>
      <w:r w:rsidRPr="003B2167">
        <w:rPr>
          <w:rFonts w:ascii="Times New Roman" w:eastAsia="Times New Roman" w:hAnsi="Times New Roman" w:cs="Times New Roman"/>
          <w:color w:val="000000"/>
          <w:sz w:val="24"/>
          <w:szCs w:val="24"/>
          <w:lang w:val="en-US" w:eastAsia="ru-RU"/>
        </w:rPr>
        <w:t xml:space="preserve"> 5.3) </w:t>
      </w:r>
      <w:r w:rsidR="006C547C">
        <w:rPr>
          <w:rFonts w:ascii="Times New Roman" w:eastAsia="Times New Roman" w:hAnsi="Times New Roman" w:cs="Times New Roman"/>
          <w:color w:val="000000"/>
          <w:sz w:val="24"/>
          <w:szCs w:val="24"/>
          <w:lang w:val="en-US" w:eastAsia="ru-RU"/>
        </w:rPr>
        <w:t>shall be included in quarterly report</w:t>
      </w:r>
      <w:r w:rsidRPr="003B2167">
        <w:rPr>
          <w:rFonts w:ascii="Times New Roman" w:eastAsia="Times New Roman" w:hAnsi="Times New Roman" w:cs="Times New Roman"/>
          <w:color w:val="000000"/>
          <w:sz w:val="24"/>
          <w:szCs w:val="24"/>
          <w:lang w:val="en-US" w:eastAsia="ru-RU"/>
        </w:rPr>
        <w:t xml:space="preserve"> </w:t>
      </w:r>
      <w:r w:rsidR="00082ED8">
        <w:rPr>
          <w:rFonts w:ascii="Times New Roman" w:eastAsia="Times New Roman" w:hAnsi="Times New Roman" w:cs="Times New Roman"/>
          <w:color w:val="000000"/>
          <w:sz w:val="24"/>
          <w:szCs w:val="24"/>
          <w:lang w:val="en-US" w:eastAsia="ru-RU"/>
        </w:rPr>
        <w:t>directed to PSDO</w:t>
      </w:r>
      <w:r w:rsidRPr="003B2167">
        <w:rPr>
          <w:rFonts w:ascii="Times New Roman" w:eastAsia="Times New Roman" w:hAnsi="Times New Roman" w:cs="Times New Roman"/>
          <w:color w:val="000000"/>
          <w:sz w:val="24"/>
          <w:szCs w:val="24"/>
          <w:lang w:val="en-US" w:eastAsia="ru-RU"/>
        </w:rPr>
        <w:t xml:space="preserve"> </w:t>
      </w:r>
      <w:r w:rsidR="00082ED8">
        <w:rPr>
          <w:rFonts w:ascii="Times New Roman" w:eastAsia="Times New Roman" w:hAnsi="Times New Roman" w:cs="Times New Roman"/>
          <w:color w:val="000000"/>
          <w:sz w:val="24"/>
          <w:szCs w:val="24"/>
          <w:lang w:val="en-US" w:eastAsia="ru-RU"/>
        </w:rPr>
        <w:t xml:space="preserve">of Occupational Safety </w:t>
      </w:r>
      <w:r w:rsidR="00C30F35">
        <w:rPr>
          <w:rFonts w:ascii="Times New Roman" w:eastAsia="Times New Roman" w:hAnsi="Times New Roman" w:cs="Times New Roman"/>
          <w:color w:val="000000"/>
          <w:sz w:val="24"/>
          <w:szCs w:val="24"/>
          <w:lang w:val="en-US" w:eastAsia="ru-RU"/>
        </w:rPr>
        <w:t xml:space="preserve">Department </w:t>
      </w:r>
      <w:r w:rsidR="00C30F35" w:rsidRPr="003B2167">
        <w:rPr>
          <w:rFonts w:ascii="Times New Roman" w:eastAsia="Times New Roman" w:hAnsi="Times New Roman" w:cs="Times New Roman"/>
          <w:color w:val="000000"/>
          <w:sz w:val="24"/>
          <w:szCs w:val="24"/>
          <w:lang w:val="en-US" w:eastAsia="ru-RU"/>
        </w:rPr>
        <w:t>of</w:t>
      </w:r>
      <w:r w:rsidR="00082ED8">
        <w:rPr>
          <w:rFonts w:ascii="Times New Roman" w:eastAsia="Times New Roman" w:hAnsi="Times New Roman" w:cs="Times New Roman"/>
          <w:color w:val="000000"/>
          <w:sz w:val="24"/>
          <w:szCs w:val="24"/>
          <w:lang w:val="en-US" w:eastAsia="ru-RU"/>
        </w:rPr>
        <w:t xml:space="preserve"> NAC Kazatomprom JSC before the</w:t>
      </w:r>
      <w:r w:rsidRPr="003B2167">
        <w:rPr>
          <w:rFonts w:ascii="Times New Roman" w:eastAsia="Times New Roman" w:hAnsi="Times New Roman" w:cs="Times New Roman"/>
          <w:color w:val="000000"/>
          <w:sz w:val="24"/>
          <w:szCs w:val="24"/>
          <w:lang w:val="en-US" w:eastAsia="ru-RU"/>
        </w:rPr>
        <w:t xml:space="preserve"> 15</w:t>
      </w:r>
      <w:r w:rsidR="00082ED8" w:rsidRPr="00082ED8">
        <w:rPr>
          <w:rFonts w:ascii="Times New Roman" w:eastAsia="Times New Roman" w:hAnsi="Times New Roman" w:cs="Times New Roman"/>
          <w:color w:val="000000"/>
          <w:sz w:val="24"/>
          <w:szCs w:val="24"/>
          <w:vertAlign w:val="superscript"/>
          <w:lang w:val="en-US" w:eastAsia="ru-RU"/>
        </w:rPr>
        <w:t>th</w:t>
      </w:r>
      <w:r w:rsidR="00082ED8">
        <w:rPr>
          <w:rFonts w:ascii="Times New Roman" w:eastAsia="Times New Roman" w:hAnsi="Times New Roman" w:cs="Times New Roman"/>
          <w:color w:val="000000"/>
          <w:sz w:val="24"/>
          <w:szCs w:val="24"/>
          <w:lang w:val="en-US" w:eastAsia="ru-RU"/>
        </w:rPr>
        <w:t xml:space="preserve"> day of a month following the reporting period</w:t>
      </w:r>
      <w:r w:rsidRPr="003B2167">
        <w:rPr>
          <w:rFonts w:ascii="Times New Roman" w:eastAsia="Times New Roman" w:hAnsi="Times New Roman" w:cs="Times New Roman"/>
          <w:color w:val="000000"/>
          <w:sz w:val="24"/>
          <w:szCs w:val="24"/>
          <w:lang w:val="en-US" w:eastAsia="ru-RU"/>
        </w:rPr>
        <w:t>.</w:t>
      </w:r>
    </w:p>
    <w:p w14:paraId="476EB01C" w14:textId="4ECED91F" w:rsidR="00E53F2B" w:rsidRPr="00CA7411" w:rsidRDefault="00E53F2B" w:rsidP="00E53F2B">
      <w:pPr>
        <w:spacing w:after="0" w:line="240" w:lineRule="auto"/>
        <w:jc w:val="both"/>
        <w:rPr>
          <w:rFonts w:ascii="Times New Roman" w:eastAsia="Times New Roman" w:hAnsi="Times New Roman" w:cs="Times New Roman"/>
          <w:color w:val="000000"/>
          <w:sz w:val="24"/>
          <w:szCs w:val="24"/>
          <w:lang w:val="en-US" w:eastAsia="ru-RU"/>
        </w:rPr>
      </w:pPr>
      <w:r w:rsidRPr="00945022">
        <w:rPr>
          <w:rFonts w:ascii="Times New Roman" w:eastAsia="Times New Roman" w:hAnsi="Times New Roman" w:cs="Times New Roman"/>
          <w:color w:val="000000"/>
          <w:sz w:val="24"/>
          <w:szCs w:val="24"/>
          <w:lang w:val="en-US" w:eastAsia="ru-RU"/>
        </w:rPr>
        <w:lastRenderedPageBreak/>
        <w:t>12.5</w:t>
      </w:r>
      <w:r w:rsidRPr="00945022">
        <w:rPr>
          <w:rFonts w:ascii="Times New Roman" w:eastAsia="Times New Roman" w:hAnsi="Times New Roman" w:cs="Times New Roman"/>
          <w:color w:val="000000"/>
          <w:sz w:val="24"/>
          <w:szCs w:val="24"/>
          <w:lang w:val="en-US" w:eastAsia="ru-RU"/>
        </w:rPr>
        <w:tab/>
      </w:r>
      <w:r w:rsidR="002E2162">
        <w:rPr>
          <w:rFonts w:ascii="Times New Roman" w:eastAsia="Times New Roman" w:hAnsi="Times New Roman" w:cs="Times New Roman"/>
          <w:color w:val="000000"/>
          <w:sz w:val="24"/>
          <w:szCs w:val="24"/>
          <w:lang w:val="en-US" w:eastAsia="ru-RU"/>
        </w:rPr>
        <w:t>Specialists</w:t>
      </w:r>
      <w:r w:rsidR="002E2162" w:rsidRPr="00945022">
        <w:rPr>
          <w:rFonts w:ascii="Times New Roman" w:eastAsia="Times New Roman" w:hAnsi="Times New Roman" w:cs="Times New Roman"/>
          <w:color w:val="000000"/>
          <w:sz w:val="24"/>
          <w:szCs w:val="24"/>
          <w:lang w:val="en-US" w:eastAsia="ru-RU"/>
        </w:rPr>
        <w:t xml:space="preserve"> </w:t>
      </w:r>
      <w:r w:rsidR="002E2162">
        <w:rPr>
          <w:rFonts w:ascii="Times New Roman" w:eastAsia="Times New Roman" w:hAnsi="Times New Roman" w:cs="Times New Roman"/>
          <w:color w:val="000000"/>
          <w:sz w:val="24"/>
          <w:szCs w:val="24"/>
          <w:lang w:val="en-US" w:eastAsia="ru-RU"/>
        </w:rPr>
        <w:t>of</w:t>
      </w:r>
      <w:r w:rsidR="002E2162" w:rsidRPr="00945022">
        <w:rPr>
          <w:rFonts w:ascii="Times New Roman" w:eastAsia="Times New Roman" w:hAnsi="Times New Roman" w:cs="Times New Roman"/>
          <w:color w:val="000000"/>
          <w:sz w:val="24"/>
          <w:szCs w:val="24"/>
          <w:lang w:val="en-US" w:eastAsia="ru-RU"/>
        </w:rPr>
        <w:t xml:space="preserve"> </w:t>
      </w:r>
      <w:r w:rsidR="002E2162">
        <w:rPr>
          <w:rFonts w:ascii="Times New Roman" w:eastAsia="Times New Roman" w:hAnsi="Times New Roman" w:cs="Times New Roman"/>
          <w:color w:val="000000"/>
          <w:sz w:val="24"/>
          <w:szCs w:val="24"/>
          <w:lang w:val="en-US" w:eastAsia="ru-RU"/>
        </w:rPr>
        <w:t>LP</w:t>
      </w:r>
      <w:r w:rsidR="002E2162" w:rsidRPr="00945022">
        <w:rPr>
          <w:rFonts w:ascii="Times New Roman" w:eastAsia="Times New Roman" w:hAnsi="Times New Roman" w:cs="Times New Roman"/>
          <w:color w:val="000000"/>
          <w:sz w:val="24"/>
          <w:szCs w:val="24"/>
          <w:lang w:val="en-US" w:eastAsia="ru-RU"/>
        </w:rPr>
        <w:t xml:space="preserve"> </w:t>
      </w:r>
      <w:r w:rsidR="002E2162">
        <w:rPr>
          <w:rFonts w:ascii="Times New Roman" w:eastAsia="Times New Roman" w:hAnsi="Times New Roman" w:cs="Times New Roman"/>
          <w:color w:val="000000"/>
          <w:sz w:val="24"/>
          <w:szCs w:val="24"/>
          <w:lang w:val="en-US" w:eastAsia="ru-RU"/>
        </w:rPr>
        <w:t>and</w:t>
      </w:r>
      <w:r w:rsidR="002E2162" w:rsidRPr="00945022">
        <w:rPr>
          <w:rFonts w:ascii="Times New Roman" w:eastAsia="Times New Roman" w:hAnsi="Times New Roman" w:cs="Times New Roman"/>
          <w:color w:val="000000"/>
          <w:sz w:val="24"/>
          <w:szCs w:val="24"/>
          <w:lang w:val="en-US" w:eastAsia="ru-RU"/>
        </w:rPr>
        <w:t xml:space="preserve"> ES </w:t>
      </w:r>
      <w:r w:rsidR="002E2162">
        <w:rPr>
          <w:rFonts w:ascii="Times New Roman" w:eastAsia="Times New Roman" w:hAnsi="Times New Roman" w:cs="Times New Roman"/>
          <w:color w:val="000000"/>
          <w:sz w:val="24"/>
          <w:szCs w:val="24"/>
          <w:lang w:val="en-US" w:eastAsia="ru-RU"/>
        </w:rPr>
        <w:t>divisions</w:t>
      </w:r>
      <w:r w:rsidRPr="00945022">
        <w:rPr>
          <w:rFonts w:ascii="Times New Roman" w:eastAsia="Times New Roman" w:hAnsi="Times New Roman" w:cs="Times New Roman"/>
          <w:color w:val="000000"/>
          <w:sz w:val="24"/>
          <w:szCs w:val="24"/>
          <w:lang w:val="en-US" w:eastAsia="ru-RU"/>
        </w:rPr>
        <w:t xml:space="preserve"> </w:t>
      </w:r>
      <w:r w:rsidR="002E2162">
        <w:rPr>
          <w:rFonts w:ascii="Times New Roman" w:eastAsia="Times New Roman" w:hAnsi="Times New Roman" w:cs="Times New Roman"/>
          <w:color w:val="000000"/>
          <w:sz w:val="24"/>
          <w:szCs w:val="24"/>
          <w:lang w:val="en-US" w:eastAsia="ru-RU"/>
        </w:rPr>
        <w:t>where</w:t>
      </w:r>
      <w:r w:rsidR="002E2162" w:rsidRPr="00945022">
        <w:rPr>
          <w:rFonts w:ascii="Times New Roman" w:eastAsia="Times New Roman" w:hAnsi="Times New Roman" w:cs="Times New Roman"/>
          <w:color w:val="000000"/>
          <w:sz w:val="24"/>
          <w:szCs w:val="24"/>
          <w:lang w:val="en-US" w:eastAsia="ru-RU"/>
        </w:rPr>
        <w:t xml:space="preserve"> </w:t>
      </w:r>
      <w:r w:rsidR="002E2162">
        <w:rPr>
          <w:rFonts w:ascii="Times New Roman" w:eastAsia="Times New Roman" w:hAnsi="Times New Roman" w:cs="Times New Roman"/>
          <w:color w:val="000000"/>
          <w:sz w:val="24"/>
          <w:szCs w:val="24"/>
          <w:lang w:val="en-US" w:eastAsia="ru-RU"/>
        </w:rPr>
        <w:t>the</w:t>
      </w:r>
      <w:r w:rsidR="002E2162" w:rsidRPr="00945022">
        <w:rPr>
          <w:rFonts w:ascii="Times New Roman" w:eastAsia="Times New Roman" w:hAnsi="Times New Roman" w:cs="Times New Roman"/>
          <w:color w:val="000000"/>
          <w:sz w:val="24"/>
          <w:szCs w:val="24"/>
          <w:lang w:val="en-US" w:eastAsia="ru-RU"/>
        </w:rPr>
        <w:t xml:space="preserve"> </w:t>
      </w:r>
      <w:r w:rsidR="002E2162">
        <w:rPr>
          <w:rFonts w:ascii="Times New Roman" w:eastAsia="Times New Roman" w:hAnsi="Times New Roman" w:cs="Times New Roman"/>
          <w:color w:val="000000"/>
          <w:sz w:val="24"/>
          <w:szCs w:val="24"/>
          <w:lang w:val="en-US" w:eastAsia="ru-RU"/>
        </w:rPr>
        <w:t>Contractors</w:t>
      </w:r>
      <w:r w:rsidR="002E2162" w:rsidRPr="00945022">
        <w:rPr>
          <w:rFonts w:ascii="Times New Roman" w:eastAsia="Times New Roman" w:hAnsi="Times New Roman" w:cs="Times New Roman"/>
          <w:color w:val="000000"/>
          <w:sz w:val="24"/>
          <w:szCs w:val="24"/>
          <w:lang w:val="en-US" w:eastAsia="ru-RU"/>
        </w:rPr>
        <w:t xml:space="preserve"> </w:t>
      </w:r>
      <w:r w:rsidR="00945022">
        <w:rPr>
          <w:rFonts w:ascii="Times New Roman" w:eastAsia="Times New Roman" w:hAnsi="Times New Roman" w:cs="Times New Roman"/>
          <w:color w:val="000000"/>
          <w:sz w:val="24"/>
          <w:szCs w:val="24"/>
          <w:lang w:val="en-US" w:eastAsia="ru-RU"/>
        </w:rPr>
        <w:t>perform</w:t>
      </w:r>
      <w:r w:rsidR="00945022" w:rsidRPr="00945022">
        <w:rPr>
          <w:rFonts w:ascii="Times New Roman" w:eastAsia="Times New Roman" w:hAnsi="Times New Roman" w:cs="Times New Roman"/>
          <w:color w:val="000000"/>
          <w:sz w:val="24"/>
          <w:szCs w:val="24"/>
          <w:lang w:val="en-US" w:eastAsia="ru-RU"/>
        </w:rPr>
        <w:t xml:space="preserve"> </w:t>
      </w:r>
      <w:r w:rsidR="00945022">
        <w:rPr>
          <w:rFonts w:ascii="Times New Roman" w:eastAsia="Times New Roman" w:hAnsi="Times New Roman" w:cs="Times New Roman"/>
          <w:color w:val="000000"/>
          <w:sz w:val="24"/>
          <w:szCs w:val="24"/>
          <w:lang w:val="en-US" w:eastAsia="ru-RU"/>
        </w:rPr>
        <w:t>their</w:t>
      </w:r>
      <w:r w:rsidR="00945022" w:rsidRPr="00945022">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work</w:t>
      </w:r>
      <w:r w:rsidR="00AF0599" w:rsidRPr="00945022">
        <w:rPr>
          <w:rFonts w:ascii="Times New Roman" w:eastAsia="Times New Roman" w:hAnsi="Times New Roman" w:cs="Times New Roman"/>
          <w:color w:val="000000"/>
          <w:sz w:val="24"/>
          <w:szCs w:val="24"/>
          <w:lang w:val="en-US" w:eastAsia="ru-RU"/>
        </w:rPr>
        <w:t>, shall</w:t>
      </w:r>
      <w:r w:rsidR="00945022" w:rsidRPr="00945022">
        <w:rPr>
          <w:rFonts w:ascii="Times New Roman" w:eastAsia="Times New Roman" w:hAnsi="Times New Roman" w:cs="Times New Roman"/>
          <w:color w:val="000000"/>
          <w:sz w:val="24"/>
          <w:szCs w:val="24"/>
          <w:lang w:val="en-US" w:eastAsia="ru-RU"/>
        </w:rPr>
        <w:t xml:space="preserve"> </w:t>
      </w:r>
      <w:r w:rsidR="00945022">
        <w:rPr>
          <w:rFonts w:ascii="Times New Roman" w:eastAsia="Times New Roman" w:hAnsi="Times New Roman" w:cs="Times New Roman"/>
          <w:color w:val="000000"/>
          <w:sz w:val="24"/>
          <w:szCs w:val="24"/>
          <w:lang w:val="en-US" w:eastAsia="ru-RU"/>
        </w:rPr>
        <w:t xml:space="preserve">carry out inspections of the Contractor personnel compliance with occupational safety requirements </w:t>
      </w:r>
      <w:r w:rsidR="00E60D5D">
        <w:rPr>
          <w:rFonts w:ascii="Times New Roman" w:eastAsia="Times New Roman" w:hAnsi="Times New Roman" w:cs="Times New Roman"/>
          <w:color w:val="000000"/>
          <w:sz w:val="24"/>
          <w:szCs w:val="24"/>
          <w:lang w:val="en-US" w:eastAsia="ru-RU"/>
        </w:rPr>
        <w:t>at least once a week</w:t>
      </w:r>
      <w:r w:rsidRPr="00945022">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The</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certificate</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shall</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be</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based</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on</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the</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inspection</w:t>
      </w:r>
      <w:r w:rsidR="00AF0599" w:rsidRPr="00CA7411">
        <w:rPr>
          <w:rFonts w:ascii="Times New Roman" w:eastAsia="Times New Roman" w:hAnsi="Times New Roman" w:cs="Times New Roman"/>
          <w:color w:val="000000"/>
          <w:sz w:val="24"/>
          <w:szCs w:val="24"/>
          <w:lang w:val="en-US" w:eastAsia="ru-RU"/>
        </w:rPr>
        <w:t xml:space="preserve"> </w:t>
      </w:r>
      <w:r w:rsidR="00AF0599">
        <w:rPr>
          <w:rFonts w:ascii="Times New Roman" w:eastAsia="Times New Roman" w:hAnsi="Times New Roman" w:cs="Times New Roman"/>
          <w:color w:val="000000"/>
          <w:sz w:val="24"/>
          <w:szCs w:val="24"/>
          <w:lang w:val="en-US" w:eastAsia="ru-RU"/>
        </w:rPr>
        <w:t>results</w:t>
      </w:r>
      <w:r w:rsidR="00AF0599" w:rsidRPr="00CA7411">
        <w:rPr>
          <w:rFonts w:ascii="Times New Roman" w:eastAsia="Times New Roman" w:hAnsi="Times New Roman" w:cs="Times New Roman"/>
          <w:color w:val="000000"/>
          <w:sz w:val="24"/>
          <w:szCs w:val="24"/>
          <w:lang w:val="en-US" w:eastAsia="ru-RU"/>
        </w:rPr>
        <w:t xml:space="preserve"> </w:t>
      </w:r>
      <w:r w:rsidR="00CA7411">
        <w:rPr>
          <w:rFonts w:ascii="Times New Roman" w:eastAsia="Times New Roman" w:hAnsi="Times New Roman" w:cs="Times New Roman"/>
          <w:color w:val="000000"/>
          <w:sz w:val="24"/>
          <w:szCs w:val="24"/>
          <w:lang w:val="en-US" w:eastAsia="ru-RU"/>
        </w:rPr>
        <w:t>in</w:t>
      </w:r>
      <w:r w:rsidR="00CA7411" w:rsidRPr="00CA7411">
        <w:rPr>
          <w:rFonts w:ascii="Times New Roman" w:eastAsia="Times New Roman" w:hAnsi="Times New Roman" w:cs="Times New Roman"/>
          <w:color w:val="000000"/>
          <w:sz w:val="24"/>
          <w:szCs w:val="24"/>
          <w:lang w:val="en-US" w:eastAsia="ru-RU"/>
        </w:rPr>
        <w:t xml:space="preserve"> </w:t>
      </w:r>
      <w:r w:rsidR="00CA7411">
        <w:rPr>
          <w:rFonts w:ascii="Times New Roman" w:eastAsia="Times New Roman" w:hAnsi="Times New Roman" w:cs="Times New Roman"/>
          <w:color w:val="000000"/>
          <w:sz w:val="24"/>
          <w:szCs w:val="24"/>
          <w:lang w:val="en-US" w:eastAsia="ru-RU"/>
        </w:rPr>
        <w:t>form</w:t>
      </w:r>
      <w:r w:rsidR="00CA7411" w:rsidRPr="00CA7411">
        <w:rPr>
          <w:rFonts w:ascii="Times New Roman" w:eastAsia="Times New Roman" w:hAnsi="Times New Roman" w:cs="Times New Roman"/>
          <w:color w:val="000000"/>
          <w:sz w:val="24"/>
          <w:szCs w:val="24"/>
          <w:lang w:val="en-US" w:eastAsia="ru-RU"/>
        </w:rPr>
        <w:t xml:space="preserve"> </w:t>
      </w:r>
      <w:r w:rsidR="00CA7411">
        <w:rPr>
          <w:rFonts w:ascii="Times New Roman" w:eastAsia="Times New Roman" w:hAnsi="Times New Roman" w:cs="Times New Roman"/>
          <w:color w:val="000000"/>
          <w:sz w:val="24"/>
          <w:szCs w:val="24"/>
          <w:lang w:val="en-US" w:eastAsia="ru-RU"/>
        </w:rPr>
        <w:t xml:space="preserve">according to Annex </w:t>
      </w:r>
      <w:r w:rsidR="00C30F35">
        <w:rPr>
          <w:rFonts w:ascii="Times New Roman" w:eastAsia="Times New Roman" w:hAnsi="Times New Roman" w:cs="Times New Roman"/>
          <w:color w:val="000000"/>
          <w:sz w:val="24"/>
          <w:szCs w:val="24"/>
          <w:lang w:val="en-US" w:eastAsia="ru-RU"/>
        </w:rPr>
        <w:t>H</w:t>
      </w:r>
      <w:r w:rsidRPr="00CA7411">
        <w:rPr>
          <w:rFonts w:ascii="Times New Roman" w:eastAsia="Times New Roman" w:hAnsi="Times New Roman" w:cs="Times New Roman"/>
          <w:color w:val="000000"/>
          <w:sz w:val="24"/>
          <w:szCs w:val="24"/>
          <w:lang w:val="en-US" w:eastAsia="ru-RU"/>
        </w:rPr>
        <w:t xml:space="preserve">, </w:t>
      </w:r>
      <w:r w:rsidR="00C30F35">
        <w:rPr>
          <w:rFonts w:ascii="Times New Roman" w:eastAsia="Times New Roman" w:hAnsi="Times New Roman" w:cs="Times New Roman"/>
          <w:color w:val="000000"/>
          <w:sz w:val="24"/>
          <w:szCs w:val="24"/>
          <w:lang w:val="en-US" w:eastAsia="ru-RU"/>
        </w:rPr>
        <w:t>and registered in</w:t>
      </w:r>
      <w:r w:rsidR="00C30F35" w:rsidRPr="00C30F35">
        <w:rPr>
          <w:rFonts w:ascii="Times New Roman" w:eastAsia="Times New Roman" w:hAnsi="Times New Roman" w:cs="Times New Roman"/>
          <w:color w:val="000000"/>
          <w:sz w:val="24"/>
          <w:szCs w:val="24"/>
          <w:lang w:val="en-US" w:eastAsia="ru-RU"/>
        </w:rPr>
        <w:t xml:space="preserve"> OSM SS </w:t>
      </w:r>
      <w:r w:rsidRPr="00CA7411">
        <w:rPr>
          <w:rFonts w:ascii="Times New Roman" w:eastAsia="Times New Roman" w:hAnsi="Times New Roman" w:cs="Times New Roman"/>
          <w:color w:val="000000"/>
          <w:sz w:val="24"/>
          <w:szCs w:val="24"/>
          <w:lang w:val="en-US" w:eastAsia="ru-RU"/>
        </w:rPr>
        <w:t>(</w:t>
      </w:r>
      <w:r w:rsidR="00C30F35">
        <w:rPr>
          <w:rFonts w:ascii="Times New Roman" w:eastAsia="Times New Roman" w:hAnsi="Times New Roman" w:cs="Times New Roman"/>
          <w:color w:val="000000"/>
          <w:sz w:val="24"/>
          <w:szCs w:val="24"/>
          <w:lang w:val="en-US" w:eastAsia="ru-RU"/>
        </w:rPr>
        <w:t>“Contractors”</w:t>
      </w:r>
      <w:r w:rsidRPr="00CA7411">
        <w:rPr>
          <w:rFonts w:ascii="Times New Roman" w:eastAsia="Times New Roman" w:hAnsi="Times New Roman" w:cs="Times New Roman"/>
          <w:color w:val="000000"/>
          <w:sz w:val="24"/>
          <w:szCs w:val="24"/>
          <w:lang w:val="en-US" w:eastAsia="ru-RU"/>
        </w:rPr>
        <w:t xml:space="preserve"> </w:t>
      </w:r>
      <w:r w:rsidR="00C30F35">
        <w:rPr>
          <w:rFonts w:ascii="Times New Roman" w:eastAsia="Times New Roman" w:hAnsi="Times New Roman" w:cs="Times New Roman"/>
          <w:color w:val="000000"/>
          <w:sz w:val="24"/>
          <w:szCs w:val="24"/>
          <w:lang w:val="en-US" w:eastAsia="ru-RU"/>
        </w:rPr>
        <w:t>tab</w:t>
      </w:r>
      <w:r w:rsidRPr="00CA7411">
        <w:rPr>
          <w:rFonts w:ascii="Times New Roman" w:eastAsia="Times New Roman" w:hAnsi="Times New Roman" w:cs="Times New Roman"/>
          <w:color w:val="000000"/>
          <w:sz w:val="24"/>
          <w:szCs w:val="24"/>
          <w:lang w:val="en-US" w:eastAsia="ru-RU"/>
        </w:rPr>
        <w:t xml:space="preserve">) </w:t>
      </w:r>
      <w:r w:rsidR="00C30F35">
        <w:rPr>
          <w:rFonts w:ascii="Times New Roman" w:eastAsia="Times New Roman" w:hAnsi="Times New Roman" w:cs="Times New Roman"/>
          <w:color w:val="000000"/>
          <w:sz w:val="24"/>
          <w:szCs w:val="24"/>
          <w:lang w:val="en-US" w:eastAsia="ru-RU"/>
        </w:rPr>
        <w:t>within 5 calendar days</w:t>
      </w:r>
      <w:r w:rsidR="000A7389">
        <w:rPr>
          <w:rFonts w:ascii="Times New Roman" w:eastAsia="Times New Roman" w:hAnsi="Times New Roman" w:cs="Times New Roman"/>
          <w:color w:val="000000"/>
          <w:sz w:val="24"/>
          <w:szCs w:val="24"/>
          <w:lang w:val="en-US" w:eastAsia="ru-RU"/>
        </w:rPr>
        <w:t>, enclosed with electronic version</w:t>
      </w:r>
      <w:r w:rsidRPr="00CA7411">
        <w:rPr>
          <w:rFonts w:ascii="Times New Roman" w:eastAsia="Times New Roman" w:hAnsi="Times New Roman" w:cs="Times New Roman"/>
          <w:color w:val="000000"/>
          <w:sz w:val="24"/>
          <w:szCs w:val="24"/>
          <w:lang w:val="en-US" w:eastAsia="ru-RU"/>
        </w:rPr>
        <w:t xml:space="preserve">. </w:t>
      </w:r>
    </w:p>
    <w:p w14:paraId="7C670E71" w14:textId="5208FA69" w:rsidR="00E53F2B" w:rsidRPr="000A7389" w:rsidRDefault="000A7389" w:rsidP="00E53F2B">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In</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case</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if</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at</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the</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moment</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of</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the</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inspection</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the</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personnel</w:t>
      </w:r>
      <w:r w:rsidRPr="000A7389">
        <w:rPr>
          <w:rFonts w:ascii="Times New Roman" w:eastAsia="Times New Roman" w:hAnsi="Times New Roman" w:cs="Times New Roman"/>
          <w:color w:val="000000"/>
          <w:sz w:val="24"/>
          <w:szCs w:val="24"/>
          <w:lang w:val="en-US" w:eastAsia="ru-RU"/>
        </w:rPr>
        <w:t xml:space="preserve"> </w:t>
      </w:r>
      <w:r w:rsidR="002A4A0B">
        <w:rPr>
          <w:rFonts w:ascii="Times New Roman" w:eastAsia="Times New Roman" w:hAnsi="Times New Roman" w:cs="Times New Roman"/>
          <w:color w:val="000000"/>
          <w:sz w:val="24"/>
          <w:szCs w:val="24"/>
          <w:lang w:val="en-US" w:eastAsia="ru-RU"/>
        </w:rPr>
        <w:t>are</w:t>
      </w:r>
      <w:r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absent</w:t>
      </w:r>
      <w:r w:rsidR="00E53F2B" w:rsidRPr="000A738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the inspection </w:t>
      </w:r>
      <w:r w:rsidR="00FA27CE">
        <w:rPr>
          <w:rFonts w:ascii="Times New Roman" w:eastAsia="Times New Roman" w:hAnsi="Times New Roman" w:cs="Times New Roman"/>
          <w:color w:val="000000"/>
          <w:sz w:val="24"/>
          <w:szCs w:val="24"/>
          <w:lang w:val="en-US" w:eastAsia="ru-RU"/>
        </w:rPr>
        <w:t>carrying out</w:t>
      </w:r>
      <w:r>
        <w:rPr>
          <w:rFonts w:ascii="Times New Roman" w:eastAsia="Times New Roman" w:hAnsi="Times New Roman" w:cs="Times New Roman"/>
          <w:color w:val="000000"/>
          <w:sz w:val="24"/>
          <w:szCs w:val="24"/>
          <w:lang w:val="en-US" w:eastAsia="ru-RU"/>
        </w:rPr>
        <w:t xml:space="preserve"> fact </w:t>
      </w:r>
      <w:r w:rsidR="00FA27CE">
        <w:rPr>
          <w:rFonts w:ascii="Times New Roman" w:eastAsia="Times New Roman" w:hAnsi="Times New Roman" w:cs="Times New Roman"/>
          <w:color w:val="000000"/>
          <w:sz w:val="24"/>
          <w:szCs w:val="24"/>
          <w:lang w:val="en-US" w:eastAsia="ru-RU"/>
        </w:rPr>
        <w:t>shall be registered in</w:t>
      </w:r>
      <w:r w:rsidR="00E53F2B" w:rsidRPr="000A7389">
        <w:rPr>
          <w:rFonts w:ascii="Times New Roman" w:eastAsia="Times New Roman" w:hAnsi="Times New Roman" w:cs="Times New Roman"/>
          <w:color w:val="000000"/>
          <w:sz w:val="24"/>
          <w:szCs w:val="24"/>
          <w:lang w:val="en-US" w:eastAsia="ru-RU"/>
        </w:rPr>
        <w:t xml:space="preserve"> </w:t>
      </w:r>
      <w:r w:rsidR="00FA27CE" w:rsidRPr="00CA7411">
        <w:rPr>
          <w:rFonts w:ascii="Times New Roman" w:eastAsia="Times New Roman" w:hAnsi="Times New Roman" w:cs="Times New Roman"/>
          <w:color w:val="000000"/>
          <w:sz w:val="24"/>
          <w:szCs w:val="24"/>
          <w:lang w:val="en-US" w:eastAsia="ru-RU"/>
        </w:rPr>
        <w:t>(</w:t>
      </w:r>
      <w:r w:rsidR="00FA27CE">
        <w:rPr>
          <w:rFonts w:ascii="Times New Roman" w:eastAsia="Times New Roman" w:hAnsi="Times New Roman" w:cs="Times New Roman"/>
          <w:color w:val="000000"/>
          <w:sz w:val="24"/>
          <w:szCs w:val="24"/>
          <w:lang w:val="en-US" w:eastAsia="ru-RU"/>
        </w:rPr>
        <w:t>“Contracting companies”, “</w:t>
      </w:r>
      <w:r w:rsidR="00855452">
        <w:rPr>
          <w:rFonts w:ascii="Times New Roman" w:eastAsia="Times New Roman" w:hAnsi="Times New Roman" w:cs="Times New Roman"/>
          <w:color w:val="000000"/>
          <w:sz w:val="24"/>
          <w:szCs w:val="24"/>
          <w:lang w:val="en-US" w:eastAsia="ru-RU"/>
        </w:rPr>
        <w:t>Inspections”</w:t>
      </w:r>
      <w:r w:rsidR="00FA27CE" w:rsidRPr="00CA7411">
        <w:rPr>
          <w:rFonts w:ascii="Times New Roman" w:eastAsia="Times New Roman" w:hAnsi="Times New Roman" w:cs="Times New Roman"/>
          <w:color w:val="000000"/>
          <w:sz w:val="24"/>
          <w:szCs w:val="24"/>
          <w:lang w:val="en-US" w:eastAsia="ru-RU"/>
        </w:rPr>
        <w:t xml:space="preserve"> </w:t>
      </w:r>
      <w:r w:rsidR="00FA27CE">
        <w:rPr>
          <w:rFonts w:ascii="Times New Roman" w:eastAsia="Times New Roman" w:hAnsi="Times New Roman" w:cs="Times New Roman"/>
          <w:color w:val="000000"/>
          <w:sz w:val="24"/>
          <w:szCs w:val="24"/>
          <w:lang w:val="en-US" w:eastAsia="ru-RU"/>
        </w:rPr>
        <w:t>tab</w:t>
      </w:r>
      <w:r w:rsidR="00FA27CE" w:rsidRPr="00CA7411">
        <w:rPr>
          <w:rFonts w:ascii="Times New Roman" w:eastAsia="Times New Roman" w:hAnsi="Times New Roman" w:cs="Times New Roman"/>
          <w:color w:val="000000"/>
          <w:sz w:val="24"/>
          <w:szCs w:val="24"/>
          <w:lang w:val="en-US" w:eastAsia="ru-RU"/>
        </w:rPr>
        <w:t>)</w:t>
      </w:r>
      <w:r w:rsidR="00E53F2B" w:rsidRPr="000A7389">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at that, the line “Report” shall be filled in with words</w:t>
      </w:r>
      <w:r w:rsidR="00E53F2B" w:rsidRPr="000A7389">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“Contractor absence”</w:t>
      </w:r>
      <w:r w:rsidR="00E53F2B" w:rsidRPr="000A7389">
        <w:rPr>
          <w:rFonts w:ascii="Times New Roman" w:eastAsia="Times New Roman" w:hAnsi="Times New Roman" w:cs="Times New Roman"/>
          <w:color w:val="000000"/>
          <w:sz w:val="24"/>
          <w:szCs w:val="24"/>
          <w:lang w:val="en-US" w:eastAsia="ru-RU"/>
        </w:rPr>
        <w:t>.</w:t>
      </w:r>
    </w:p>
    <w:p w14:paraId="17A56356" w14:textId="3D7B75C5" w:rsidR="00E53F2B" w:rsidRPr="00060266" w:rsidRDefault="00E53F2B" w:rsidP="00E53F2B">
      <w:pPr>
        <w:spacing w:after="0" w:line="240" w:lineRule="auto"/>
        <w:jc w:val="both"/>
        <w:rPr>
          <w:rFonts w:ascii="Times New Roman" w:eastAsia="Times New Roman" w:hAnsi="Times New Roman" w:cs="Times New Roman"/>
          <w:color w:val="000000"/>
          <w:sz w:val="24"/>
          <w:szCs w:val="24"/>
          <w:lang w:val="en-US" w:eastAsia="ru-RU"/>
        </w:rPr>
      </w:pPr>
      <w:r w:rsidRPr="00855452">
        <w:rPr>
          <w:rFonts w:ascii="Times New Roman" w:eastAsia="Times New Roman" w:hAnsi="Times New Roman" w:cs="Times New Roman"/>
          <w:color w:val="000000"/>
          <w:sz w:val="24"/>
          <w:szCs w:val="24"/>
          <w:lang w:val="en-US" w:eastAsia="ru-RU"/>
        </w:rPr>
        <w:t>12.6</w:t>
      </w:r>
      <w:r w:rsidRPr="00855452">
        <w:rPr>
          <w:rFonts w:ascii="Times New Roman" w:eastAsia="Times New Roman" w:hAnsi="Times New Roman" w:cs="Times New Roman"/>
          <w:color w:val="000000"/>
          <w:sz w:val="24"/>
          <w:szCs w:val="24"/>
          <w:lang w:val="en-US" w:eastAsia="ru-RU"/>
        </w:rPr>
        <w:tab/>
      </w:r>
      <w:r w:rsidR="00855452">
        <w:rPr>
          <w:rFonts w:ascii="Times New Roman" w:eastAsia="Times New Roman" w:hAnsi="Times New Roman" w:cs="Times New Roman"/>
          <w:color w:val="000000"/>
          <w:sz w:val="24"/>
          <w:szCs w:val="24"/>
          <w:lang w:val="en-US" w:eastAsia="ru-RU"/>
        </w:rPr>
        <w:t>Inspections</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of</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compliance</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of</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the</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requirements</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of</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occupational</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safety</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by</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the</w:t>
      </w:r>
      <w:r w:rsidR="00855452" w:rsidRPr="00855452">
        <w:rPr>
          <w:rFonts w:ascii="Times New Roman" w:eastAsia="Times New Roman" w:hAnsi="Times New Roman" w:cs="Times New Roman"/>
          <w:color w:val="000000"/>
          <w:sz w:val="24"/>
          <w:szCs w:val="24"/>
          <w:lang w:val="en-US" w:eastAsia="ru-RU"/>
        </w:rPr>
        <w:t xml:space="preserve"> </w:t>
      </w:r>
      <w:r w:rsidR="00855452">
        <w:rPr>
          <w:rFonts w:ascii="Times New Roman" w:eastAsia="Times New Roman" w:hAnsi="Times New Roman" w:cs="Times New Roman"/>
          <w:color w:val="000000"/>
          <w:sz w:val="24"/>
          <w:szCs w:val="24"/>
          <w:lang w:val="en-US" w:eastAsia="ru-RU"/>
        </w:rPr>
        <w:t xml:space="preserve">Contractor personnel shall be carried out by types of performed works stated in </w:t>
      </w:r>
      <w:r w:rsidR="00060266" w:rsidRPr="00060266">
        <w:rPr>
          <w:rFonts w:ascii="Times New Roman" w:eastAsia="Times New Roman" w:hAnsi="Times New Roman" w:cs="Times New Roman"/>
          <w:color w:val="000000"/>
          <w:sz w:val="24"/>
          <w:szCs w:val="24"/>
          <w:lang w:val="en-US" w:eastAsia="ru-RU"/>
        </w:rPr>
        <w:t xml:space="preserve">OHSD </w:t>
      </w:r>
      <w:r w:rsidR="00060266">
        <w:rPr>
          <w:rFonts w:ascii="Times New Roman" w:eastAsia="Times New Roman" w:hAnsi="Times New Roman" w:cs="Times New Roman"/>
          <w:color w:val="000000"/>
          <w:sz w:val="24"/>
          <w:szCs w:val="24"/>
          <w:lang w:val="en-US" w:eastAsia="ru-RU"/>
        </w:rPr>
        <w:t>RD No.</w:t>
      </w:r>
      <w:r w:rsidRPr="00060266">
        <w:rPr>
          <w:rFonts w:ascii="Times New Roman" w:eastAsia="Times New Roman" w:hAnsi="Times New Roman" w:cs="Times New Roman"/>
          <w:color w:val="000000"/>
          <w:sz w:val="24"/>
          <w:szCs w:val="24"/>
          <w:lang w:val="en-US" w:eastAsia="ru-RU"/>
        </w:rPr>
        <w:t xml:space="preserve">14.024 </w:t>
      </w:r>
      <w:r w:rsidR="00060266">
        <w:rPr>
          <w:rFonts w:ascii="Times New Roman" w:eastAsia="Times New Roman" w:hAnsi="Times New Roman" w:cs="Times New Roman"/>
          <w:color w:val="000000"/>
          <w:sz w:val="24"/>
          <w:szCs w:val="24"/>
          <w:lang w:val="en-US" w:eastAsia="ru-RU"/>
        </w:rPr>
        <w:t>and ST</w:t>
      </w:r>
      <w:r w:rsidR="00060266" w:rsidRPr="00060266">
        <w:rPr>
          <w:rFonts w:ascii="Times New Roman" w:eastAsia="Times New Roman" w:hAnsi="Times New Roman" w:cs="Times New Roman"/>
          <w:color w:val="000000"/>
          <w:sz w:val="24"/>
          <w:szCs w:val="24"/>
          <w:lang w:val="en-US" w:eastAsia="ru-RU"/>
        </w:rPr>
        <w:t xml:space="preserve"> </w:t>
      </w:r>
      <w:r w:rsidR="00060266">
        <w:rPr>
          <w:rFonts w:ascii="Times New Roman" w:eastAsia="Times New Roman" w:hAnsi="Times New Roman" w:cs="Times New Roman"/>
          <w:color w:val="000000"/>
          <w:sz w:val="24"/>
          <w:szCs w:val="24"/>
          <w:lang w:val="en-US" w:eastAsia="ru-RU"/>
        </w:rPr>
        <w:t xml:space="preserve">NAC </w:t>
      </w:r>
      <w:r w:rsidRPr="00060266">
        <w:rPr>
          <w:rFonts w:ascii="Times New Roman" w:eastAsia="Times New Roman" w:hAnsi="Times New Roman" w:cs="Times New Roman"/>
          <w:color w:val="000000"/>
          <w:sz w:val="24"/>
          <w:szCs w:val="24"/>
          <w:lang w:val="en-US" w:eastAsia="ru-RU"/>
        </w:rPr>
        <w:t>5.0.6-2021 (</w:t>
      </w:r>
      <w:r w:rsidR="00060266">
        <w:rPr>
          <w:rFonts w:ascii="Times New Roman" w:eastAsia="Times New Roman" w:hAnsi="Times New Roman" w:cs="Times New Roman"/>
          <w:color w:val="000000"/>
          <w:sz w:val="24"/>
          <w:szCs w:val="24"/>
          <w:lang w:val="en-US" w:eastAsia="ru-RU"/>
        </w:rPr>
        <w:t>Section</w:t>
      </w:r>
      <w:r w:rsidR="002A4A0B">
        <w:rPr>
          <w:rFonts w:ascii="Times New Roman" w:eastAsia="Times New Roman" w:hAnsi="Times New Roman" w:cs="Times New Roman"/>
          <w:color w:val="000000"/>
          <w:sz w:val="24"/>
          <w:szCs w:val="24"/>
          <w:lang w:val="en-US" w:eastAsia="ru-RU"/>
        </w:rPr>
        <w:t xml:space="preserve"> </w:t>
      </w:r>
      <w:r w:rsidRPr="00060266">
        <w:rPr>
          <w:rFonts w:ascii="Times New Roman" w:eastAsia="Times New Roman" w:hAnsi="Times New Roman" w:cs="Times New Roman"/>
          <w:color w:val="000000"/>
          <w:sz w:val="24"/>
          <w:szCs w:val="24"/>
          <w:lang w:val="en-US" w:eastAsia="ru-RU"/>
        </w:rPr>
        <w:t>1.2).</w:t>
      </w:r>
    </w:p>
    <w:p w14:paraId="3EE0918A" w14:textId="3826972C" w:rsidR="00E53F2B" w:rsidRPr="0080678B" w:rsidRDefault="00E53F2B" w:rsidP="00E53F2B">
      <w:pPr>
        <w:spacing w:after="0" w:line="240" w:lineRule="auto"/>
        <w:jc w:val="both"/>
        <w:rPr>
          <w:rFonts w:ascii="Times New Roman" w:eastAsia="Times New Roman" w:hAnsi="Times New Roman" w:cs="Times New Roman"/>
          <w:color w:val="000000"/>
          <w:sz w:val="24"/>
          <w:szCs w:val="24"/>
          <w:lang w:val="en-US" w:eastAsia="ru-RU"/>
        </w:rPr>
      </w:pPr>
      <w:r w:rsidRPr="0080678B">
        <w:rPr>
          <w:rFonts w:ascii="Times New Roman" w:eastAsia="Times New Roman" w:hAnsi="Times New Roman" w:cs="Times New Roman"/>
          <w:color w:val="000000"/>
          <w:sz w:val="24"/>
          <w:szCs w:val="24"/>
          <w:lang w:val="en-US" w:eastAsia="ru-RU"/>
        </w:rPr>
        <w:t>12.7</w:t>
      </w:r>
      <w:r w:rsidRPr="0080678B">
        <w:rPr>
          <w:rFonts w:ascii="Times New Roman" w:eastAsia="Times New Roman" w:hAnsi="Times New Roman" w:cs="Times New Roman"/>
          <w:color w:val="000000"/>
          <w:sz w:val="24"/>
          <w:szCs w:val="24"/>
          <w:lang w:val="en-US" w:eastAsia="ru-RU"/>
        </w:rPr>
        <w:tab/>
      </w:r>
      <w:r w:rsidR="0080678B">
        <w:rPr>
          <w:rFonts w:ascii="Times New Roman" w:eastAsia="Times New Roman" w:hAnsi="Times New Roman" w:cs="Times New Roman"/>
          <w:color w:val="000000"/>
          <w:sz w:val="24"/>
          <w:szCs w:val="24"/>
          <w:lang w:val="en-US" w:eastAsia="ru-RU"/>
        </w:rPr>
        <w:t>It</w:t>
      </w:r>
      <w:r w:rsidR="0080678B" w:rsidRPr="0080678B">
        <w:rPr>
          <w:rFonts w:ascii="Times New Roman" w:eastAsia="Times New Roman" w:hAnsi="Times New Roman" w:cs="Times New Roman"/>
          <w:color w:val="000000"/>
          <w:sz w:val="24"/>
          <w:szCs w:val="24"/>
          <w:lang w:val="en-US" w:eastAsia="ru-RU"/>
        </w:rPr>
        <w:t xml:space="preserve"> </w:t>
      </w:r>
      <w:r w:rsidR="00060266">
        <w:rPr>
          <w:rFonts w:ascii="Times New Roman" w:eastAsia="Times New Roman" w:hAnsi="Times New Roman" w:cs="Times New Roman"/>
          <w:color w:val="000000"/>
          <w:sz w:val="24"/>
          <w:szCs w:val="24"/>
          <w:lang w:val="en-US" w:eastAsia="ru-RU"/>
        </w:rPr>
        <w:t>is</w:t>
      </w:r>
      <w:r w:rsidR="00060266" w:rsidRPr="0080678B">
        <w:rPr>
          <w:rFonts w:ascii="Times New Roman" w:eastAsia="Times New Roman" w:hAnsi="Times New Roman" w:cs="Times New Roman"/>
          <w:color w:val="000000"/>
          <w:sz w:val="24"/>
          <w:szCs w:val="24"/>
          <w:lang w:val="en-US" w:eastAsia="ru-RU"/>
        </w:rPr>
        <w:t xml:space="preserve"> </w:t>
      </w:r>
      <w:r w:rsidR="00060266">
        <w:rPr>
          <w:rFonts w:ascii="Times New Roman" w:eastAsia="Times New Roman" w:hAnsi="Times New Roman" w:cs="Times New Roman"/>
          <w:color w:val="000000"/>
          <w:sz w:val="24"/>
          <w:szCs w:val="24"/>
          <w:lang w:val="en-US" w:eastAsia="ru-RU"/>
        </w:rPr>
        <w:t>allowed</w:t>
      </w:r>
      <w:r w:rsidR="00060266" w:rsidRPr="0080678B">
        <w:rPr>
          <w:rFonts w:ascii="Times New Roman" w:eastAsia="Times New Roman" w:hAnsi="Times New Roman" w:cs="Times New Roman"/>
          <w:color w:val="000000"/>
          <w:sz w:val="24"/>
          <w:szCs w:val="24"/>
          <w:lang w:val="en-US" w:eastAsia="ru-RU"/>
        </w:rPr>
        <w:t xml:space="preserve"> </w:t>
      </w:r>
      <w:r w:rsidR="00060266">
        <w:rPr>
          <w:rFonts w:ascii="Times New Roman" w:eastAsia="Times New Roman" w:hAnsi="Times New Roman" w:cs="Times New Roman"/>
          <w:color w:val="000000"/>
          <w:sz w:val="24"/>
          <w:szCs w:val="24"/>
          <w:lang w:val="en-US" w:eastAsia="ru-RU"/>
        </w:rPr>
        <w:t>not</w:t>
      </w:r>
      <w:r w:rsidR="00060266" w:rsidRPr="0080678B">
        <w:rPr>
          <w:rFonts w:ascii="Times New Roman" w:eastAsia="Times New Roman" w:hAnsi="Times New Roman" w:cs="Times New Roman"/>
          <w:color w:val="000000"/>
          <w:sz w:val="24"/>
          <w:szCs w:val="24"/>
          <w:lang w:val="en-US" w:eastAsia="ru-RU"/>
        </w:rPr>
        <w:t xml:space="preserve"> </w:t>
      </w:r>
      <w:r w:rsidR="00060266">
        <w:rPr>
          <w:rFonts w:ascii="Times New Roman" w:eastAsia="Times New Roman" w:hAnsi="Times New Roman" w:cs="Times New Roman"/>
          <w:color w:val="000000"/>
          <w:sz w:val="24"/>
          <w:szCs w:val="24"/>
          <w:lang w:val="en-US" w:eastAsia="ru-RU"/>
        </w:rPr>
        <w:t>to</w:t>
      </w:r>
      <w:r w:rsidR="00060266" w:rsidRPr="0080678B">
        <w:rPr>
          <w:rFonts w:ascii="Times New Roman" w:eastAsia="Times New Roman" w:hAnsi="Times New Roman" w:cs="Times New Roman"/>
          <w:color w:val="000000"/>
          <w:sz w:val="24"/>
          <w:szCs w:val="24"/>
          <w:lang w:val="en-US" w:eastAsia="ru-RU"/>
        </w:rPr>
        <w:t xml:space="preserve"> </w:t>
      </w:r>
      <w:r w:rsidR="0080678B">
        <w:rPr>
          <w:rFonts w:ascii="Times New Roman" w:eastAsia="Times New Roman" w:hAnsi="Times New Roman" w:cs="Times New Roman"/>
          <w:color w:val="000000"/>
          <w:sz w:val="24"/>
          <w:szCs w:val="24"/>
          <w:lang w:val="en-US" w:eastAsia="ru-RU"/>
        </w:rPr>
        <w:t>carry</w:t>
      </w:r>
      <w:r w:rsidR="0080678B" w:rsidRPr="0080678B">
        <w:rPr>
          <w:rFonts w:ascii="Times New Roman" w:eastAsia="Times New Roman" w:hAnsi="Times New Roman" w:cs="Times New Roman"/>
          <w:color w:val="000000"/>
          <w:sz w:val="24"/>
          <w:szCs w:val="24"/>
          <w:lang w:val="en-US" w:eastAsia="ru-RU"/>
        </w:rPr>
        <w:t xml:space="preserve"> </w:t>
      </w:r>
      <w:r w:rsidR="0080678B">
        <w:rPr>
          <w:rFonts w:ascii="Times New Roman" w:eastAsia="Times New Roman" w:hAnsi="Times New Roman" w:cs="Times New Roman"/>
          <w:color w:val="000000"/>
          <w:sz w:val="24"/>
          <w:szCs w:val="24"/>
          <w:lang w:val="en-US" w:eastAsia="ru-RU"/>
        </w:rPr>
        <w:t>out</w:t>
      </w:r>
      <w:r w:rsidR="0080678B" w:rsidRPr="0080678B">
        <w:rPr>
          <w:rFonts w:ascii="Times New Roman" w:eastAsia="Times New Roman" w:hAnsi="Times New Roman" w:cs="Times New Roman"/>
          <w:color w:val="000000"/>
          <w:sz w:val="24"/>
          <w:szCs w:val="24"/>
          <w:lang w:val="en-US" w:eastAsia="ru-RU"/>
        </w:rPr>
        <w:t xml:space="preserve"> </w:t>
      </w:r>
      <w:r w:rsidR="0080678B">
        <w:rPr>
          <w:rFonts w:ascii="Times New Roman" w:eastAsia="Times New Roman" w:hAnsi="Times New Roman" w:cs="Times New Roman"/>
          <w:color w:val="000000"/>
          <w:sz w:val="24"/>
          <w:szCs w:val="24"/>
          <w:lang w:val="en-US" w:eastAsia="ru-RU"/>
        </w:rPr>
        <w:t>inspections of the Contractors performing</w:t>
      </w:r>
      <w:r w:rsidRPr="0080678B">
        <w:rPr>
          <w:rFonts w:ascii="Times New Roman" w:eastAsia="Times New Roman" w:hAnsi="Times New Roman" w:cs="Times New Roman"/>
          <w:color w:val="000000"/>
          <w:sz w:val="24"/>
          <w:szCs w:val="24"/>
          <w:lang w:val="en-US" w:eastAsia="ru-RU"/>
        </w:rPr>
        <w:t xml:space="preserve">: </w:t>
      </w:r>
    </w:p>
    <w:p w14:paraId="483C36EB" w14:textId="1F67F1F8" w:rsidR="00E53F2B" w:rsidRPr="00194691" w:rsidRDefault="00194691" w:rsidP="00E53F2B">
      <w:pPr>
        <w:spacing w:after="0" w:line="240" w:lineRule="auto"/>
        <w:jc w:val="both"/>
        <w:rPr>
          <w:rFonts w:ascii="Times New Roman" w:eastAsia="Times New Roman" w:hAnsi="Times New Roman" w:cs="Times New Roman"/>
          <w:color w:val="000000"/>
          <w:sz w:val="24"/>
          <w:szCs w:val="24"/>
          <w:lang w:val="en-US" w:eastAsia="ru-RU"/>
        </w:rPr>
      </w:pPr>
      <w:r w:rsidRPr="00194691">
        <w:rPr>
          <w:rFonts w:ascii="Times New Roman" w:eastAsia="Times New Roman" w:hAnsi="Times New Roman" w:cs="Times New Roman"/>
          <w:color w:val="000000"/>
          <w:sz w:val="24"/>
          <w:szCs w:val="24"/>
          <w:lang w:val="en-US" w:eastAsia="ru-RU"/>
        </w:rPr>
        <w:t>-</w:t>
      </w:r>
      <w:r w:rsidR="00E53F2B" w:rsidRPr="00194691">
        <w:rPr>
          <w:rFonts w:ascii="Times New Roman" w:eastAsia="Times New Roman" w:hAnsi="Times New Roman" w:cs="Times New Roman"/>
          <w:color w:val="000000"/>
          <w:sz w:val="24"/>
          <w:szCs w:val="24"/>
          <w:lang w:val="en-US" w:eastAsia="ru-RU"/>
        </w:rPr>
        <w:tab/>
      </w:r>
      <w:r>
        <w:rPr>
          <w:rFonts w:ascii="Times New Roman" w:eastAsia="Times New Roman" w:hAnsi="Times New Roman" w:cs="Times New Roman"/>
          <w:color w:val="000000"/>
          <w:sz w:val="24"/>
          <w:szCs w:val="24"/>
          <w:lang w:val="en-US" w:eastAsia="ru-RU"/>
        </w:rPr>
        <w:t>works, according to Section</w:t>
      </w:r>
      <w:r w:rsidR="00E53F2B" w:rsidRPr="00194691">
        <w:rPr>
          <w:rFonts w:ascii="Times New Roman" w:eastAsia="Times New Roman" w:hAnsi="Times New Roman" w:cs="Times New Roman"/>
          <w:color w:val="000000"/>
          <w:sz w:val="24"/>
          <w:szCs w:val="24"/>
          <w:lang w:val="en-US" w:eastAsia="ru-RU"/>
        </w:rPr>
        <w:t xml:space="preserve"> 7.4 </w:t>
      </w:r>
      <w:r>
        <w:rPr>
          <w:rFonts w:ascii="Times New Roman" w:eastAsia="Times New Roman" w:hAnsi="Times New Roman" w:cs="Times New Roman"/>
          <w:color w:val="000000"/>
          <w:sz w:val="24"/>
          <w:szCs w:val="24"/>
          <w:lang w:val="en-US" w:eastAsia="ru-RU"/>
        </w:rPr>
        <w:t>hereof</w:t>
      </w:r>
      <w:r w:rsidR="00E53F2B" w:rsidRPr="00194691">
        <w:rPr>
          <w:rFonts w:ascii="Times New Roman" w:eastAsia="Times New Roman" w:hAnsi="Times New Roman" w:cs="Times New Roman"/>
          <w:color w:val="000000"/>
          <w:sz w:val="24"/>
          <w:szCs w:val="24"/>
          <w:lang w:val="en-US" w:eastAsia="ru-RU"/>
        </w:rPr>
        <w:t>;</w:t>
      </w:r>
    </w:p>
    <w:p w14:paraId="4913C2C4" w14:textId="597376CE" w:rsidR="00E53F2B" w:rsidRPr="006478B6" w:rsidRDefault="00194691" w:rsidP="00E53F2B">
      <w:pPr>
        <w:spacing w:after="0" w:line="240" w:lineRule="auto"/>
        <w:jc w:val="both"/>
        <w:rPr>
          <w:rFonts w:ascii="Times New Roman" w:eastAsia="Times New Roman" w:hAnsi="Times New Roman" w:cs="Times New Roman"/>
          <w:color w:val="000000"/>
          <w:sz w:val="24"/>
          <w:szCs w:val="24"/>
          <w:lang w:val="en-US" w:eastAsia="ru-RU"/>
        </w:rPr>
      </w:pPr>
      <w:r w:rsidRPr="006478B6">
        <w:rPr>
          <w:rFonts w:ascii="Times New Roman" w:eastAsia="Times New Roman" w:hAnsi="Times New Roman" w:cs="Times New Roman"/>
          <w:color w:val="000000"/>
          <w:sz w:val="24"/>
          <w:szCs w:val="24"/>
          <w:lang w:val="en-US" w:eastAsia="ru-RU"/>
        </w:rPr>
        <w:t>-</w:t>
      </w:r>
      <w:r w:rsidR="00E53F2B" w:rsidRPr="006478B6">
        <w:rPr>
          <w:rFonts w:ascii="Times New Roman" w:eastAsia="Times New Roman" w:hAnsi="Times New Roman" w:cs="Times New Roman"/>
          <w:color w:val="000000"/>
          <w:sz w:val="24"/>
          <w:szCs w:val="24"/>
          <w:lang w:val="en-US" w:eastAsia="ru-RU"/>
        </w:rPr>
        <w:tab/>
      </w:r>
      <w:r w:rsidR="006478B6">
        <w:rPr>
          <w:rFonts w:ascii="Times New Roman" w:eastAsia="Times New Roman" w:hAnsi="Times New Roman" w:cs="Times New Roman"/>
          <w:color w:val="000000"/>
          <w:sz w:val="24"/>
          <w:szCs w:val="24"/>
          <w:lang w:val="en-US" w:eastAsia="ru-RU"/>
        </w:rPr>
        <w:t>works</w:t>
      </w:r>
      <w:r w:rsidR="006478B6" w:rsidRPr="006478B6">
        <w:rPr>
          <w:rFonts w:ascii="Times New Roman" w:eastAsia="Times New Roman" w:hAnsi="Times New Roman" w:cs="Times New Roman"/>
          <w:color w:val="000000"/>
          <w:sz w:val="24"/>
          <w:szCs w:val="24"/>
          <w:lang w:val="en-US" w:eastAsia="ru-RU"/>
        </w:rPr>
        <w:t xml:space="preserve"> </w:t>
      </w:r>
      <w:r w:rsidR="006478B6">
        <w:rPr>
          <w:rFonts w:ascii="Times New Roman" w:eastAsia="Times New Roman" w:hAnsi="Times New Roman" w:cs="Times New Roman"/>
          <w:color w:val="000000"/>
          <w:sz w:val="24"/>
          <w:szCs w:val="24"/>
          <w:lang w:val="en-US" w:eastAsia="ru-RU"/>
        </w:rPr>
        <w:t>on</w:t>
      </w:r>
      <w:r w:rsidR="006478B6" w:rsidRPr="006478B6">
        <w:rPr>
          <w:rFonts w:ascii="Times New Roman" w:eastAsia="Times New Roman" w:hAnsi="Times New Roman" w:cs="Times New Roman"/>
          <w:color w:val="000000"/>
          <w:sz w:val="24"/>
          <w:szCs w:val="24"/>
          <w:lang w:val="en-US" w:eastAsia="ru-RU"/>
        </w:rPr>
        <w:t xml:space="preserve"> </w:t>
      </w:r>
      <w:r w:rsidR="006478B6">
        <w:rPr>
          <w:rFonts w:ascii="Times New Roman" w:eastAsia="Times New Roman" w:hAnsi="Times New Roman" w:cs="Times New Roman"/>
          <w:color w:val="000000"/>
          <w:sz w:val="24"/>
          <w:szCs w:val="24"/>
          <w:lang w:val="en-US" w:eastAsia="ru-RU"/>
        </w:rPr>
        <w:t>design</w:t>
      </w:r>
      <w:r w:rsidR="006478B6" w:rsidRPr="006478B6">
        <w:rPr>
          <w:rFonts w:ascii="Times New Roman" w:eastAsia="Times New Roman" w:hAnsi="Times New Roman" w:cs="Times New Roman"/>
          <w:color w:val="000000"/>
          <w:sz w:val="24"/>
          <w:szCs w:val="24"/>
          <w:lang w:val="en-US" w:eastAsia="ru-RU"/>
        </w:rPr>
        <w:t xml:space="preserve"> </w:t>
      </w:r>
      <w:r w:rsidR="006478B6">
        <w:rPr>
          <w:rFonts w:ascii="Times New Roman" w:eastAsia="Times New Roman" w:hAnsi="Times New Roman" w:cs="Times New Roman"/>
          <w:color w:val="000000"/>
          <w:sz w:val="24"/>
          <w:szCs w:val="24"/>
          <w:lang w:val="en-US" w:eastAsia="ru-RU"/>
        </w:rPr>
        <w:t>of</w:t>
      </w:r>
      <w:r w:rsidR="006478B6" w:rsidRPr="006478B6">
        <w:rPr>
          <w:rFonts w:ascii="Times New Roman" w:eastAsia="Times New Roman" w:hAnsi="Times New Roman" w:cs="Times New Roman"/>
          <w:color w:val="000000"/>
          <w:sz w:val="24"/>
          <w:szCs w:val="24"/>
          <w:lang w:val="en-US" w:eastAsia="ru-RU"/>
        </w:rPr>
        <w:t xml:space="preserve"> </w:t>
      </w:r>
      <w:r w:rsidR="006478B6">
        <w:rPr>
          <w:rFonts w:ascii="Times New Roman" w:eastAsia="Times New Roman" w:hAnsi="Times New Roman" w:cs="Times New Roman"/>
          <w:color w:val="000000"/>
          <w:sz w:val="24"/>
          <w:szCs w:val="24"/>
          <w:lang w:val="en-US" w:eastAsia="ru-RU"/>
        </w:rPr>
        <w:t>manufacturing</w:t>
      </w:r>
      <w:r w:rsidR="006478B6" w:rsidRPr="006478B6">
        <w:rPr>
          <w:rFonts w:ascii="Times New Roman" w:eastAsia="Times New Roman" w:hAnsi="Times New Roman" w:cs="Times New Roman"/>
          <w:color w:val="000000"/>
          <w:sz w:val="24"/>
          <w:szCs w:val="24"/>
          <w:lang w:val="en-US" w:eastAsia="ru-RU"/>
        </w:rPr>
        <w:t xml:space="preserve"> </w:t>
      </w:r>
      <w:r w:rsidR="006478B6">
        <w:rPr>
          <w:rFonts w:ascii="Times New Roman" w:eastAsia="Times New Roman" w:hAnsi="Times New Roman" w:cs="Times New Roman"/>
          <w:color w:val="000000"/>
          <w:sz w:val="24"/>
          <w:szCs w:val="24"/>
          <w:lang w:val="en-US" w:eastAsia="ru-RU"/>
        </w:rPr>
        <w:t>facilities</w:t>
      </w:r>
      <w:r w:rsidR="00E53F2B" w:rsidRPr="006478B6">
        <w:rPr>
          <w:rFonts w:ascii="Times New Roman" w:eastAsia="Times New Roman" w:hAnsi="Times New Roman" w:cs="Times New Roman"/>
          <w:color w:val="000000"/>
          <w:sz w:val="24"/>
          <w:szCs w:val="24"/>
          <w:lang w:val="en-US" w:eastAsia="ru-RU"/>
        </w:rPr>
        <w:t xml:space="preserve">, </w:t>
      </w:r>
      <w:r w:rsidR="006478B6">
        <w:rPr>
          <w:rFonts w:ascii="Times New Roman" w:eastAsia="Times New Roman" w:hAnsi="Times New Roman" w:cs="Times New Roman"/>
          <w:color w:val="000000"/>
          <w:sz w:val="24"/>
          <w:szCs w:val="24"/>
          <w:lang w:val="en-US" w:eastAsia="ru-RU"/>
        </w:rPr>
        <w:t xml:space="preserve">containment and elimination of </w:t>
      </w:r>
      <w:r w:rsidR="00F50B93">
        <w:rPr>
          <w:rFonts w:ascii="Times New Roman" w:eastAsia="Times New Roman" w:hAnsi="Times New Roman" w:cs="Times New Roman"/>
          <w:color w:val="000000"/>
          <w:sz w:val="24"/>
          <w:szCs w:val="24"/>
          <w:lang w:val="en-US" w:eastAsia="ru-RU"/>
        </w:rPr>
        <w:t xml:space="preserve">accidents, </w:t>
      </w:r>
      <w:r w:rsidR="006478B6">
        <w:rPr>
          <w:rFonts w:ascii="Times New Roman" w:eastAsia="Times New Roman" w:hAnsi="Times New Roman" w:cs="Times New Roman"/>
          <w:color w:val="000000"/>
          <w:sz w:val="24"/>
          <w:szCs w:val="24"/>
          <w:lang w:val="en-US" w:eastAsia="ru-RU"/>
        </w:rPr>
        <w:t>emergencies</w:t>
      </w:r>
      <w:r w:rsidR="00E53F2B" w:rsidRPr="006478B6">
        <w:rPr>
          <w:rFonts w:ascii="Times New Roman" w:eastAsia="Times New Roman" w:hAnsi="Times New Roman" w:cs="Times New Roman"/>
          <w:color w:val="000000"/>
          <w:sz w:val="24"/>
          <w:szCs w:val="24"/>
          <w:lang w:val="en-US" w:eastAsia="ru-RU"/>
        </w:rPr>
        <w:t xml:space="preserve">, </w:t>
      </w:r>
      <w:r w:rsidR="00F50B93">
        <w:rPr>
          <w:rFonts w:ascii="Times New Roman" w:eastAsia="Times New Roman" w:hAnsi="Times New Roman" w:cs="Times New Roman"/>
          <w:color w:val="000000"/>
          <w:sz w:val="24"/>
          <w:szCs w:val="24"/>
          <w:lang w:val="en-US" w:eastAsia="ru-RU"/>
        </w:rPr>
        <w:t xml:space="preserve">fire-fighting </w:t>
      </w:r>
      <w:r w:rsidR="00D146B3">
        <w:rPr>
          <w:rFonts w:ascii="Times New Roman" w:eastAsia="Times New Roman" w:hAnsi="Times New Roman" w:cs="Times New Roman"/>
          <w:color w:val="000000"/>
          <w:sz w:val="24"/>
          <w:szCs w:val="24"/>
          <w:lang w:val="en-US" w:eastAsia="ru-RU"/>
        </w:rPr>
        <w:t>and rescue operations</w:t>
      </w:r>
      <w:r w:rsidR="00E53F2B" w:rsidRPr="006478B6">
        <w:rPr>
          <w:rFonts w:ascii="Times New Roman" w:eastAsia="Times New Roman" w:hAnsi="Times New Roman" w:cs="Times New Roman"/>
          <w:color w:val="000000"/>
          <w:sz w:val="24"/>
          <w:szCs w:val="24"/>
          <w:lang w:val="en-US" w:eastAsia="ru-RU"/>
        </w:rPr>
        <w:t>;</w:t>
      </w:r>
    </w:p>
    <w:p w14:paraId="1623BA8A" w14:textId="1B28921B" w:rsidR="00E53F2B" w:rsidRPr="00D146B3" w:rsidRDefault="00194691" w:rsidP="00E53F2B">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r w:rsidR="00E53F2B" w:rsidRPr="00D146B3">
        <w:rPr>
          <w:rFonts w:ascii="Times New Roman" w:eastAsia="Times New Roman" w:hAnsi="Times New Roman" w:cs="Times New Roman"/>
          <w:color w:val="000000"/>
          <w:sz w:val="24"/>
          <w:szCs w:val="24"/>
          <w:lang w:val="en-US" w:eastAsia="ru-RU"/>
        </w:rPr>
        <w:tab/>
      </w:r>
      <w:r w:rsidR="00D146B3">
        <w:rPr>
          <w:rFonts w:ascii="Times New Roman" w:eastAsia="Times New Roman" w:hAnsi="Times New Roman" w:cs="Times New Roman"/>
          <w:color w:val="000000"/>
          <w:sz w:val="24"/>
          <w:szCs w:val="24"/>
          <w:lang w:val="en-US" w:eastAsia="ru-RU"/>
        </w:rPr>
        <w:t>one-time</w:t>
      </w:r>
      <w:r w:rsidR="00E53F2B"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short-term</w:t>
      </w:r>
      <w:r w:rsidR="00E53F2B"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works</w:t>
      </w:r>
      <w:r w:rsidR="00E53F2B" w:rsidRPr="00D146B3">
        <w:rPr>
          <w:rFonts w:ascii="Times New Roman" w:eastAsia="Times New Roman" w:hAnsi="Times New Roman" w:cs="Times New Roman"/>
          <w:color w:val="000000"/>
          <w:sz w:val="24"/>
          <w:szCs w:val="24"/>
          <w:lang w:val="en-US" w:eastAsia="ru-RU"/>
        </w:rPr>
        <w:t>.</w:t>
      </w:r>
    </w:p>
    <w:p w14:paraId="1AAA9F41" w14:textId="77777777" w:rsidR="00D146B3" w:rsidRDefault="00D146B3" w:rsidP="00E53F2B">
      <w:pPr>
        <w:spacing w:after="0" w:line="240" w:lineRule="auto"/>
        <w:jc w:val="both"/>
        <w:rPr>
          <w:rFonts w:ascii="Times New Roman" w:eastAsia="Times New Roman" w:hAnsi="Times New Roman" w:cs="Times New Roman"/>
          <w:color w:val="000000"/>
          <w:sz w:val="24"/>
          <w:szCs w:val="24"/>
          <w:lang w:val="en-US" w:eastAsia="ru-RU"/>
        </w:rPr>
      </w:pPr>
    </w:p>
    <w:p w14:paraId="73B7F1BC" w14:textId="2EFC2881" w:rsidR="00E53F2B" w:rsidRPr="00D146B3" w:rsidRDefault="00E53F2B" w:rsidP="00E53F2B">
      <w:pPr>
        <w:spacing w:after="0" w:line="240" w:lineRule="auto"/>
        <w:jc w:val="both"/>
        <w:rPr>
          <w:rFonts w:ascii="Times New Roman" w:eastAsia="Times New Roman" w:hAnsi="Times New Roman" w:cs="Times New Roman"/>
          <w:b/>
          <w:bCs/>
          <w:color w:val="000000"/>
          <w:sz w:val="24"/>
          <w:szCs w:val="24"/>
          <w:lang w:val="en-US" w:eastAsia="ru-RU"/>
        </w:rPr>
      </w:pPr>
      <w:r w:rsidRPr="00D146B3">
        <w:rPr>
          <w:rFonts w:ascii="Times New Roman" w:eastAsia="Times New Roman" w:hAnsi="Times New Roman" w:cs="Times New Roman"/>
          <w:b/>
          <w:bCs/>
          <w:color w:val="000000"/>
          <w:sz w:val="24"/>
          <w:szCs w:val="24"/>
          <w:lang w:val="en-US" w:eastAsia="ru-RU"/>
        </w:rPr>
        <w:t>13</w:t>
      </w:r>
      <w:r w:rsidRPr="00D146B3">
        <w:rPr>
          <w:rFonts w:ascii="Times New Roman" w:eastAsia="Times New Roman" w:hAnsi="Times New Roman" w:cs="Times New Roman"/>
          <w:b/>
          <w:bCs/>
          <w:color w:val="000000"/>
          <w:sz w:val="24"/>
          <w:szCs w:val="24"/>
          <w:lang w:val="en-US" w:eastAsia="ru-RU"/>
        </w:rPr>
        <w:tab/>
      </w:r>
      <w:bookmarkStart w:id="0" w:name="_Hlk162352108"/>
      <w:r w:rsidR="00D146B3" w:rsidRPr="00D146B3">
        <w:rPr>
          <w:rFonts w:ascii="Times New Roman" w:eastAsia="Times New Roman" w:hAnsi="Times New Roman" w:cs="Times New Roman"/>
          <w:b/>
          <w:bCs/>
          <w:color w:val="000000"/>
          <w:sz w:val="24"/>
          <w:szCs w:val="24"/>
          <w:lang w:val="en-US" w:eastAsia="ru-RU"/>
        </w:rPr>
        <w:t>Procedure of delivery and acceptance of performed works</w:t>
      </w:r>
      <w:bookmarkEnd w:id="0"/>
    </w:p>
    <w:p w14:paraId="4EF56C6C" w14:textId="77777777" w:rsidR="00D146B3" w:rsidRPr="00D146B3" w:rsidRDefault="00D146B3" w:rsidP="00E53F2B">
      <w:pPr>
        <w:spacing w:after="0" w:line="240" w:lineRule="auto"/>
        <w:jc w:val="both"/>
        <w:rPr>
          <w:rFonts w:ascii="Times New Roman" w:eastAsia="Times New Roman" w:hAnsi="Times New Roman" w:cs="Times New Roman"/>
          <w:color w:val="000000"/>
          <w:sz w:val="24"/>
          <w:szCs w:val="24"/>
          <w:lang w:val="en-US" w:eastAsia="ru-RU"/>
        </w:rPr>
      </w:pPr>
    </w:p>
    <w:p w14:paraId="72C19C93" w14:textId="468B2D10" w:rsidR="00E53F2B" w:rsidRPr="00D146B3" w:rsidRDefault="00E53F2B" w:rsidP="00E53F2B">
      <w:pPr>
        <w:spacing w:after="0" w:line="240" w:lineRule="auto"/>
        <w:jc w:val="both"/>
        <w:rPr>
          <w:rFonts w:ascii="Times New Roman" w:eastAsia="Times New Roman" w:hAnsi="Times New Roman" w:cs="Times New Roman"/>
          <w:color w:val="000000"/>
          <w:sz w:val="24"/>
          <w:szCs w:val="24"/>
          <w:lang w:val="en-US" w:eastAsia="ru-RU"/>
        </w:rPr>
      </w:pPr>
      <w:r w:rsidRPr="00D146B3">
        <w:rPr>
          <w:rFonts w:ascii="Times New Roman" w:eastAsia="Times New Roman" w:hAnsi="Times New Roman" w:cs="Times New Roman"/>
          <w:color w:val="000000"/>
          <w:sz w:val="24"/>
          <w:szCs w:val="24"/>
          <w:lang w:val="en-US" w:eastAsia="ru-RU"/>
        </w:rPr>
        <w:t>13.1</w:t>
      </w:r>
      <w:r w:rsidRPr="00D146B3">
        <w:rPr>
          <w:rFonts w:ascii="Times New Roman" w:eastAsia="Times New Roman" w:hAnsi="Times New Roman" w:cs="Times New Roman"/>
          <w:color w:val="000000"/>
          <w:sz w:val="24"/>
          <w:szCs w:val="24"/>
          <w:lang w:val="en-US" w:eastAsia="ru-RU"/>
        </w:rPr>
        <w:tab/>
      </w:r>
      <w:r w:rsidR="00D146B3" w:rsidRPr="00D146B3">
        <w:rPr>
          <w:rFonts w:ascii="Times New Roman" w:eastAsia="Times New Roman" w:hAnsi="Times New Roman" w:cs="Times New Roman"/>
          <w:color w:val="000000"/>
          <w:sz w:val="24"/>
          <w:szCs w:val="24"/>
          <w:lang w:val="en-US" w:eastAsia="ru-RU"/>
        </w:rPr>
        <w:t xml:space="preserve">Procedure of delivery and acceptance of performed works </w:t>
      </w:r>
      <w:r w:rsidR="00D146B3">
        <w:rPr>
          <w:rFonts w:ascii="Times New Roman" w:eastAsia="Times New Roman" w:hAnsi="Times New Roman" w:cs="Times New Roman"/>
          <w:color w:val="000000"/>
          <w:sz w:val="24"/>
          <w:szCs w:val="24"/>
          <w:lang w:val="en-US" w:eastAsia="ru-RU"/>
        </w:rPr>
        <w:t>shall</w:t>
      </w:r>
      <w:r w:rsidR="00D146B3"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be</w:t>
      </w:r>
      <w:r w:rsidR="00D146B3"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determined</w:t>
      </w:r>
      <w:r w:rsidR="00D146B3"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by</w:t>
      </w:r>
      <w:r w:rsidR="00D146B3"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type</w:t>
      </w:r>
      <w:r w:rsidR="00D146B3"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of</w:t>
      </w:r>
      <w:r w:rsidR="00D146B3"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performed</w:t>
      </w:r>
      <w:r w:rsidR="00D146B3"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 xml:space="preserve">works </w:t>
      </w:r>
      <w:r w:rsidRPr="00D146B3">
        <w:rPr>
          <w:rFonts w:ascii="Times New Roman" w:eastAsia="Times New Roman" w:hAnsi="Times New Roman" w:cs="Times New Roman"/>
          <w:color w:val="000000"/>
          <w:sz w:val="24"/>
          <w:szCs w:val="24"/>
          <w:lang w:val="en-US" w:eastAsia="ru-RU"/>
        </w:rPr>
        <w:t>(</w:t>
      </w:r>
      <w:r w:rsidR="00D146B3">
        <w:rPr>
          <w:rFonts w:ascii="Times New Roman" w:eastAsia="Times New Roman" w:hAnsi="Times New Roman" w:cs="Times New Roman"/>
          <w:color w:val="000000"/>
          <w:sz w:val="24"/>
          <w:szCs w:val="24"/>
          <w:lang w:val="en-US" w:eastAsia="ru-RU"/>
        </w:rPr>
        <w:t>current repair</w:t>
      </w:r>
      <w:r w:rsidRPr="00D146B3">
        <w:rPr>
          <w:rFonts w:ascii="Times New Roman" w:eastAsia="Times New Roman" w:hAnsi="Times New Roman" w:cs="Times New Roman"/>
          <w:color w:val="000000"/>
          <w:sz w:val="24"/>
          <w:szCs w:val="24"/>
          <w:lang w:val="en-US" w:eastAsia="ru-RU"/>
        </w:rPr>
        <w:t xml:space="preserve">, </w:t>
      </w:r>
      <w:r w:rsidR="00D146B3">
        <w:rPr>
          <w:rFonts w:ascii="Times New Roman" w:eastAsia="Times New Roman" w:hAnsi="Times New Roman" w:cs="Times New Roman"/>
          <w:color w:val="000000"/>
          <w:sz w:val="24"/>
          <w:szCs w:val="24"/>
          <w:lang w:val="en-US" w:eastAsia="ru-RU"/>
        </w:rPr>
        <w:t xml:space="preserve">capital </w:t>
      </w:r>
      <w:r w:rsidR="00331F31">
        <w:rPr>
          <w:rFonts w:ascii="Times New Roman" w:eastAsia="Times New Roman" w:hAnsi="Times New Roman" w:cs="Times New Roman"/>
          <w:color w:val="000000"/>
          <w:sz w:val="24"/>
          <w:szCs w:val="24"/>
          <w:lang w:val="en-US" w:eastAsia="ru-RU"/>
        </w:rPr>
        <w:t>repair</w:t>
      </w:r>
      <w:r w:rsidRPr="00D146B3">
        <w:rPr>
          <w:rFonts w:ascii="Times New Roman" w:eastAsia="Times New Roman" w:hAnsi="Times New Roman" w:cs="Times New Roman"/>
          <w:color w:val="000000"/>
          <w:sz w:val="24"/>
          <w:szCs w:val="24"/>
          <w:lang w:val="en-US" w:eastAsia="ru-RU"/>
        </w:rPr>
        <w:t xml:space="preserve">, </w:t>
      </w:r>
      <w:r w:rsidR="00331F31">
        <w:rPr>
          <w:rFonts w:ascii="Times New Roman" w:eastAsia="Times New Roman" w:hAnsi="Times New Roman" w:cs="Times New Roman"/>
          <w:color w:val="000000"/>
          <w:sz w:val="24"/>
          <w:szCs w:val="24"/>
          <w:lang w:val="en-US" w:eastAsia="ru-RU"/>
        </w:rPr>
        <w:t>works on technical modernization</w:t>
      </w:r>
      <w:r w:rsidRPr="00D146B3">
        <w:rPr>
          <w:rFonts w:ascii="Times New Roman" w:eastAsia="Times New Roman" w:hAnsi="Times New Roman" w:cs="Times New Roman"/>
          <w:color w:val="000000"/>
          <w:sz w:val="24"/>
          <w:szCs w:val="24"/>
          <w:lang w:val="en-US" w:eastAsia="ru-RU"/>
        </w:rPr>
        <w:t xml:space="preserve">, </w:t>
      </w:r>
      <w:r w:rsidR="00331F31">
        <w:rPr>
          <w:rFonts w:ascii="Times New Roman" w:eastAsia="Times New Roman" w:hAnsi="Times New Roman" w:cs="Times New Roman"/>
          <w:color w:val="000000"/>
          <w:sz w:val="24"/>
          <w:szCs w:val="24"/>
          <w:lang w:val="en-US" w:eastAsia="ru-RU"/>
        </w:rPr>
        <w:t>reconstruction</w:t>
      </w:r>
      <w:r w:rsidRPr="00D146B3">
        <w:rPr>
          <w:rFonts w:ascii="Times New Roman" w:eastAsia="Times New Roman" w:hAnsi="Times New Roman" w:cs="Times New Roman"/>
          <w:color w:val="000000"/>
          <w:sz w:val="24"/>
          <w:szCs w:val="24"/>
          <w:lang w:val="en-US" w:eastAsia="ru-RU"/>
        </w:rPr>
        <w:t xml:space="preserve">, </w:t>
      </w:r>
      <w:r w:rsidR="00331F31">
        <w:rPr>
          <w:rFonts w:ascii="Times New Roman" w:eastAsia="Times New Roman" w:hAnsi="Times New Roman" w:cs="Times New Roman"/>
          <w:color w:val="000000"/>
          <w:sz w:val="24"/>
          <w:szCs w:val="24"/>
          <w:lang w:val="en-US" w:eastAsia="ru-RU"/>
        </w:rPr>
        <w:t>design and survey works</w:t>
      </w:r>
      <w:r w:rsidRPr="00D146B3">
        <w:rPr>
          <w:rFonts w:ascii="Times New Roman" w:eastAsia="Times New Roman" w:hAnsi="Times New Roman" w:cs="Times New Roman"/>
          <w:color w:val="000000"/>
          <w:sz w:val="24"/>
          <w:szCs w:val="24"/>
          <w:lang w:val="en-US" w:eastAsia="ru-RU"/>
        </w:rPr>
        <w:t xml:space="preserve">, </w:t>
      </w:r>
      <w:r w:rsidR="00401E2D">
        <w:rPr>
          <w:rFonts w:ascii="Times New Roman" w:eastAsia="Times New Roman" w:hAnsi="Times New Roman" w:cs="Times New Roman"/>
          <w:color w:val="000000"/>
          <w:sz w:val="24"/>
          <w:szCs w:val="24"/>
          <w:lang w:val="en-US" w:eastAsia="ru-RU"/>
        </w:rPr>
        <w:t>inspection of buildings and structures, etc.</w:t>
      </w:r>
      <w:r w:rsidRPr="00D146B3">
        <w:rPr>
          <w:rFonts w:ascii="Times New Roman" w:eastAsia="Times New Roman" w:hAnsi="Times New Roman" w:cs="Times New Roman"/>
          <w:color w:val="000000"/>
          <w:sz w:val="24"/>
          <w:szCs w:val="24"/>
          <w:lang w:val="en-US" w:eastAsia="ru-RU"/>
        </w:rPr>
        <w:t>):</w:t>
      </w:r>
    </w:p>
    <w:p w14:paraId="08A0A72C" w14:textId="311103A3" w:rsidR="00E53F2B" w:rsidRPr="00401E2D" w:rsidRDefault="00401E2D" w:rsidP="00E53F2B">
      <w:pPr>
        <w:spacing w:after="0" w:line="240" w:lineRule="auto"/>
        <w:jc w:val="both"/>
        <w:rPr>
          <w:rFonts w:ascii="Times New Roman" w:eastAsia="Times New Roman" w:hAnsi="Times New Roman" w:cs="Times New Roman"/>
          <w:color w:val="000000"/>
          <w:sz w:val="24"/>
          <w:szCs w:val="24"/>
          <w:lang w:val="en-US" w:eastAsia="ru-RU"/>
        </w:rPr>
      </w:pPr>
      <w:r w:rsidRPr="00401E2D">
        <w:rPr>
          <w:rFonts w:ascii="Times New Roman" w:eastAsia="Times New Roman" w:hAnsi="Times New Roman" w:cs="Times New Roman"/>
          <w:color w:val="000000"/>
          <w:sz w:val="24"/>
          <w:szCs w:val="24"/>
          <w:lang w:val="en-US" w:eastAsia="ru-RU"/>
        </w:rPr>
        <w:t>-</w:t>
      </w:r>
      <w:r w:rsidR="00E53F2B" w:rsidRPr="00401E2D">
        <w:rPr>
          <w:rFonts w:ascii="Times New Roman" w:eastAsia="Times New Roman" w:hAnsi="Times New Roman" w:cs="Times New Roman"/>
          <w:color w:val="000000"/>
          <w:sz w:val="24"/>
          <w:szCs w:val="24"/>
          <w:lang w:val="en-US" w:eastAsia="ru-RU"/>
        </w:rPr>
        <w:tab/>
      </w:r>
      <w:r>
        <w:rPr>
          <w:rFonts w:ascii="Times New Roman" w:eastAsia="Times New Roman" w:hAnsi="Times New Roman" w:cs="Times New Roman"/>
          <w:color w:val="000000"/>
          <w:sz w:val="24"/>
          <w:szCs w:val="24"/>
          <w:lang w:val="en-US" w:eastAsia="ru-RU"/>
        </w:rPr>
        <w:t>according to the terms and conditions of the contract</w:t>
      </w:r>
      <w:r w:rsidR="00E53F2B" w:rsidRPr="00401E2D">
        <w:rPr>
          <w:rFonts w:ascii="Times New Roman" w:eastAsia="Times New Roman" w:hAnsi="Times New Roman" w:cs="Times New Roman"/>
          <w:color w:val="000000"/>
          <w:sz w:val="24"/>
          <w:szCs w:val="24"/>
          <w:lang w:val="en-US" w:eastAsia="ru-RU"/>
        </w:rPr>
        <w:t>;</w:t>
      </w:r>
    </w:p>
    <w:p w14:paraId="1639E887" w14:textId="5871990C" w:rsidR="00E53F2B" w:rsidRPr="00401E2D" w:rsidRDefault="00401E2D" w:rsidP="00E53F2B">
      <w:pPr>
        <w:spacing w:after="0" w:line="240" w:lineRule="auto"/>
        <w:jc w:val="both"/>
        <w:rPr>
          <w:rFonts w:ascii="Times New Roman" w:eastAsia="Times New Roman" w:hAnsi="Times New Roman" w:cs="Times New Roman"/>
          <w:color w:val="000000"/>
          <w:sz w:val="24"/>
          <w:szCs w:val="24"/>
          <w:lang w:val="en-US" w:eastAsia="ru-RU"/>
        </w:rPr>
      </w:pPr>
      <w:r w:rsidRPr="00401E2D">
        <w:rPr>
          <w:rFonts w:ascii="Times New Roman" w:eastAsia="Times New Roman" w:hAnsi="Times New Roman" w:cs="Times New Roman"/>
          <w:color w:val="000000"/>
          <w:sz w:val="24"/>
          <w:szCs w:val="24"/>
          <w:lang w:val="en-US" w:eastAsia="ru-RU"/>
        </w:rPr>
        <w:t>-</w:t>
      </w:r>
      <w:r w:rsidR="00E53F2B" w:rsidRPr="00401E2D">
        <w:rPr>
          <w:rFonts w:ascii="Times New Roman" w:eastAsia="Times New Roman" w:hAnsi="Times New Roman" w:cs="Times New Roman"/>
          <w:color w:val="000000"/>
          <w:sz w:val="24"/>
          <w:szCs w:val="24"/>
          <w:lang w:val="en-US" w:eastAsia="ru-RU"/>
        </w:rPr>
        <w:tab/>
      </w:r>
      <w:r>
        <w:rPr>
          <w:rFonts w:ascii="Times New Roman" w:eastAsia="Times New Roman" w:hAnsi="Times New Roman" w:cs="Times New Roman"/>
          <w:color w:val="000000"/>
          <w:sz w:val="24"/>
          <w:szCs w:val="24"/>
          <w:lang w:val="en-US" w:eastAsia="ru-RU"/>
        </w:rPr>
        <w:t>according</w:t>
      </w:r>
      <w:r w:rsidRPr="00401E2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to</w:t>
      </w:r>
      <w:r w:rsidRPr="00401E2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ST</w:t>
      </w:r>
      <w:r w:rsidRPr="00401E2D">
        <w:rPr>
          <w:rFonts w:ascii="Times New Roman" w:eastAsia="Times New Roman" w:hAnsi="Times New Roman" w:cs="Times New Roman"/>
          <w:color w:val="000000"/>
          <w:sz w:val="24"/>
          <w:szCs w:val="24"/>
          <w:lang w:val="en-US" w:eastAsia="ru-RU"/>
        </w:rPr>
        <w:t xml:space="preserve"> </w:t>
      </w:r>
      <w:r w:rsidR="00E53F2B" w:rsidRPr="00401E2D">
        <w:rPr>
          <w:rFonts w:ascii="Times New Roman" w:eastAsia="Times New Roman" w:hAnsi="Times New Roman" w:cs="Times New Roman"/>
          <w:color w:val="000000"/>
          <w:sz w:val="24"/>
          <w:szCs w:val="24"/>
          <w:lang w:val="en-US" w:eastAsia="ru-RU"/>
        </w:rPr>
        <w:t xml:space="preserve">28.0011 </w:t>
      </w:r>
      <w:r w:rsidR="00272044">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Procedure of </w:t>
      </w:r>
      <w:r w:rsidR="00272044">
        <w:rPr>
          <w:rFonts w:ascii="Times New Roman" w:eastAsia="Times New Roman" w:hAnsi="Times New Roman" w:cs="Times New Roman"/>
          <w:color w:val="000000"/>
          <w:sz w:val="24"/>
          <w:szCs w:val="24"/>
          <w:lang w:val="en-US" w:eastAsia="ru-RU"/>
        </w:rPr>
        <w:t>facility commissioning”</w:t>
      </w:r>
      <w:r w:rsidR="00E53F2B" w:rsidRPr="00401E2D">
        <w:rPr>
          <w:rFonts w:ascii="Times New Roman" w:eastAsia="Times New Roman" w:hAnsi="Times New Roman" w:cs="Times New Roman"/>
          <w:color w:val="000000"/>
          <w:sz w:val="24"/>
          <w:szCs w:val="24"/>
          <w:lang w:val="en-US" w:eastAsia="ru-RU"/>
        </w:rPr>
        <w:t>;</w:t>
      </w:r>
    </w:p>
    <w:p w14:paraId="5B67AD5D" w14:textId="677E5519" w:rsidR="005C13FD" w:rsidRPr="00401E2D" w:rsidRDefault="00401E2D" w:rsidP="00E53F2B">
      <w:pPr>
        <w:spacing w:after="0" w:line="240" w:lineRule="auto"/>
        <w:jc w:val="both"/>
        <w:rPr>
          <w:rFonts w:ascii="Times New Roman" w:eastAsia="Times New Roman" w:hAnsi="Times New Roman" w:cs="Times New Roman"/>
          <w:color w:val="000000"/>
          <w:sz w:val="24"/>
          <w:szCs w:val="24"/>
          <w:lang w:val="en-US" w:eastAsia="ru-RU"/>
        </w:rPr>
      </w:pPr>
      <w:r w:rsidRPr="00401E2D">
        <w:rPr>
          <w:rFonts w:ascii="Times New Roman" w:eastAsia="Times New Roman" w:hAnsi="Times New Roman" w:cs="Times New Roman"/>
          <w:color w:val="000000"/>
          <w:sz w:val="24"/>
          <w:szCs w:val="24"/>
          <w:lang w:val="en-US" w:eastAsia="ru-RU"/>
        </w:rPr>
        <w:t>-</w:t>
      </w:r>
      <w:r w:rsidR="00E53F2B" w:rsidRPr="00401E2D">
        <w:rPr>
          <w:rFonts w:ascii="Times New Roman" w:eastAsia="Times New Roman" w:hAnsi="Times New Roman" w:cs="Times New Roman"/>
          <w:color w:val="000000"/>
          <w:sz w:val="24"/>
          <w:szCs w:val="24"/>
          <w:lang w:val="en-US" w:eastAsia="ru-RU"/>
        </w:rPr>
        <w:tab/>
      </w:r>
      <w:r>
        <w:rPr>
          <w:rFonts w:ascii="Times New Roman" w:eastAsia="Times New Roman" w:hAnsi="Times New Roman" w:cs="Times New Roman"/>
          <w:color w:val="000000"/>
          <w:sz w:val="24"/>
          <w:szCs w:val="24"/>
          <w:lang w:val="en-US" w:eastAsia="ru-RU"/>
        </w:rPr>
        <w:t>according to the Law of the Republic of Kazakhstan</w:t>
      </w:r>
      <w:r w:rsidR="00E53F2B" w:rsidRPr="00401E2D">
        <w:rPr>
          <w:rFonts w:ascii="Times New Roman" w:eastAsia="Times New Roman" w:hAnsi="Times New Roman" w:cs="Times New Roman"/>
          <w:color w:val="000000"/>
          <w:sz w:val="24"/>
          <w:szCs w:val="24"/>
          <w:lang w:val="en-US" w:eastAsia="ru-RU"/>
        </w:rPr>
        <w:t>.</w:t>
      </w:r>
    </w:p>
    <w:p w14:paraId="5464B14A" w14:textId="35F24C1C" w:rsidR="005C13FD" w:rsidRPr="00401E2D" w:rsidRDefault="005C13FD" w:rsidP="002B5FC8">
      <w:pPr>
        <w:spacing w:after="0" w:line="240" w:lineRule="auto"/>
        <w:jc w:val="both"/>
        <w:rPr>
          <w:rFonts w:ascii="Times New Roman" w:eastAsia="Times New Roman" w:hAnsi="Times New Roman" w:cs="Times New Roman"/>
          <w:color w:val="000000"/>
          <w:sz w:val="24"/>
          <w:szCs w:val="24"/>
          <w:lang w:val="en-US" w:eastAsia="ru-RU"/>
        </w:rPr>
      </w:pPr>
    </w:p>
    <w:p w14:paraId="2EC0C7D5" w14:textId="78F52C3A" w:rsidR="00B57082" w:rsidRPr="00401E2D" w:rsidRDefault="00B57082">
      <w:pPr>
        <w:rPr>
          <w:rFonts w:ascii="Times New Roman" w:eastAsia="Times New Roman" w:hAnsi="Times New Roman" w:cs="Times New Roman"/>
          <w:color w:val="000000"/>
          <w:sz w:val="24"/>
          <w:szCs w:val="24"/>
          <w:lang w:val="en-US" w:eastAsia="ru-RU"/>
        </w:rPr>
      </w:pPr>
      <w:r w:rsidRPr="00401E2D">
        <w:rPr>
          <w:rFonts w:ascii="Times New Roman" w:eastAsia="Times New Roman" w:hAnsi="Times New Roman" w:cs="Times New Roman"/>
          <w:color w:val="000000"/>
          <w:sz w:val="24"/>
          <w:szCs w:val="24"/>
          <w:lang w:val="en-US" w:eastAsia="ru-RU"/>
        </w:rPr>
        <w:br w:type="page"/>
      </w:r>
    </w:p>
    <w:p w14:paraId="7D2559BE" w14:textId="77777777" w:rsidR="001208D1" w:rsidRPr="00401E2D" w:rsidRDefault="001208D1" w:rsidP="002B5FC8">
      <w:pPr>
        <w:spacing w:after="0" w:line="240" w:lineRule="auto"/>
        <w:jc w:val="both"/>
        <w:rPr>
          <w:rFonts w:ascii="Times New Roman" w:eastAsia="Times New Roman" w:hAnsi="Times New Roman" w:cs="Times New Roman"/>
          <w:color w:val="000000"/>
          <w:sz w:val="24"/>
          <w:szCs w:val="24"/>
          <w:lang w:val="en-US" w:eastAsia="ru-RU"/>
        </w:rPr>
      </w:pPr>
    </w:p>
    <w:p w14:paraId="6DC949FE" w14:textId="77777777" w:rsidR="00F73500" w:rsidRPr="00BF0CAC" w:rsidRDefault="00F73500" w:rsidP="00F73500">
      <w:pPr>
        <w:spacing w:after="0" w:line="240" w:lineRule="auto"/>
        <w:jc w:val="center"/>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b/>
          <w:bCs/>
          <w:color w:val="000000"/>
          <w:sz w:val="24"/>
          <w:szCs w:val="24"/>
          <w:lang w:val="en-US" w:eastAsia="ru-RU"/>
        </w:rPr>
        <w:t>A</w:t>
      </w:r>
      <w:r w:rsidR="00F420A8" w:rsidRPr="00BF0CAC">
        <w:rPr>
          <w:rFonts w:ascii="Times New Roman" w:eastAsia="Times New Roman" w:hAnsi="Times New Roman" w:cs="Times New Roman"/>
          <w:b/>
          <w:bCs/>
          <w:color w:val="000000"/>
          <w:sz w:val="24"/>
          <w:szCs w:val="24"/>
          <w:lang w:val="en-US" w:eastAsia="ru-RU"/>
        </w:rPr>
        <w:t>nnex</w:t>
      </w:r>
      <w:r w:rsidRPr="00BF0CAC">
        <w:rPr>
          <w:rFonts w:ascii="Times New Roman" w:eastAsia="Times New Roman" w:hAnsi="Times New Roman" w:cs="Times New Roman"/>
          <w:b/>
          <w:bCs/>
          <w:color w:val="000000"/>
          <w:sz w:val="24"/>
          <w:szCs w:val="24"/>
          <w:lang w:val="en-US" w:eastAsia="ru-RU"/>
        </w:rPr>
        <w:t> A</w:t>
      </w:r>
    </w:p>
    <w:p w14:paraId="5E289134" w14:textId="77777777" w:rsidR="00F73500" w:rsidRPr="00BF0CAC" w:rsidRDefault="00F73500" w:rsidP="00F73500">
      <w:pPr>
        <w:spacing w:after="0" w:line="240" w:lineRule="auto"/>
        <w:jc w:val="center"/>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i/>
          <w:iCs/>
          <w:color w:val="000000"/>
          <w:sz w:val="24"/>
          <w:szCs w:val="24"/>
          <w:lang w:val="en-US" w:eastAsia="ru-RU"/>
        </w:rPr>
        <w:t>(</w:t>
      </w:r>
      <w:r w:rsidR="001439C2" w:rsidRPr="00BF0CAC">
        <w:rPr>
          <w:rFonts w:ascii="Times New Roman" w:eastAsia="Times New Roman" w:hAnsi="Times New Roman" w:cs="Times New Roman"/>
          <w:i/>
          <w:iCs/>
          <w:color w:val="000000"/>
          <w:sz w:val="24"/>
          <w:szCs w:val="24"/>
          <w:lang w:val="en-US" w:eastAsia="ru-RU"/>
        </w:rPr>
        <w:t>mandatory</w:t>
      </w:r>
      <w:r w:rsidRPr="00BF0CAC">
        <w:rPr>
          <w:rFonts w:ascii="Times New Roman" w:eastAsia="Times New Roman" w:hAnsi="Times New Roman" w:cs="Times New Roman"/>
          <w:i/>
          <w:iCs/>
          <w:color w:val="000000"/>
          <w:sz w:val="24"/>
          <w:szCs w:val="24"/>
          <w:lang w:val="en-US" w:eastAsia="ru-RU"/>
        </w:rPr>
        <w:t>)</w:t>
      </w:r>
    </w:p>
    <w:p w14:paraId="55576283" w14:textId="46F46305" w:rsidR="00251D39" w:rsidRPr="00BF0CAC" w:rsidRDefault="00A9353C" w:rsidP="003B6FE6">
      <w:pPr>
        <w:spacing w:after="0" w:line="240" w:lineRule="auto"/>
        <w:jc w:val="center"/>
        <w:rPr>
          <w:rFonts w:ascii="Times New Roman" w:eastAsia="Times New Roman" w:hAnsi="Times New Roman" w:cs="Times New Roman"/>
          <w:b/>
          <w:bCs/>
          <w:color w:val="000000"/>
          <w:sz w:val="24"/>
          <w:szCs w:val="24"/>
          <w:lang w:val="en-US" w:eastAsia="ru-RU"/>
        </w:rPr>
      </w:pPr>
      <w:r w:rsidRPr="00A9353C">
        <w:rPr>
          <w:rFonts w:ascii="Times New Roman" w:eastAsia="Times New Roman" w:hAnsi="Times New Roman" w:cs="Times New Roman"/>
          <w:b/>
          <w:bCs/>
          <w:color w:val="000000"/>
          <w:sz w:val="24"/>
          <w:szCs w:val="24"/>
          <w:lang w:val="en-US" w:eastAsia="ru-RU"/>
        </w:rPr>
        <w:t>Requirements of access and on-site modes</w:t>
      </w:r>
      <w:r w:rsidR="00F73500" w:rsidRPr="00BF0CAC">
        <w:rPr>
          <w:rFonts w:ascii="Times New Roman" w:eastAsia="Times New Roman" w:hAnsi="Times New Roman" w:cs="Times New Roman"/>
          <w:b/>
          <w:bCs/>
          <w:color w:val="000000"/>
          <w:sz w:val="24"/>
          <w:szCs w:val="24"/>
          <w:lang w:val="en-US" w:eastAsia="ru-RU"/>
        </w:rPr>
        <w:t xml:space="preserve"> </w:t>
      </w:r>
    </w:p>
    <w:p w14:paraId="146B27A4" w14:textId="01914BEC" w:rsidR="00F73500" w:rsidRPr="00BF0CAC" w:rsidRDefault="00136E2E" w:rsidP="00F73500">
      <w:pPr>
        <w:spacing w:after="0" w:line="240" w:lineRule="auto"/>
        <w:ind w:firstLine="900"/>
        <w:jc w:val="center"/>
        <w:rPr>
          <w:rFonts w:ascii="Times New Roman" w:eastAsia="Times New Roman" w:hAnsi="Times New Roman" w:cs="Times New Roman"/>
          <w:color w:val="000000"/>
          <w:sz w:val="24"/>
          <w:szCs w:val="24"/>
          <w:lang w:val="en-US" w:eastAsia="ru-RU"/>
        </w:rPr>
      </w:pPr>
      <w:r w:rsidRPr="00136E2E">
        <w:rPr>
          <w:rFonts w:ascii="Times New Roman" w:eastAsia="Times New Roman" w:hAnsi="Times New Roman" w:cs="Times New Roman"/>
          <w:b/>
          <w:bCs/>
          <w:color w:val="000000"/>
          <w:sz w:val="24"/>
          <w:szCs w:val="24"/>
          <w:lang w:val="en-US" w:eastAsia="ru-RU"/>
        </w:rPr>
        <w:t xml:space="preserve">for admission and stay of the Contractor’s employees at UMP JSC facilities </w:t>
      </w:r>
    </w:p>
    <w:p w14:paraId="6DDC6F34" w14:textId="23CE568A" w:rsidR="00F73500" w:rsidRPr="00BF0CAC" w:rsidRDefault="00F73500" w:rsidP="007A652A">
      <w:pPr>
        <w:spacing w:after="0" w:line="240" w:lineRule="auto"/>
        <w:jc w:val="center"/>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(see </w:t>
      </w:r>
      <w:r w:rsidR="0057312B" w:rsidRPr="00BF0CAC">
        <w:rPr>
          <w:rFonts w:ascii="Times New Roman" w:eastAsia="Times New Roman" w:hAnsi="Times New Roman" w:cs="Times New Roman"/>
          <w:color w:val="000000"/>
          <w:sz w:val="24"/>
          <w:szCs w:val="24"/>
          <w:lang w:val="en-US" w:eastAsia="ru-RU"/>
        </w:rPr>
        <w:t>Section</w:t>
      </w:r>
      <w:r w:rsidR="006158E7">
        <w:rPr>
          <w:rFonts w:ascii="Times New Roman" w:eastAsia="Times New Roman" w:hAnsi="Times New Roman" w:cs="Times New Roman"/>
          <w:color w:val="000000"/>
          <w:sz w:val="24"/>
          <w:szCs w:val="24"/>
          <w:lang w:val="en-US" w:eastAsia="ru-RU"/>
        </w:rPr>
        <w:t xml:space="preserve"> 6</w:t>
      </w:r>
      <w:r w:rsidR="00136E2E">
        <w:rPr>
          <w:rFonts w:ascii="Times New Roman" w:eastAsia="Times New Roman" w:hAnsi="Times New Roman" w:cs="Times New Roman"/>
          <w:color w:val="000000"/>
          <w:sz w:val="24"/>
          <w:szCs w:val="24"/>
          <w:lang w:val="en-US" w:eastAsia="ru-RU"/>
        </w:rPr>
        <w:t>, par.</w:t>
      </w:r>
      <w:r w:rsidR="007A652A">
        <w:rPr>
          <w:rFonts w:ascii="Times New Roman" w:eastAsia="Times New Roman" w:hAnsi="Times New Roman" w:cs="Times New Roman"/>
          <w:color w:val="000000"/>
          <w:sz w:val="24"/>
          <w:szCs w:val="24"/>
          <w:lang w:val="en-US" w:eastAsia="ru-RU"/>
        </w:rPr>
        <w:t xml:space="preserve"> </w:t>
      </w:r>
      <w:r w:rsidR="00136E2E">
        <w:rPr>
          <w:rFonts w:ascii="Times New Roman" w:eastAsia="Times New Roman" w:hAnsi="Times New Roman" w:cs="Times New Roman"/>
          <w:color w:val="000000"/>
          <w:sz w:val="24"/>
          <w:szCs w:val="24"/>
          <w:lang w:val="en-US" w:eastAsia="ru-RU"/>
        </w:rPr>
        <w:t>9.2 of this Standard</w:t>
      </w:r>
      <w:r w:rsidRPr="00BF0CAC">
        <w:rPr>
          <w:rFonts w:ascii="Times New Roman" w:eastAsia="Times New Roman" w:hAnsi="Times New Roman" w:cs="Times New Roman"/>
          <w:color w:val="000000"/>
          <w:sz w:val="24"/>
          <w:szCs w:val="24"/>
          <w:lang w:val="en-US" w:eastAsia="ru-RU"/>
        </w:rPr>
        <w:t>)</w:t>
      </w:r>
    </w:p>
    <w:p w14:paraId="3CA319AC" w14:textId="77777777" w:rsidR="00F73500" w:rsidRPr="00BF0CAC" w:rsidRDefault="00F73500" w:rsidP="00F73500">
      <w:pPr>
        <w:spacing w:after="0" w:line="240" w:lineRule="auto"/>
        <w:jc w:val="center"/>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581CB805" w14:textId="24662DD3"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b/>
          <w:bCs/>
          <w:color w:val="000000"/>
          <w:sz w:val="24"/>
          <w:szCs w:val="24"/>
          <w:lang w:eastAsia="ru-RU"/>
        </w:rPr>
        <w:t>А</w:t>
      </w:r>
      <w:r w:rsidRPr="00BF0CAC">
        <w:rPr>
          <w:rFonts w:ascii="Times New Roman" w:eastAsia="Times New Roman" w:hAnsi="Times New Roman" w:cs="Times New Roman"/>
          <w:b/>
          <w:bCs/>
          <w:color w:val="000000"/>
          <w:sz w:val="24"/>
          <w:szCs w:val="24"/>
          <w:lang w:val="en-US" w:eastAsia="ru-RU"/>
        </w:rPr>
        <w:t xml:space="preserve">.1 Requirements </w:t>
      </w:r>
      <w:r w:rsidR="007A652A">
        <w:rPr>
          <w:rFonts w:ascii="Times New Roman" w:eastAsia="Times New Roman" w:hAnsi="Times New Roman" w:cs="Times New Roman"/>
          <w:b/>
          <w:bCs/>
          <w:color w:val="000000"/>
          <w:sz w:val="24"/>
          <w:szCs w:val="24"/>
          <w:lang w:val="en-US" w:eastAsia="ru-RU"/>
        </w:rPr>
        <w:t xml:space="preserve">for admission to </w:t>
      </w:r>
      <w:r w:rsidR="007A652A" w:rsidRPr="00136E2E">
        <w:rPr>
          <w:rFonts w:ascii="Times New Roman" w:eastAsia="Times New Roman" w:hAnsi="Times New Roman" w:cs="Times New Roman"/>
          <w:b/>
          <w:bCs/>
          <w:color w:val="000000"/>
          <w:sz w:val="24"/>
          <w:szCs w:val="24"/>
          <w:lang w:val="en-US" w:eastAsia="ru-RU"/>
        </w:rPr>
        <w:t>UMP JSC facilities</w:t>
      </w:r>
    </w:p>
    <w:p w14:paraId="60CC7E2B" w14:textId="77777777" w:rsidR="00F73500" w:rsidRPr="00BF0CAC" w:rsidRDefault="00F73500" w:rsidP="00F73500">
      <w:pPr>
        <w:spacing w:after="0" w:line="205" w:lineRule="atLeast"/>
        <w:ind w:firstLine="567"/>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2011161C" w14:textId="42B9DB25" w:rsidR="00F73500" w:rsidRPr="00D33504"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A.1.1 </w:t>
      </w:r>
      <w:r w:rsidR="0057312B" w:rsidRPr="00BF0CAC">
        <w:rPr>
          <w:rFonts w:ascii="Times New Roman" w:eastAsia="Times New Roman" w:hAnsi="Times New Roman" w:cs="Times New Roman"/>
          <w:color w:val="000000"/>
          <w:sz w:val="24"/>
          <w:szCs w:val="24"/>
          <w:lang w:val="en-US" w:eastAsia="ru-RU"/>
        </w:rPr>
        <w:t>The Contractor’s m</w:t>
      </w:r>
      <w:r w:rsidRPr="00BF0CAC">
        <w:rPr>
          <w:rFonts w:ascii="Times New Roman" w:eastAsia="Times New Roman" w:hAnsi="Times New Roman" w:cs="Times New Roman"/>
          <w:color w:val="000000"/>
          <w:sz w:val="24"/>
          <w:szCs w:val="24"/>
          <w:lang w:val="en-US" w:eastAsia="ru-RU"/>
        </w:rPr>
        <w:t>anagement (i</w:t>
      </w:r>
      <w:r w:rsidR="0057312B" w:rsidRPr="00BF0CAC">
        <w:rPr>
          <w:rFonts w:ascii="Times New Roman" w:eastAsia="Times New Roman" w:hAnsi="Times New Roman" w:cs="Times New Roman"/>
          <w:color w:val="000000"/>
          <w:sz w:val="24"/>
          <w:szCs w:val="24"/>
          <w:lang w:val="en-US" w:eastAsia="ru-RU"/>
        </w:rPr>
        <w:t xml:space="preserve">n case of the signed </w:t>
      </w:r>
      <w:r w:rsidR="003941C2">
        <w:rPr>
          <w:rFonts w:ascii="Times New Roman" w:eastAsia="Times New Roman" w:hAnsi="Times New Roman" w:cs="Times New Roman"/>
          <w:color w:val="000000"/>
          <w:sz w:val="24"/>
          <w:szCs w:val="24"/>
          <w:lang w:val="en-US" w:eastAsia="ru-RU"/>
        </w:rPr>
        <w:t>S</w:t>
      </w:r>
      <w:r w:rsidR="0057312B" w:rsidRPr="00BF0CAC">
        <w:rPr>
          <w:rFonts w:ascii="Times New Roman" w:eastAsia="Times New Roman" w:hAnsi="Times New Roman" w:cs="Times New Roman"/>
          <w:color w:val="000000"/>
          <w:sz w:val="24"/>
          <w:szCs w:val="24"/>
          <w:lang w:val="en-US" w:eastAsia="ru-RU"/>
        </w:rPr>
        <w:t>ubcontract with UMP</w:t>
      </w:r>
      <w:r w:rsidRPr="00BF0CAC">
        <w:rPr>
          <w:rFonts w:ascii="Times New Roman" w:eastAsia="Times New Roman" w:hAnsi="Times New Roman" w:cs="Times New Roman"/>
          <w:color w:val="000000"/>
          <w:sz w:val="24"/>
          <w:szCs w:val="24"/>
          <w:lang w:val="en-US" w:eastAsia="ru-RU"/>
        </w:rPr>
        <w:t xml:space="preserve">) shall send </w:t>
      </w:r>
      <w:r w:rsidR="007D2CEA" w:rsidRPr="00BF0CAC">
        <w:rPr>
          <w:rFonts w:ascii="Times New Roman" w:eastAsia="Times New Roman" w:hAnsi="Times New Roman" w:cs="Times New Roman"/>
          <w:color w:val="000000"/>
          <w:sz w:val="24"/>
          <w:szCs w:val="24"/>
          <w:lang w:val="en-US" w:eastAsia="ru-RU"/>
        </w:rPr>
        <w:t xml:space="preserve">a letter indicating the person responsible for receiving a guest </w:t>
      </w:r>
      <w:r w:rsidR="00C60C51">
        <w:rPr>
          <w:rFonts w:ascii="Times New Roman" w:eastAsia="Times New Roman" w:hAnsi="Times New Roman" w:cs="Times New Roman"/>
          <w:color w:val="000000"/>
          <w:sz w:val="24"/>
          <w:szCs w:val="24"/>
          <w:lang w:val="en-US" w:eastAsia="ru-RU"/>
        </w:rPr>
        <w:t>pass</w:t>
      </w:r>
      <w:r w:rsidR="007D2CEA" w:rsidRPr="00BF0CAC">
        <w:rPr>
          <w:rFonts w:ascii="Times New Roman" w:eastAsia="Times New Roman" w:hAnsi="Times New Roman" w:cs="Times New Roman"/>
          <w:color w:val="000000"/>
          <w:sz w:val="24"/>
          <w:szCs w:val="24"/>
          <w:lang w:val="en-US" w:eastAsia="ru-RU"/>
        </w:rPr>
        <w:t xml:space="preserve">, the period of visit and the name of the site </w:t>
      </w:r>
      <w:r w:rsidRPr="00BF0CAC">
        <w:rPr>
          <w:rFonts w:ascii="Times New Roman" w:eastAsia="Times New Roman" w:hAnsi="Times New Roman" w:cs="Times New Roman"/>
          <w:color w:val="000000"/>
          <w:sz w:val="24"/>
          <w:szCs w:val="24"/>
          <w:lang w:val="en-US" w:eastAsia="ru-RU"/>
        </w:rPr>
        <w:t xml:space="preserve">to </w:t>
      </w:r>
      <w:r w:rsidR="003941C2">
        <w:rPr>
          <w:rFonts w:ascii="Times New Roman" w:eastAsia="Times New Roman" w:hAnsi="Times New Roman" w:cs="Times New Roman"/>
          <w:color w:val="000000"/>
          <w:sz w:val="24"/>
          <w:szCs w:val="24"/>
          <w:lang w:val="en-US" w:eastAsia="ru-RU"/>
        </w:rPr>
        <w:t xml:space="preserve">UMP’s </w:t>
      </w:r>
      <w:r w:rsidR="007D2CEA" w:rsidRPr="00BF0CAC">
        <w:rPr>
          <w:rFonts w:ascii="Times New Roman" w:eastAsia="Times New Roman" w:hAnsi="Times New Roman" w:cs="Times New Roman"/>
          <w:color w:val="000000"/>
          <w:sz w:val="24"/>
          <w:szCs w:val="24"/>
          <w:lang w:val="en-US" w:eastAsia="ru-RU"/>
        </w:rPr>
        <w:t>Technical Preparation D</w:t>
      </w:r>
      <w:r w:rsidR="003941C2">
        <w:rPr>
          <w:rFonts w:ascii="Times New Roman" w:eastAsia="Times New Roman" w:hAnsi="Times New Roman" w:cs="Times New Roman"/>
          <w:color w:val="000000"/>
          <w:sz w:val="24"/>
          <w:szCs w:val="24"/>
          <w:lang w:val="en-US" w:eastAsia="ru-RU"/>
        </w:rPr>
        <w:t xml:space="preserve">irector </w:t>
      </w:r>
      <w:r w:rsidRPr="00BF0CAC">
        <w:rPr>
          <w:rFonts w:ascii="Times New Roman" w:eastAsia="Times New Roman" w:hAnsi="Times New Roman" w:cs="Times New Roman"/>
          <w:color w:val="000000"/>
          <w:sz w:val="24"/>
          <w:szCs w:val="24"/>
          <w:lang w:val="en-US" w:eastAsia="ru-RU"/>
        </w:rPr>
        <w:t xml:space="preserve">or </w:t>
      </w:r>
      <w:r w:rsidR="007D2CEA" w:rsidRPr="00BF0CAC">
        <w:rPr>
          <w:rFonts w:ascii="Times New Roman" w:eastAsia="Times New Roman" w:hAnsi="Times New Roman" w:cs="Times New Roman"/>
          <w:color w:val="000000"/>
          <w:sz w:val="24"/>
          <w:szCs w:val="24"/>
          <w:lang w:val="en-US" w:eastAsia="ru-RU"/>
        </w:rPr>
        <w:t xml:space="preserve">another manager-holder of </w:t>
      </w:r>
      <w:r w:rsidR="00125252" w:rsidRPr="00BF0CAC">
        <w:rPr>
          <w:rFonts w:ascii="Times New Roman" w:eastAsia="Times New Roman" w:hAnsi="Times New Roman" w:cs="Times New Roman"/>
          <w:color w:val="000000"/>
          <w:sz w:val="24"/>
          <w:szCs w:val="24"/>
          <w:lang w:val="en-US" w:eastAsia="ru-RU"/>
        </w:rPr>
        <w:t>the Subcontract, on</w:t>
      </w:r>
      <w:r w:rsidRPr="00BF0CAC">
        <w:rPr>
          <w:rFonts w:ascii="Times New Roman" w:eastAsia="Times New Roman" w:hAnsi="Times New Roman" w:cs="Times New Roman"/>
          <w:color w:val="000000"/>
          <w:sz w:val="24"/>
          <w:szCs w:val="24"/>
          <w:lang w:val="en-US" w:eastAsia="ru-RU"/>
        </w:rPr>
        <w:t xml:space="preserve"> </w:t>
      </w:r>
      <w:r w:rsidR="00125252" w:rsidRPr="00BF0CAC">
        <w:rPr>
          <w:rFonts w:ascii="Times New Roman" w:eastAsia="Times New Roman" w:hAnsi="Times New Roman" w:cs="Times New Roman"/>
          <w:color w:val="000000"/>
          <w:sz w:val="24"/>
          <w:szCs w:val="24"/>
          <w:lang w:val="en-US" w:eastAsia="ru-RU"/>
        </w:rPr>
        <w:t>which basis the</w:t>
      </w:r>
      <w:r w:rsidRPr="00BF0CAC">
        <w:rPr>
          <w:rFonts w:ascii="Times New Roman" w:eastAsia="Times New Roman" w:hAnsi="Times New Roman" w:cs="Times New Roman"/>
          <w:color w:val="000000"/>
          <w:sz w:val="24"/>
          <w:szCs w:val="24"/>
          <w:lang w:val="en-US" w:eastAsia="ru-RU"/>
        </w:rPr>
        <w:t> </w:t>
      </w:r>
      <w:r w:rsidR="007D2CEA" w:rsidRPr="00BF0CAC">
        <w:rPr>
          <w:rFonts w:ascii="Times New Roman" w:eastAsia="Times New Roman" w:hAnsi="Times New Roman" w:cs="Times New Roman"/>
          <w:color w:val="000000"/>
          <w:sz w:val="24"/>
          <w:szCs w:val="24"/>
          <w:lang w:val="en-US" w:eastAsia="ru-RU"/>
        </w:rPr>
        <w:t>CC</w:t>
      </w:r>
      <w:r w:rsidR="007D2CEA" w:rsidRPr="00D338DB">
        <w:rPr>
          <w:rFonts w:ascii="Times New Roman" w:eastAsia="Times New Roman" w:hAnsi="Times New Roman" w:cs="Times New Roman"/>
          <w:color w:val="000000"/>
          <w:sz w:val="24"/>
          <w:szCs w:val="24"/>
          <w:lang w:val="en-US" w:eastAsia="ru-RU"/>
        </w:rPr>
        <w:t>&amp;R</w:t>
      </w:r>
      <w:r w:rsidR="003941C2" w:rsidRPr="00D338DB">
        <w:rPr>
          <w:rFonts w:ascii="Times New Roman" w:eastAsia="Times New Roman" w:hAnsi="Times New Roman" w:cs="Times New Roman"/>
          <w:color w:val="000000"/>
          <w:sz w:val="24"/>
          <w:szCs w:val="24"/>
          <w:lang w:val="en-US" w:eastAsia="ru-RU"/>
        </w:rPr>
        <w:t xml:space="preserve">D </w:t>
      </w:r>
      <w:r w:rsidR="007D2CEA" w:rsidRPr="00D338DB">
        <w:rPr>
          <w:rFonts w:ascii="Times New Roman" w:eastAsia="Times New Roman" w:hAnsi="Times New Roman" w:cs="Times New Roman"/>
          <w:color w:val="000000"/>
          <w:sz w:val="24"/>
          <w:szCs w:val="24"/>
          <w:lang w:val="en-US" w:eastAsia="ru-RU"/>
        </w:rPr>
        <w:t xml:space="preserve">shall </w:t>
      </w:r>
      <w:r w:rsidRPr="00D338DB">
        <w:rPr>
          <w:rFonts w:ascii="Times New Roman" w:eastAsia="Times New Roman" w:hAnsi="Times New Roman" w:cs="Times New Roman"/>
          <w:color w:val="000000"/>
          <w:sz w:val="24"/>
          <w:szCs w:val="24"/>
          <w:lang w:val="en-US" w:eastAsia="ru-RU"/>
        </w:rPr>
        <w:t xml:space="preserve">prepare a letter </w:t>
      </w:r>
      <w:r w:rsidR="007D2CEA" w:rsidRPr="00D338DB">
        <w:rPr>
          <w:rFonts w:ascii="Times New Roman" w:eastAsia="Times New Roman" w:hAnsi="Times New Roman" w:cs="Times New Roman"/>
          <w:color w:val="000000"/>
          <w:sz w:val="24"/>
          <w:szCs w:val="24"/>
          <w:lang w:val="en-US" w:eastAsia="ru-RU"/>
        </w:rPr>
        <w:t xml:space="preserve">for </w:t>
      </w:r>
      <w:r w:rsidRPr="00D338DB">
        <w:rPr>
          <w:rFonts w:ascii="Times New Roman" w:eastAsia="Times New Roman" w:hAnsi="Times New Roman" w:cs="Times New Roman"/>
          <w:color w:val="000000"/>
          <w:sz w:val="24"/>
          <w:szCs w:val="24"/>
          <w:lang w:val="en-US" w:eastAsia="ru-RU"/>
        </w:rPr>
        <w:t xml:space="preserve">the </w:t>
      </w:r>
      <w:r w:rsidR="007D2CEA" w:rsidRPr="00D338DB">
        <w:rPr>
          <w:rFonts w:ascii="Times New Roman" w:eastAsia="Times New Roman" w:hAnsi="Times New Roman" w:cs="Times New Roman"/>
          <w:color w:val="000000"/>
          <w:sz w:val="24"/>
          <w:szCs w:val="24"/>
          <w:lang w:val="en-US" w:eastAsia="ru-RU"/>
        </w:rPr>
        <w:t>H</w:t>
      </w:r>
      <w:r w:rsidRPr="00D338DB">
        <w:rPr>
          <w:rFonts w:ascii="Times New Roman" w:eastAsia="Times New Roman" w:hAnsi="Times New Roman" w:cs="Times New Roman"/>
          <w:color w:val="000000"/>
          <w:sz w:val="24"/>
          <w:szCs w:val="24"/>
          <w:lang w:val="en-US" w:eastAsia="ru-RU"/>
        </w:rPr>
        <w:t xml:space="preserve">ead of the </w:t>
      </w:r>
      <w:r w:rsidR="007D2CEA" w:rsidRPr="00D338DB">
        <w:rPr>
          <w:rFonts w:ascii="Times New Roman" w:eastAsia="Times New Roman" w:hAnsi="Times New Roman" w:cs="Times New Roman"/>
          <w:color w:val="000000"/>
          <w:sz w:val="24"/>
          <w:szCs w:val="24"/>
          <w:lang w:val="en-US" w:eastAsia="ru-RU"/>
        </w:rPr>
        <w:t>Physical Protection &amp; Security Department</w:t>
      </w:r>
      <w:r w:rsidR="00446259" w:rsidRPr="00D338DB">
        <w:rPr>
          <w:rFonts w:ascii="Times New Roman" w:eastAsia="Times New Roman" w:hAnsi="Times New Roman" w:cs="Times New Roman"/>
          <w:color w:val="000000"/>
          <w:sz w:val="24"/>
          <w:szCs w:val="24"/>
          <w:lang w:val="en-US" w:eastAsia="ru-RU"/>
        </w:rPr>
        <w:t xml:space="preserve"> (PPSD)</w:t>
      </w:r>
      <w:r w:rsidRPr="00D338DB">
        <w:rPr>
          <w:rFonts w:ascii="Times New Roman" w:eastAsia="Times New Roman" w:hAnsi="Times New Roman" w:cs="Times New Roman"/>
          <w:color w:val="000000"/>
          <w:sz w:val="24"/>
          <w:szCs w:val="24"/>
          <w:lang w:val="en-US" w:eastAsia="ru-RU"/>
        </w:rPr>
        <w:t>.</w:t>
      </w:r>
      <w:r w:rsidR="00C67187" w:rsidRPr="00D338DB">
        <w:rPr>
          <w:rFonts w:ascii="Times New Roman" w:eastAsia="Times New Roman" w:hAnsi="Times New Roman" w:cs="Times New Roman"/>
          <w:color w:val="000000"/>
          <w:sz w:val="24"/>
          <w:szCs w:val="24"/>
          <w:lang w:val="en-US" w:eastAsia="ru-RU"/>
        </w:rPr>
        <w:t xml:space="preserve"> </w:t>
      </w:r>
      <w:r w:rsidRPr="00D338DB">
        <w:rPr>
          <w:rFonts w:ascii="Times New Roman" w:eastAsia="Times New Roman" w:hAnsi="Times New Roman" w:cs="Times New Roman"/>
          <w:color w:val="000000"/>
          <w:sz w:val="24"/>
          <w:szCs w:val="24"/>
          <w:lang w:val="en-US" w:eastAsia="ru-RU"/>
        </w:rPr>
        <w:t xml:space="preserve">The letter </w:t>
      </w:r>
      <w:r w:rsidR="007D2CEA" w:rsidRPr="00D338DB">
        <w:rPr>
          <w:rFonts w:ascii="Times New Roman" w:eastAsia="Times New Roman" w:hAnsi="Times New Roman" w:cs="Times New Roman"/>
          <w:color w:val="000000"/>
          <w:sz w:val="24"/>
          <w:szCs w:val="24"/>
          <w:lang w:val="en-US" w:eastAsia="ru-RU"/>
        </w:rPr>
        <w:t xml:space="preserve">shall </w:t>
      </w:r>
      <w:r w:rsidRPr="00D338DB">
        <w:rPr>
          <w:rFonts w:ascii="Times New Roman" w:eastAsia="Times New Roman" w:hAnsi="Times New Roman" w:cs="Times New Roman"/>
          <w:color w:val="000000"/>
          <w:sz w:val="24"/>
          <w:szCs w:val="24"/>
          <w:lang w:val="en-US" w:eastAsia="ru-RU"/>
        </w:rPr>
        <w:t xml:space="preserve">be accompanied by copies of the identity cards of the </w:t>
      </w:r>
      <w:r w:rsidR="007D2CEA" w:rsidRPr="00D338DB">
        <w:rPr>
          <w:rFonts w:ascii="Times New Roman" w:eastAsia="Times New Roman" w:hAnsi="Times New Roman" w:cs="Times New Roman"/>
          <w:color w:val="000000"/>
          <w:sz w:val="24"/>
          <w:szCs w:val="24"/>
          <w:lang w:val="en-US" w:eastAsia="ru-RU"/>
        </w:rPr>
        <w:t xml:space="preserve">Contractors’ </w:t>
      </w:r>
      <w:r w:rsidR="001B2ED5" w:rsidRPr="00D338DB">
        <w:rPr>
          <w:rFonts w:ascii="Times New Roman" w:eastAsia="Times New Roman" w:hAnsi="Times New Roman" w:cs="Times New Roman"/>
          <w:color w:val="000000"/>
          <w:sz w:val="24"/>
          <w:szCs w:val="24"/>
          <w:lang w:val="en-US" w:eastAsia="ru-RU"/>
        </w:rPr>
        <w:t>employees</w:t>
      </w:r>
      <w:r w:rsidR="007D2CEA" w:rsidRPr="00D338DB">
        <w:rPr>
          <w:rFonts w:ascii="Times New Roman" w:eastAsia="Times New Roman" w:hAnsi="Times New Roman" w:cs="Times New Roman"/>
          <w:color w:val="000000"/>
          <w:sz w:val="24"/>
          <w:szCs w:val="24"/>
          <w:lang w:val="en-US" w:eastAsia="ru-RU"/>
        </w:rPr>
        <w:t>,</w:t>
      </w:r>
      <w:r w:rsidRPr="00D338DB">
        <w:rPr>
          <w:rFonts w:ascii="Times New Roman" w:eastAsia="Times New Roman" w:hAnsi="Times New Roman" w:cs="Times New Roman"/>
          <w:color w:val="000000"/>
          <w:sz w:val="24"/>
          <w:szCs w:val="24"/>
          <w:lang w:val="en-US" w:eastAsia="ru-RU"/>
        </w:rPr>
        <w:t xml:space="preserve"> </w:t>
      </w:r>
      <w:r w:rsidR="001B2ED5" w:rsidRPr="00D338DB">
        <w:rPr>
          <w:rFonts w:ascii="Times New Roman" w:eastAsia="Times New Roman" w:hAnsi="Times New Roman" w:cs="Times New Roman"/>
          <w:color w:val="000000"/>
          <w:sz w:val="24"/>
          <w:szCs w:val="24"/>
          <w:lang w:val="en-US" w:eastAsia="ru-RU"/>
        </w:rPr>
        <w:t>copies</w:t>
      </w:r>
      <w:r w:rsidRPr="00D338DB">
        <w:rPr>
          <w:rFonts w:ascii="Times New Roman" w:eastAsia="Times New Roman" w:hAnsi="Times New Roman" w:cs="Times New Roman"/>
          <w:color w:val="000000"/>
          <w:sz w:val="24"/>
          <w:szCs w:val="24"/>
          <w:lang w:val="en-US" w:eastAsia="ru-RU"/>
        </w:rPr>
        <w:t xml:space="preserve"> of the regional drug dispensary</w:t>
      </w:r>
      <w:r w:rsidR="007D2CEA" w:rsidRPr="00D338DB">
        <w:rPr>
          <w:rFonts w:ascii="Times New Roman" w:eastAsia="Times New Roman" w:hAnsi="Times New Roman" w:cs="Times New Roman"/>
          <w:color w:val="000000"/>
          <w:sz w:val="24"/>
          <w:szCs w:val="24"/>
          <w:lang w:val="en-US" w:eastAsia="ru-RU"/>
        </w:rPr>
        <w:t xml:space="preserve"> certificates</w:t>
      </w:r>
      <w:r w:rsidRPr="00D338DB">
        <w:rPr>
          <w:rFonts w:ascii="Times New Roman" w:eastAsia="Times New Roman" w:hAnsi="Times New Roman" w:cs="Times New Roman"/>
          <w:color w:val="000000"/>
          <w:sz w:val="24"/>
          <w:szCs w:val="24"/>
          <w:lang w:val="en-US" w:eastAsia="ru-RU"/>
        </w:rPr>
        <w:t xml:space="preserve">, </w:t>
      </w:r>
      <w:r w:rsidR="007D2CEA" w:rsidRPr="00D338DB">
        <w:rPr>
          <w:rFonts w:ascii="Times New Roman" w:eastAsia="Times New Roman" w:hAnsi="Times New Roman" w:cs="Times New Roman"/>
          <w:color w:val="000000"/>
          <w:sz w:val="24"/>
          <w:szCs w:val="24"/>
          <w:lang w:val="en-US" w:eastAsia="ru-RU"/>
        </w:rPr>
        <w:t xml:space="preserve">certificates issued by </w:t>
      </w:r>
      <w:r w:rsidRPr="00D338DB">
        <w:rPr>
          <w:rFonts w:ascii="Times New Roman" w:eastAsia="Times New Roman" w:hAnsi="Times New Roman" w:cs="Times New Roman"/>
          <w:color w:val="000000"/>
          <w:sz w:val="24"/>
          <w:szCs w:val="24"/>
          <w:lang w:val="en-US" w:eastAsia="ru-RU"/>
        </w:rPr>
        <w:t>the E</w:t>
      </w:r>
      <w:r w:rsidR="007D2CEA" w:rsidRPr="00D338DB">
        <w:rPr>
          <w:rFonts w:ascii="Times New Roman" w:eastAsia="Times New Roman" w:hAnsi="Times New Roman" w:cs="Times New Roman"/>
          <w:color w:val="000000"/>
          <w:sz w:val="24"/>
          <w:szCs w:val="24"/>
          <w:lang w:val="en-US" w:eastAsia="ru-RU"/>
        </w:rPr>
        <w:t>astern Kazakhstan s</w:t>
      </w:r>
      <w:r w:rsidRPr="00D338DB">
        <w:rPr>
          <w:rFonts w:ascii="Times New Roman" w:eastAsia="Times New Roman" w:hAnsi="Times New Roman" w:cs="Times New Roman"/>
          <w:color w:val="000000"/>
          <w:sz w:val="24"/>
          <w:szCs w:val="24"/>
          <w:lang w:val="en-US" w:eastAsia="ru-RU"/>
        </w:rPr>
        <w:t xml:space="preserve">tate </w:t>
      </w:r>
      <w:r w:rsidR="007D2CEA" w:rsidRPr="00D338DB">
        <w:rPr>
          <w:rFonts w:ascii="Times New Roman" w:eastAsia="Times New Roman" w:hAnsi="Times New Roman" w:cs="Times New Roman"/>
          <w:color w:val="000000"/>
          <w:sz w:val="24"/>
          <w:szCs w:val="24"/>
          <w:lang w:val="en-US" w:eastAsia="ru-RU"/>
        </w:rPr>
        <w:t>p</w:t>
      </w:r>
      <w:r w:rsidRPr="00D338DB">
        <w:rPr>
          <w:rFonts w:ascii="Times New Roman" w:eastAsia="Times New Roman" w:hAnsi="Times New Roman" w:cs="Times New Roman"/>
          <w:color w:val="000000"/>
          <w:sz w:val="24"/>
          <w:szCs w:val="24"/>
          <w:lang w:val="en-US" w:eastAsia="ru-RU"/>
        </w:rPr>
        <w:t xml:space="preserve">sychoneurological </w:t>
      </w:r>
      <w:r w:rsidR="007D2CEA" w:rsidRPr="00D338DB">
        <w:rPr>
          <w:rFonts w:ascii="Times New Roman" w:eastAsia="Times New Roman" w:hAnsi="Times New Roman" w:cs="Times New Roman"/>
          <w:color w:val="000000"/>
          <w:sz w:val="24"/>
          <w:szCs w:val="24"/>
          <w:lang w:val="en-US" w:eastAsia="ru-RU"/>
        </w:rPr>
        <w:t>d</w:t>
      </w:r>
      <w:r w:rsidRPr="00D338DB">
        <w:rPr>
          <w:rFonts w:ascii="Times New Roman" w:eastAsia="Times New Roman" w:hAnsi="Times New Roman" w:cs="Times New Roman"/>
          <w:color w:val="000000"/>
          <w:sz w:val="24"/>
          <w:szCs w:val="24"/>
          <w:lang w:val="en-US" w:eastAsia="ru-RU"/>
        </w:rPr>
        <w:t xml:space="preserve">ispensary, </w:t>
      </w:r>
      <w:r w:rsidR="007D2CEA" w:rsidRPr="00D338DB">
        <w:rPr>
          <w:rFonts w:ascii="Times New Roman" w:eastAsia="Times New Roman" w:hAnsi="Times New Roman" w:cs="Times New Roman"/>
          <w:color w:val="000000"/>
          <w:sz w:val="24"/>
          <w:szCs w:val="24"/>
          <w:lang w:val="en-US" w:eastAsia="ru-RU"/>
        </w:rPr>
        <w:t>certificates issued by t</w:t>
      </w:r>
      <w:r w:rsidRPr="00D338DB">
        <w:rPr>
          <w:rFonts w:ascii="Times New Roman" w:eastAsia="Times New Roman" w:hAnsi="Times New Roman" w:cs="Times New Roman"/>
          <w:color w:val="000000"/>
          <w:sz w:val="24"/>
          <w:szCs w:val="24"/>
          <w:lang w:val="en-US" w:eastAsia="ru-RU"/>
        </w:rPr>
        <w:t xml:space="preserve">he </w:t>
      </w:r>
      <w:r w:rsidR="007D2CEA" w:rsidRPr="00D338DB">
        <w:rPr>
          <w:rFonts w:ascii="Times New Roman" w:eastAsia="Times New Roman" w:hAnsi="Times New Roman" w:cs="Times New Roman"/>
          <w:color w:val="000000"/>
          <w:sz w:val="24"/>
          <w:szCs w:val="24"/>
          <w:lang w:val="en-US" w:eastAsia="ru-RU"/>
        </w:rPr>
        <w:t xml:space="preserve">Department </w:t>
      </w:r>
      <w:r w:rsidRPr="00D338DB">
        <w:rPr>
          <w:rFonts w:ascii="Times New Roman" w:eastAsia="Times New Roman" w:hAnsi="Times New Roman" w:cs="Times New Roman"/>
          <w:color w:val="000000"/>
          <w:sz w:val="24"/>
          <w:szCs w:val="24"/>
          <w:lang w:val="en-US" w:eastAsia="ru-RU"/>
        </w:rPr>
        <w:t xml:space="preserve">of the Legal Statistics and Special Records </w:t>
      </w:r>
      <w:r w:rsidR="007D2CEA" w:rsidRPr="00D338DB">
        <w:rPr>
          <w:rFonts w:ascii="Times New Roman" w:eastAsia="Times New Roman" w:hAnsi="Times New Roman" w:cs="Times New Roman"/>
          <w:color w:val="000000"/>
          <w:sz w:val="24"/>
          <w:szCs w:val="24"/>
          <w:lang w:val="en-US" w:eastAsia="ru-RU"/>
        </w:rPr>
        <w:t xml:space="preserve">Committee </w:t>
      </w:r>
      <w:r w:rsidRPr="00D338DB">
        <w:rPr>
          <w:rFonts w:ascii="Times New Roman" w:eastAsia="Times New Roman" w:hAnsi="Times New Roman" w:cs="Times New Roman"/>
          <w:color w:val="000000"/>
          <w:sz w:val="24"/>
          <w:szCs w:val="24"/>
          <w:lang w:val="en-US" w:eastAsia="ru-RU"/>
        </w:rPr>
        <w:t xml:space="preserve">of the General Prosecutor's Office of the </w:t>
      </w:r>
      <w:r w:rsidR="0007652D" w:rsidRPr="00D338DB">
        <w:rPr>
          <w:rFonts w:ascii="Times New Roman" w:eastAsia="Times New Roman" w:hAnsi="Times New Roman" w:cs="Times New Roman"/>
          <w:color w:val="000000"/>
          <w:sz w:val="24"/>
          <w:szCs w:val="24"/>
          <w:lang w:val="en-US" w:eastAsia="ru-RU"/>
        </w:rPr>
        <w:t xml:space="preserve">East Kazakhstan region of the </w:t>
      </w:r>
      <w:r w:rsidRPr="00D338DB">
        <w:rPr>
          <w:rFonts w:ascii="Times New Roman" w:eastAsia="Times New Roman" w:hAnsi="Times New Roman" w:cs="Times New Roman"/>
          <w:color w:val="000000"/>
          <w:sz w:val="24"/>
          <w:szCs w:val="24"/>
          <w:lang w:val="en-US" w:eastAsia="ru-RU"/>
        </w:rPr>
        <w:t>Republic of Kazakhstan</w:t>
      </w:r>
      <w:r w:rsidR="007D2CEA" w:rsidRPr="00D338DB">
        <w:rPr>
          <w:rFonts w:ascii="Times New Roman" w:eastAsia="Times New Roman" w:hAnsi="Times New Roman" w:cs="Times New Roman"/>
          <w:color w:val="000000"/>
          <w:sz w:val="24"/>
          <w:szCs w:val="24"/>
          <w:lang w:val="en-US" w:eastAsia="ru-RU"/>
        </w:rPr>
        <w:t xml:space="preserve"> which c</w:t>
      </w:r>
      <w:r w:rsidRPr="00D338DB">
        <w:rPr>
          <w:rFonts w:ascii="Times New Roman" w:eastAsia="Times New Roman" w:hAnsi="Times New Roman" w:cs="Times New Roman"/>
          <w:color w:val="000000"/>
          <w:sz w:val="24"/>
          <w:szCs w:val="24"/>
          <w:lang w:val="en-US" w:eastAsia="ru-RU"/>
        </w:rPr>
        <w:t xml:space="preserve">onfirm the absence of medical </w:t>
      </w:r>
      <w:r w:rsidR="007D2CEA" w:rsidRPr="00D338DB">
        <w:rPr>
          <w:rFonts w:ascii="Times New Roman" w:eastAsia="Times New Roman" w:hAnsi="Times New Roman" w:cs="Times New Roman"/>
          <w:color w:val="000000"/>
          <w:sz w:val="24"/>
          <w:szCs w:val="24"/>
          <w:lang w:val="en-US" w:eastAsia="ru-RU"/>
        </w:rPr>
        <w:t>drifts</w:t>
      </w:r>
      <w:r w:rsidRPr="00D338DB">
        <w:rPr>
          <w:rFonts w:ascii="Times New Roman" w:eastAsia="Times New Roman" w:hAnsi="Times New Roman" w:cs="Times New Roman"/>
          <w:color w:val="000000"/>
          <w:sz w:val="24"/>
          <w:szCs w:val="24"/>
          <w:lang w:val="en-US" w:eastAsia="ru-RU"/>
        </w:rPr>
        <w:t xml:space="preserve"> a</w:t>
      </w:r>
      <w:r w:rsidR="005F3954" w:rsidRPr="00D338DB">
        <w:rPr>
          <w:rFonts w:ascii="Times New Roman" w:eastAsia="Times New Roman" w:hAnsi="Times New Roman" w:cs="Times New Roman"/>
          <w:color w:val="000000"/>
          <w:sz w:val="24"/>
          <w:szCs w:val="24"/>
          <w:lang w:val="en-US" w:eastAsia="ru-RU"/>
        </w:rPr>
        <w:t xml:space="preserve">nd </w:t>
      </w:r>
      <w:r w:rsidRPr="00D338DB">
        <w:rPr>
          <w:rFonts w:ascii="Times New Roman" w:eastAsia="Times New Roman" w:hAnsi="Times New Roman" w:cs="Times New Roman"/>
          <w:color w:val="000000"/>
          <w:sz w:val="24"/>
          <w:szCs w:val="24"/>
          <w:lang w:val="en-US" w:eastAsia="ru-RU"/>
        </w:rPr>
        <w:t>criminal record</w:t>
      </w:r>
      <w:r w:rsidR="005F3954" w:rsidRPr="00D338DB">
        <w:rPr>
          <w:rFonts w:ascii="Times New Roman" w:eastAsia="Times New Roman" w:hAnsi="Times New Roman" w:cs="Times New Roman"/>
          <w:color w:val="000000"/>
          <w:sz w:val="24"/>
          <w:szCs w:val="24"/>
          <w:lang w:val="en-US" w:eastAsia="ru-RU"/>
        </w:rPr>
        <w:t>s</w:t>
      </w:r>
      <w:r w:rsidRPr="00D338DB">
        <w:rPr>
          <w:rFonts w:ascii="Times New Roman" w:eastAsia="Times New Roman" w:hAnsi="Times New Roman" w:cs="Times New Roman"/>
          <w:color w:val="000000"/>
          <w:sz w:val="24"/>
          <w:szCs w:val="24"/>
          <w:lang w:val="en-US" w:eastAsia="ru-RU"/>
        </w:rPr>
        <w:t>. The</w:t>
      </w:r>
      <w:r w:rsidR="0007652D" w:rsidRPr="00D338DB">
        <w:rPr>
          <w:rFonts w:ascii="Times New Roman" w:eastAsia="Times New Roman" w:hAnsi="Times New Roman" w:cs="Times New Roman"/>
          <w:color w:val="000000"/>
          <w:sz w:val="24"/>
          <w:szCs w:val="24"/>
          <w:lang w:val="en-US" w:eastAsia="ru-RU"/>
        </w:rPr>
        <w:t xml:space="preserve"> original copies of the</w:t>
      </w:r>
      <w:r w:rsidRPr="00D338DB">
        <w:rPr>
          <w:rFonts w:ascii="Times New Roman" w:eastAsia="Times New Roman" w:hAnsi="Times New Roman" w:cs="Times New Roman"/>
          <w:color w:val="000000"/>
          <w:sz w:val="24"/>
          <w:szCs w:val="24"/>
          <w:lang w:val="en-US" w:eastAsia="ru-RU"/>
        </w:rPr>
        <w:t xml:space="preserve"> certificates </w:t>
      </w:r>
      <w:r w:rsidR="005F3954" w:rsidRPr="00D338DB">
        <w:rPr>
          <w:rFonts w:ascii="Times New Roman" w:eastAsia="Times New Roman" w:hAnsi="Times New Roman" w:cs="Times New Roman"/>
          <w:color w:val="000000"/>
          <w:sz w:val="24"/>
          <w:szCs w:val="24"/>
          <w:lang w:val="en-US" w:eastAsia="ru-RU"/>
        </w:rPr>
        <w:t xml:space="preserve">shall </w:t>
      </w:r>
      <w:r w:rsidRPr="00D338DB">
        <w:rPr>
          <w:rFonts w:ascii="Times New Roman" w:eastAsia="Times New Roman" w:hAnsi="Times New Roman" w:cs="Times New Roman"/>
          <w:color w:val="000000"/>
          <w:sz w:val="24"/>
          <w:szCs w:val="24"/>
          <w:lang w:val="en-US" w:eastAsia="ru-RU"/>
        </w:rPr>
        <w:t xml:space="preserve">be </w:t>
      </w:r>
      <w:r w:rsidR="00446259" w:rsidRPr="00D338DB">
        <w:rPr>
          <w:rFonts w:ascii="Times New Roman" w:eastAsia="Times New Roman" w:hAnsi="Times New Roman" w:cs="Times New Roman"/>
          <w:color w:val="000000"/>
          <w:sz w:val="24"/>
          <w:szCs w:val="24"/>
          <w:lang w:val="en-US" w:eastAsia="ru-RU"/>
        </w:rPr>
        <w:t xml:space="preserve">submitted to PPSD for </w:t>
      </w:r>
      <w:r w:rsidR="0083492D" w:rsidRPr="00D338DB">
        <w:rPr>
          <w:rFonts w:ascii="Times New Roman" w:eastAsia="Times New Roman" w:hAnsi="Times New Roman" w:cs="Times New Roman"/>
          <w:color w:val="000000"/>
          <w:sz w:val="24"/>
          <w:szCs w:val="24"/>
          <w:lang w:val="en-US" w:eastAsia="ru-RU"/>
        </w:rPr>
        <w:t xml:space="preserve">admission and be </w:t>
      </w:r>
      <w:r w:rsidRPr="00D338DB">
        <w:rPr>
          <w:rFonts w:ascii="Times New Roman" w:eastAsia="Times New Roman" w:hAnsi="Times New Roman" w:cs="Times New Roman"/>
          <w:color w:val="000000"/>
          <w:sz w:val="24"/>
          <w:szCs w:val="24"/>
          <w:lang w:val="en-US" w:eastAsia="ru-RU"/>
        </w:rPr>
        <w:t>dated at least 1 month before access to the</w:t>
      </w:r>
      <w:r w:rsidR="003941C2" w:rsidRPr="00D338DB">
        <w:rPr>
          <w:rFonts w:ascii="Times New Roman" w:eastAsia="Times New Roman" w:hAnsi="Times New Roman" w:cs="Times New Roman"/>
          <w:color w:val="000000"/>
          <w:sz w:val="24"/>
          <w:szCs w:val="24"/>
          <w:lang w:val="en-US" w:eastAsia="ru-RU"/>
        </w:rPr>
        <w:t xml:space="preserve"> </w:t>
      </w:r>
      <w:r w:rsidR="0083492D" w:rsidRPr="00D338DB">
        <w:rPr>
          <w:rFonts w:ascii="Times New Roman" w:eastAsia="Times New Roman" w:hAnsi="Times New Roman" w:cs="Times New Roman"/>
          <w:color w:val="000000"/>
          <w:sz w:val="24"/>
          <w:szCs w:val="24"/>
          <w:lang w:val="en-US" w:eastAsia="ru-RU"/>
        </w:rPr>
        <w:t>Customer</w:t>
      </w:r>
      <w:r w:rsidR="003941C2" w:rsidRPr="00D338DB">
        <w:rPr>
          <w:rFonts w:ascii="Times New Roman" w:eastAsia="Times New Roman" w:hAnsi="Times New Roman" w:cs="Times New Roman"/>
          <w:color w:val="000000"/>
          <w:sz w:val="24"/>
          <w:szCs w:val="24"/>
          <w:lang w:val="en-US" w:eastAsia="ru-RU"/>
        </w:rPr>
        <w:t xml:space="preserve"> </w:t>
      </w:r>
      <w:r w:rsidRPr="00D338DB">
        <w:rPr>
          <w:rFonts w:ascii="Times New Roman" w:eastAsia="Times New Roman" w:hAnsi="Times New Roman" w:cs="Times New Roman"/>
          <w:color w:val="000000"/>
          <w:sz w:val="24"/>
          <w:szCs w:val="24"/>
          <w:lang w:val="en-US" w:eastAsia="ru-RU"/>
        </w:rPr>
        <w:t xml:space="preserve">facilities (access for foreign citizens </w:t>
      </w:r>
      <w:r w:rsidR="0083492D" w:rsidRPr="00D338DB">
        <w:rPr>
          <w:rFonts w:ascii="Times New Roman" w:eastAsia="Times New Roman" w:hAnsi="Times New Roman" w:cs="Times New Roman"/>
          <w:color w:val="000000"/>
          <w:sz w:val="24"/>
          <w:szCs w:val="24"/>
          <w:lang w:val="en-US" w:eastAsia="ru-RU"/>
        </w:rPr>
        <w:t>to the Customer facilities shall be</w:t>
      </w:r>
      <w:r w:rsidRPr="00D338DB">
        <w:rPr>
          <w:rFonts w:ascii="Times New Roman" w:eastAsia="Times New Roman" w:hAnsi="Times New Roman" w:cs="Times New Roman"/>
          <w:color w:val="000000"/>
          <w:sz w:val="24"/>
          <w:szCs w:val="24"/>
          <w:lang w:val="en-US" w:eastAsia="ru-RU"/>
        </w:rPr>
        <w:t xml:space="preserve"> </w:t>
      </w:r>
      <w:r w:rsidR="005F3954" w:rsidRPr="00D338DB">
        <w:rPr>
          <w:rFonts w:ascii="Times New Roman" w:eastAsia="Times New Roman" w:hAnsi="Times New Roman" w:cs="Times New Roman"/>
          <w:color w:val="000000"/>
          <w:sz w:val="24"/>
          <w:szCs w:val="24"/>
          <w:lang w:val="en-US" w:eastAsia="ru-RU"/>
        </w:rPr>
        <w:t xml:space="preserve">provided </w:t>
      </w:r>
      <w:r w:rsidRPr="00D338DB">
        <w:rPr>
          <w:rFonts w:ascii="Times New Roman" w:eastAsia="Times New Roman" w:hAnsi="Times New Roman" w:cs="Times New Roman"/>
          <w:color w:val="000000"/>
          <w:sz w:val="24"/>
          <w:szCs w:val="24"/>
          <w:lang w:val="en-US" w:eastAsia="ru-RU"/>
        </w:rPr>
        <w:t>in accordance with I 18.0023</w:t>
      </w:r>
      <w:r w:rsidR="005F3954" w:rsidRPr="00D338DB">
        <w:rPr>
          <w:rFonts w:ascii="Times New Roman" w:eastAsia="Times New Roman" w:hAnsi="Times New Roman" w:cs="Times New Roman"/>
          <w:color w:val="000000"/>
          <w:sz w:val="24"/>
          <w:szCs w:val="24"/>
          <w:lang w:val="en-US" w:eastAsia="ru-RU"/>
        </w:rPr>
        <w:t>)</w:t>
      </w:r>
      <w:r w:rsidRPr="00D338DB">
        <w:rPr>
          <w:rFonts w:ascii="Times New Roman" w:eastAsia="Times New Roman" w:hAnsi="Times New Roman" w:cs="Times New Roman"/>
          <w:color w:val="000000"/>
          <w:sz w:val="24"/>
          <w:szCs w:val="24"/>
          <w:lang w:val="en-US" w:eastAsia="ru-RU"/>
        </w:rPr>
        <w:t>. </w:t>
      </w:r>
      <w:r w:rsidRPr="00D338DB">
        <w:rPr>
          <w:rFonts w:ascii="Times New Roman" w:eastAsia="Times New Roman" w:hAnsi="Times New Roman" w:cs="Times New Roman"/>
          <w:color w:val="000000"/>
          <w:spacing w:val="-2"/>
          <w:sz w:val="24"/>
          <w:szCs w:val="24"/>
          <w:lang w:val="en-US" w:eastAsia="ru-RU"/>
        </w:rPr>
        <w:t xml:space="preserve">If it is necessary to admit </w:t>
      </w:r>
      <w:r w:rsidR="005F3954" w:rsidRPr="00D338DB">
        <w:rPr>
          <w:rFonts w:ascii="Times New Roman" w:eastAsia="Times New Roman" w:hAnsi="Times New Roman" w:cs="Times New Roman"/>
          <w:color w:val="000000"/>
          <w:spacing w:val="-2"/>
          <w:sz w:val="24"/>
          <w:szCs w:val="24"/>
          <w:lang w:val="en-US" w:eastAsia="ru-RU"/>
        </w:rPr>
        <w:t>transport</w:t>
      </w:r>
      <w:r w:rsidRPr="00D338DB">
        <w:rPr>
          <w:rFonts w:ascii="Times New Roman" w:eastAsia="Times New Roman" w:hAnsi="Times New Roman" w:cs="Times New Roman"/>
          <w:color w:val="000000"/>
          <w:spacing w:val="-2"/>
          <w:sz w:val="24"/>
          <w:szCs w:val="24"/>
          <w:lang w:val="en-US" w:eastAsia="ru-RU"/>
        </w:rPr>
        <w:t xml:space="preserve">, it is </w:t>
      </w:r>
      <w:r w:rsidR="005F3954" w:rsidRPr="00D338DB">
        <w:rPr>
          <w:rFonts w:ascii="Times New Roman" w:eastAsia="Times New Roman" w:hAnsi="Times New Roman" w:cs="Times New Roman"/>
          <w:color w:val="000000"/>
          <w:spacing w:val="-2"/>
          <w:sz w:val="24"/>
          <w:szCs w:val="24"/>
          <w:lang w:val="en-US" w:eastAsia="ru-RU"/>
        </w:rPr>
        <w:t xml:space="preserve">required </w:t>
      </w:r>
      <w:r w:rsidRPr="00D338DB">
        <w:rPr>
          <w:rFonts w:ascii="Times New Roman" w:eastAsia="Times New Roman" w:hAnsi="Times New Roman" w:cs="Times New Roman"/>
          <w:color w:val="000000"/>
          <w:spacing w:val="-2"/>
          <w:sz w:val="24"/>
          <w:szCs w:val="24"/>
          <w:lang w:val="en-US" w:eastAsia="ru-RU"/>
        </w:rPr>
        <w:t xml:space="preserve">to present </w:t>
      </w:r>
      <w:r w:rsidR="005F3954" w:rsidRPr="00D338DB">
        <w:rPr>
          <w:rFonts w:ascii="Times New Roman" w:eastAsia="Times New Roman" w:hAnsi="Times New Roman" w:cs="Times New Roman"/>
          <w:color w:val="000000"/>
          <w:spacing w:val="-2"/>
          <w:sz w:val="24"/>
          <w:szCs w:val="24"/>
          <w:lang w:val="en-US" w:eastAsia="ru-RU"/>
        </w:rPr>
        <w:t xml:space="preserve">the </w:t>
      </w:r>
      <w:r w:rsidR="00125252" w:rsidRPr="00D338DB">
        <w:rPr>
          <w:rFonts w:ascii="Times New Roman" w:eastAsia="Times New Roman" w:hAnsi="Times New Roman" w:cs="Times New Roman"/>
          <w:color w:val="000000"/>
          <w:spacing w:val="-2"/>
          <w:sz w:val="24"/>
          <w:szCs w:val="24"/>
          <w:lang w:val="en-US" w:eastAsia="ru-RU"/>
        </w:rPr>
        <w:t>transport registration</w:t>
      </w:r>
      <w:r w:rsidRPr="00D338DB">
        <w:rPr>
          <w:rFonts w:ascii="Times New Roman" w:eastAsia="Times New Roman" w:hAnsi="Times New Roman" w:cs="Times New Roman"/>
          <w:color w:val="000000"/>
          <w:spacing w:val="-2"/>
          <w:sz w:val="24"/>
          <w:szCs w:val="24"/>
          <w:lang w:val="en-US" w:eastAsia="ru-RU"/>
        </w:rPr>
        <w:t xml:space="preserve"> certificate and a</w:t>
      </w:r>
      <w:r w:rsidR="005F3954" w:rsidRPr="00D338DB">
        <w:rPr>
          <w:rFonts w:ascii="Times New Roman" w:eastAsia="Times New Roman" w:hAnsi="Times New Roman" w:cs="Times New Roman"/>
          <w:color w:val="000000"/>
          <w:spacing w:val="-2"/>
          <w:sz w:val="24"/>
          <w:szCs w:val="24"/>
          <w:lang w:val="en-US" w:eastAsia="ru-RU"/>
        </w:rPr>
        <w:t>lso a</w:t>
      </w:r>
      <w:r w:rsidRPr="00D338DB">
        <w:rPr>
          <w:rFonts w:ascii="Times New Roman" w:eastAsia="Times New Roman" w:hAnsi="Times New Roman" w:cs="Times New Roman"/>
          <w:color w:val="000000"/>
          <w:spacing w:val="-2"/>
          <w:sz w:val="24"/>
          <w:szCs w:val="24"/>
          <w:lang w:val="en-US" w:eastAsia="ru-RU"/>
        </w:rPr>
        <w:t xml:space="preserve"> document confirming the right to </w:t>
      </w:r>
      <w:r w:rsidR="005F3954" w:rsidRPr="00D338DB">
        <w:rPr>
          <w:rFonts w:ascii="Times New Roman" w:eastAsia="Times New Roman" w:hAnsi="Times New Roman" w:cs="Times New Roman"/>
          <w:color w:val="000000"/>
          <w:spacing w:val="-2"/>
          <w:sz w:val="24"/>
          <w:szCs w:val="24"/>
          <w:lang w:val="en-US" w:eastAsia="ru-RU"/>
        </w:rPr>
        <w:t>drive this transport</w:t>
      </w:r>
      <w:r w:rsidRPr="00D338DB">
        <w:rPr>
          <w:rFonts w:ascii="Times New Roman" w:eastAsia="Times New Roman" w:hAnsi="Times New Roman" w:cs="Times New Roman"/>
          <w:color w:val="000000"/>
          <w:spacing w:val="-2"/>
          <w:sz w:val="24"/>
          <w:szCs w:val="24"/>
          <w:lang w:val="en-US" w:eastAsia="ru-RU"/>
        </w:rPr>
        <w:t xml:space="preserve"> (driver's license, power of attorney, insurance</w:t>
      </w:r>
      <w:r w:rsidR="005F3954" w:rsidRPr="00D338DB">
        <w:rPr>
          <w:rFonts w:ascii="Times New Roman" w:eastAsia="Times New Roman" w:hAnsi="Times New Roman" w:cs="Times New Roman"/>
          <w:color w:val="000000"/>
          <w:spacing w:val="-2"/>
          <w:sz w:val="24"/>
          <w:szCs w:val="24"/>
          <w:lang w:val="en-US" w:eastAsia="ru-RU"/>
        </w:rPr>
        <w:t xml:space="preserve"> certificate</w:t>
      </w:r>
      <w:r w:rsidRPr="00D338DB">
        <w:rPr>
          <w:rFonts w:ascii="Times New Roman" w:eastAsia="Times New Roman" w:hAnsi="Times New Roman" w:cs="Times New Roman"/>
          <w:color w:val="000000"/>
          <w:spacing w:val="-2"/>
          <w:sz w:val="24"/>
          <w:szCs w:val="24"/>
          <w:lang w:val="en-US" w:eastAsia="ru-RU"/>
        </w:rPr>
        <w:t xml:space="preserve">, travel sheet, </w:t>
      </w:r>
      <w:r w:rsidR="005F3954" w:rsidRPr="00D338DB">
        <w:rPr>
          <w:rFonts w:ascii="Times New Roman" w:eastAsia="Times New Roman" w:hAnsi="Times New Roman" w:cs="Times New Roman"/>
          <w:color w:val="000000"/>
          <w:spacing w:val="-2"/>
          <w:sz w:val="24"/>
          <w:szCs w:val="24"/>
          <w:lang w:val="en-US" w:eastAsia="ru-RU"/>
        </w:rPr>
        <w:t>etc.</w:t>
      </w:r>
      <w:r w:rsidRPr="00D338DB">
        <w:rPr>
          <w:rFonts w:ascii="Times New Roman" w:eastAsia="Times New Roman" w:hAnsi="Times New Roman" w:cs="Times New Roman"/>
          <w:color w:val="000000"/>
          <w:spacing w:val="-2"/>
          <w:sz w:val="24"/>
          <w:szCs w:val="24"/>
          <w:lang w:val="en-US" w:eastAsia="ru-RU"/>
        </w:rPr>
        <w:t>). </w:t>
      </w:r>
      <w:r w:rsidR="005F3954" w:rsidRPr="00D338DB">
        <w:rPr>
          <w:rFonts w:ascii="Times New Roman" w:eastAsia="Times New Roman" w:hAnsi="Times New Roman" w:cs="Times New Roman"/>
          <w:color w:val="000000"/>
          <w:spacing w:val="-2"/>
          <w:sz w:val="24"/>
          <w:szCs w:val="24"/>
          <w:lang w:val="en-US" w:eastAsia="ru-RU"/>
        </w:rPr>
        <w:t>I</w:t>
      </w:r>
      <w:r w:rsidRPr="00D338DB">
        <w:rPr>
          <w:rFonts w:ascii="Times New Roman" w:eastAsia="Times New Roman" w:hAnsi="Times New Roman" w:cs="Times New Roman"/>
          <w:color w:val="000000"/>
          <w:sz w:val="24"/>
          <w:szCs w:val="24"/>
          <w:lang w:val="en-US" w:eastAsia="ru-RU"/>
        </w:rPr>
        <w:t xml:space="preserve">n addition, the </w:t>
      </w:r>
      <w:r w:rsidR="00D33504" w:rsidRPr="00D338DB">
        <w:rPr>
          <w:rFonts w:ascii="Times New Roman" w:eastAsia="Times New Roman" w:hAnsi="Times New Roman" w:cs="Times New Roman"/>
          <w:color w:val="000000"/>
          <w:sz w:val="24"/>
          <w:szCs w:val="24"/>
          <w:lang w:val="en-US" w:eastAsia="ru-RU"/>
        </w:rPr>
        <w:t xml:space="preserve">Contractor’s </w:t>
      </w:r>
      <w:r w:rsidRPr="00D338DB">
        <w:rPr>
          <w:rFonts w:ascii="Times New Roman" w:eastAsia="Times New Roman" w:hAnsi="Times New Roman" w:cs="Times New Roman"/>
          <w:color w:val="000000"/>
          <w:sz w:val="24"/>
          <w:szCs w:val="24"/>
          <w:lang w:val="en-US" w:eastAsia="ru-RU"/>
        </w:rPr>
        <w:t xml:space="preserve">letter </w:t>
      </w:r>
      <w:r w:rsidR="005F3954" w:rsidRPr="00D338DB">
        <w:rPr>
          <w:rFonts w:ascii="Times New Roman" w:eastAsia="Times New Roman" w:hAnsi="Times New Roman" w:cs="Times New Roman"/>
          <w:color w:val="000000"/>
          <w:sz w:val="24"/>
          <w:szCs w:val="24"/>
          <w:lang w:val="en-US" w:eastAsia="ru-RU"/>
        </w:rPr>
        <w:t xml:space="preserve">shall </w:t>
      </w:r>
      <w:r w:rsidRPr="00D338DB">
        <w:rPr>
          <w:rFonts w:ascii="Times New Roman" w:eastAsia="Times New Roman" w:hAnsi="Times New Roman" w:cs="Times New Roman"/>
          <w:color w:val="000000"/>
          <w:sz w:val="24"/>
          <w:szCs w:val="24"/>
          <w:lang w:val="en-US" w:eastAsia="ru-RU"/>
        </w:rPr>
        <w:t xml:space="preserve">necessarily be accompanied by </w:t>
      </w:r>
      <w:r w:rsidR="005F3954" w:rsidRPr="00D338DB">
        <w:rPr>
          <w:rFonts w:ascii="Times New Roman" w:eastAsia="Times New Roman" w:hAnsi="Times New Roman" w:cs="Times New Roman"/>
          <w:color w:val="000000"/>
          <w:sz w:val="24"/>
          <w:szCs w:val="24"/>
          <w:lang w:val="en-US" w:eastAsia="ru-RU"/>
        </w:rPr>
        <w:t xml:space="preserve">the </w:t>
      </w:r>
      <w:r w:rsidR="00D338DB" w:rsidRPr="00D338DB">
        <w:rPr>
          <w:rFonts w:ascii="Times New Roman" w:eastAsia="Times New Roman" w:hAnsi="Times New Roman" w:cs="Times New Roman"/>
          <w:color w:val="000000"/>
          <w:sz w:val="24"/>
          <w:szCs w:val="24"/>
          <w:lang w:val="en-US" w:eastAsia="ru-RU"/>
        </w:rPr>
        <w:t>Familiarization</w:t>
      </w:r>
      <w:r w:rsidR="005F3954" w:rsidRPr="00D338DB">
        <w:rPr>
          <w:rFonts w:ascii="Times New Roman" w:eastAsia="Times New Roman" w:hAnsi="Times New Roman" w:cs="Times New Roman"/>
          <w:color w:val="000000"/>
          <w:sz w:val="24"/>
          <w:szCs w:val="24"/>
          <w:lang w:val="en-US" w:eastAsia="ru-RU"/>
        </w:rPr>
        <w:t xml:space="preserve"> S</w:t>
      </w:r>
      <w:r w:rsidRPr="00D338DB">
        <w:rPr>
          <w:rFonts w:ascii="Times New Roman" w:eastAsia="Times New Roman" w:hAnsi="Times New Roman" w:cs="Times New Roman"/>
          <w:color w:val="000000"/>
          <w:sz w:val="24"/>
          <w:szCs w:val="24"/>
          <w:lang w:val="en-US" w:eastAsia="ru-RU"/>
        </w:rPr>
        <w:t xml:space="preserve">heet </w:t>
      </w:r>
      <w:r w:rsidR="005F3954" w:rsidRPr="00D338DB">
        <w:rPr>
          <w:rFonts w:ascii="Times New Roman" w:eastAsia="Times New Roman" w:hAnsi="Times New Roman" w:cs="Times New Roman"/>
          <w:color w:val="000000"/>
          <w:sz w:val="24"/>
          <w:szCs w:val="24"/>
          <w:lang w:val="en-US" w:eastAsia="ru-RU"/>
        </w:rPr>
        <w:t>for the Contractors’ people to prove that they have studied the requirements contained herein</w:t>
      </w:r>
      <w:r w:rsidRPr="00D338DB">
        <w:rPr>
          <w:rFonts w:ascii="Times New Roman" w:eastAsia="Times New Roman" w:hAnsi="Times New Roman" w:cs="Times New Roman"/>
          <w:color w:val="000000"/>
          <w:sz w:val="24"/>
          <w:szCs w:val="24"/>
          <w:lang w:val="en-US" w:eastAsia="ru-RU"/>
        </w:rPr>
        <w:t>.</w:t>
      </w:r>
    </w:p>
    <w:p w14:paraId="4A89E585"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273705BF" w14:textId="77777777" w:rsidR="00F73500" w:rsidRPr="00BF0CAC" w:rsidRDefault="005F3954"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The Contractor’s management shall update the above certificates every 3 months in case of long-term works</w:t>
      </w:r>
      <w:r w:rsidR="00F73500" w:rsidRPr="00BF0CAC">
        <w:rPr>
          <w:rFonts w:ascii="Times New Roman" w:eastAsia="Times New Roman" w:hAnsi="Times New Roman" w:cs="Times New Roman"/>
          <w:color w:val="000000"/>
          <w:sz w:val="24"/>
          <w:szCs w:val="24"/>
          <w:lang w:val="en-US" w:eastAsia="ru-RU"/>
        </w:rPr>
        <w:t>.</w:t>
      </w:r>
    </w:p>
    <w:p w14:paraId="04E42F7B"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40FE32E9" w14:textId="465C3D66"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If there is no </w:t>
      </w:r>
      <w:r w:rsidR="003941C2">
        <w:rPr>
          <w:rFonts w:ascii="Times New Roman" w:eastAsia="Times New Roman" w:hAnsi="Times New Roman" w:cs="Times New Roman"/>
          <w:color w:val="000000"/>
          <w:sz w:val="24"/>
          <w:szCs w:val="24"/>
          <w:lang w:val="en-US" w:eastAsia="ru-RU"/>
        </w:rPr>
        <w:t>S</w:t>
      </w:r>
      <w:r w:rsidR="005F3954" w:rsidRPr="00BF0CAC">
        <w:rPr>
          <w:rFonts w:ascii="Times New Roman" w:eastAsia="Times New Roman" w:hAnsi="Times New Roman" w:cs="Times New Roman"/>
          <w:color w:val="000000"/>
          <w:sz w:val="24"/>
          <w:szCs w:val="24"/>
          <w:lang w:val="en-US" w:eastAsia="ru-RU"/>
        </w:rPr>
        <w:t xml:space="preserve">ubcontract </w:t>
      </w:r>
      <w:r w:rsidRPr="00BF0CAC">
        <w:rPr>
          <w:rFonts w:ascii="Times New Roman" w:eastAsia="Times New Roman" w:hAnsi="Times New Roman" w:cs="Times New Roman"/>
          <w:color w:val="000000"/>
          <w:sz w:val="24"/>
          <w:szCs w:val="24"/>
          <w:lang w:val="en-US" w:eastAsia="ru-RU"/>
        </w:rPr>
        <w:t xml:space="preserve">between </w:t>
      </w:r>
      <w:r w:rsidR="00D338DB">
        <w:rPr>
          <w:rFonts w:ascii="Times New Roman" w:eastAsia="Times New Roman" w:hAnsi="Times New Roman" w:cs="Times New Roman"/>
          <w:color w:val="000000"/>
          <w:sz w:val="24"/>
          <w:szCs w:val="24"/>
          <w:lang w:val="en-US" w:eastAsia="ru-RU"/>
        </w:rPr>
        <w:t>the Customer</w:t>
      </w:r>
      <w:r w:rsidR="003941C2">
        <w:rPr>
          <w:rFonts w:ascii="Times New Roman" w:eastAsia="Times New Roman" w:hAnsi="Times New Roman" w:cs="Times New Roman"/>
          <w:color w:val="000000"/>
          <w:sz w:val="24"/>
          <w:szCs w:val="24"/>
          <w:lang w:val="en-US" w:eastAsia="ru-RU"/>
        </w:rPr>
        <w:t xml:space="preserve"> and the Contractor</w:t>
      </w:r>
      <w:r w:rsidR="00125252" w:rsidRPr="00BF0CAC">
        <w:rPr>
          <w:rFonts w:ascii="Times New Roman" w:eastAsia="Times New Roman" w:hAnsi="Times New Roman" w:cs="Times New Roman"/>
          <w:color w:val="000000"/>
          <w:sz w:val="24"/>
          <w:szCs w:val="24"/>
          <w:lang w:val="en-US" w:eastAsia="ru-RU"/>
        </w:rPr>
        <w:t>, movements</w:t>
      </w:r>
      <w:r w:rsidR="000A274E" w:rsidRPr="00BF0CAC">
        <w:rPr>
          <w:rFonts w:ascii="Times New Roman" w:eastAsia="Times New Roman" w:hAnsi="Times New Roman" w:cs="Times New Roman"/>
          <w:color w:val="000000"/>
          <w:sz w:val="24"/>
          <w:szCs w:val="24"/>
          <w:lang w:val="en-US" w:eastAsia="ru-RU"/>
        </w:rPr>
        <w:t xml:space="preserve"> of the Contractor’s </w:t>
      </w:r>
      <w:r w:rsidR="00D338DB">
        <w:rPr>
          <w:rFonts w:ascii="Times New Roman" w:eastAsia="Times New Roman" w:hAnsi="Times New Roman" w:cs="Times New Roman"/>
          <w:color w:val="000000"/>
          <w:sz w:val="24"/>
          <w:szCs w:val="24"/>
          <w:lang w:val="en-US" w:eastAsia="ru-RU"/>
        </w:rPr>
        <w:t>employees</w:t>
      </w:r>
      <w:r w:rsidR="000A274E" w:rsidRPr="00BF0CAC">
        <w:rPr>
          <w:rFonts w:ascii="Times New Roman" w:eastAsia="Times New Roman" w:hAnsi="Times New Roman" w:cs="Times New Roman"/>
          <w:color w:val="000000"/>
          <w:sz w:val="24"/>
          <w:szCs w:val="24"/>
          <w:lang w:val="en-US" w:eastAsia="ru-RU"/>
        </w:rPr>
        <w:t xml:space="preserve"> through the ECP and the </w:t>
      </w:r>
      <w:r w:rsidR="00714054">
        <w:rPr>
          <w:rFonts w:ascii="Times New Roman" w:eastAsia="Times New Roman" w:hAnsi="Times New Roman" w:cs="Times New Roman"/>
          <w:color w:val="000000"/>
          <w:sz w:val="24"/>
          <w:szCs w:val="24"/>
          <w:lang w:val="en-US" w:eastAsia="ru-RU"/>
        </w:rPr>
        <w:t>Customer</w:t>
      </w:r>
      <w:r w:rsidR="003941C2">
        <w:rPr>
          <w:rFonts w:ascii="Times New Roman" w:eastAsia="Times New Roman" w:hAnsi="Times New Roman" w:cs="Times New Roman"/>
          <w:color w:val="000000"/>
          <w:sz w:val="24"/>
          <w:szCs w:val="24"/>
          <w:lang w:val="en-US" w:eastAsia="ru-RU"/>
        </w:rPr>
        <w:t xml:space="preserve"> </w:t>
      </w:r>
      <w:r w:rsidR="000A274E" w:rsidRPr="00BF0CAC">
        <w:rPr>
          <w:rFonts w:ascii="Times New Roman" w:eastAsia="Times New Roman" w:hAnsi="Times New Roman" w:cs="Times New Roman"/>
          <w:color w:val="000000"/>
          <w:sz w:val="24"/>
          <w:szCs w:val="24"/>
          <w:lang w:val="en-US" w:eastAsia="ru-RU"/>
        </w:rPr>
        <w:t xml:space="preserve">territory shall be </w:t>
      </w:r>
      <w:r w:rsidRPr="00BF0CAC">
        <w:rPr>
          <w:rFonts w:ascii="Times New Roman" w:eastAsia="Times New Roman" w:hAnsi="Times New Roman" w:cs="Times New Roman"/>
          <w:color w:val="000000"/>
          <w:sz w:val="24"/>
          <w:szCs w:val="24"/>
          <w:lang w:val="en-US" w:eastAsia="ru-RU"/>
        </w:rPr>
        <w:t xml:space="preserve">allowed </w:t>
      </w:r>
      <w:r w:rsidR="000A274E" w:rsidRPr="00BF0CAC">
        <w:rPr>
          <w:rFonts w:ascii="Times New Roman" w:eastAsia="Times New Roman" w:hAnsi="Times New Roman" w:cs="Times New Roman"/>
          <w:color w:val="000000"/>
          <w:sz w:val="24"/>
          <w:szCs w:val="24"/>
          <w:lang w:val="en-US" w:eastAsia="ru-RU"/>
        </w:rPr>
        <w:t xml:space="preserve">for </w:t>
      </w:r>
      <w:r w:rsidRPr="00BF0CAC">
        <w:rPr>
          <w:rFonts w:ascii="Times New Roman" w:eastAsia="Times New Roman" w:hAnsi="Times New Roman" w:cs="Times New Roman"/>
          <w:color w:val="000000"/>
          <w:sz w:val="24"/>
          <w:szCs w:val="24"/>
          <w:lang w:val="en-US" w:eastAsia="ru-RU"/>
        </w:rPr>
        <w:t>a short time period (</w:t>
      </w:r>
      <w:r w:rsidR="00714054">
        <w:rPr>
          <w:rFonts w:ascii="Times New Roman" w:eastAsia="Times New Roman" w:hAnsi="Times New Roman" w:cs="Times New Roman"/>
          <w:color w:val="000000"/>
          <w:sz w:val="24"/>
          <w:szCs w:val="24"/>
          <w:lang w:val="en-US" w:eastAsia="ru-RU"/>
        </w:rPr>
        <w:t xml:space="preserve">up to </w:t>
      </w:r>
      <w:r w:rsidRPr="00BF0CAC">
        <w:rPr>
          <w:rFonts w:ascii="Times New Roman" w:eastAsia="Times New Roman" w:hAnsi="Times New Roman" w:cs="Times New Roman"/>
          <w:color w:val="000000"/>
          <w:sz w:val="24"/>
          <w:szCs w:val="24"/>
          <w:lang w:val="en-US" w:eastAsia="ru-RU"/>
        </w:rPr>
        <w:t>10 </w:t>
      </w:r>
      <w:r w:rsidR="00714054">
        <w:rPr>
          <w:rFonts w:ascii="Times New Roman" w:eastAsia="Times New Roman" w:hAnsi="Times New Roman" w:cs="Times New Roman"/>
          <w:color w:val="000000"/>
          <w:sz w:val="24"/>
          <w:szCs w:val="24"/>
          <w:lang w:val="en-US" w:eastAsia="ru-RU"/>
        </w:rPr>
        <w:t xml:space="preserve">business </w:t>
      </w:r>
      <w:r w:rsidR="00125252" w:rsidRPr="00BF0CAC">
        <w:rPr>
          <w:rFonts w:ascii="Times New Roman" w:eastAsia="Times New Roman" w:hAnsi="Times New Roman" w:cs="Times New Roman"/>
          <w:color w:val="000000"/>
          <w:sz w:val="24"/>
          <w:szCs w:val="24"/>
          <w:lang w:val="en-US" w:eastAsia="ru-RU"/>
        </w:rPr>
        <w:t>days)</w:t>
      </w:r>
      <w:r w:rsidRPr="00BF0CAC">
        <w:rPr>
          <w:rFonts w:ascii="Times New Roman" w:eastAsia="Times New Roman" w:hAnsi="Times New Roman" w:cs="Times New Roman"/>
          <w:color w:val="000000"/>
          <w:sz w:val="24"/>
          <w:szCs w:val="24"/>
          <w:lang w:val="en-US" w:eastAsia="ru-RU"/>
        </w:rPr>
        <w:t xml:space="preserve"> provided they </w:t>
      </w:r>
      <w:r w:rsidR="000A274E" w:rsidRPr="00BF0CAC">
        <w:rPr>
          <w:rFonts w:ascii="Times New Roman" w:eastAsia="Times New Roman" w:hAnsi="Times New Roman" w:cs="Times New Roman"/>
          <w:color w:val="000000"/>
          <w:sz w:val="24"/>
          <w:szCs w:val="24"/>
          <w:lang w:val="en-US" w:eastAsia="ru-RU"/>
        </w:rPr>
        <w:t xml:space="preserve">are accompanied by the </w:t>
      </w:r>
      <w:r w:rsidR="00714054">
        <w:rPr>
          <w:rFonts w:ascii="Times New Roman" w:eastAsia="Times New Roman" w:hAnsi="Times New Roman" w:cs="Times New Roman"/>
          <w:color w:val="000000"/>
          <w:sz w:val="24"/>
          <w:szCs w:val="24"/>
          <w:lang w:val="en-US" w:eastAsia="ru-RU"/>
        </w:rPr>
        <w:t>Customer employees</w:t>
      </w:r>
      <w:r w:rsidRPr="00BF0CAC">
        <w:rPr>
          <w:rFonts w:ascii="Times New Roman" w:eastAsia="Times New Roman" w:hAnsi="Times New Roman" w:cs="Times New Roman"/>
          <w:color w:val="000000"/>
          <w:sz w:val="24"/>
          <w:szCs w:val="24"/>
          <w:lang w:val="en-US" w:eastAsia="ru-RU"/>
        </w:rPr>
        <w:t>.</w:t>
      </w:r>
    </w:p>
    <w:p w14:paraId="72F3FB72" w14:textId="77777777" w:rsidR="00C61F8C" w:rsidRDefault="00C61F8C" w:rsidP="00C61F8C">
      <w:pPr>
        <w:spacing w:after="0" w:line="205" w:lineRule="atLeast"/>
        <w:jc w:val="both"/>
        <w:rPr>
          <w:rFonts w:ascii="Times New Roman" w:eastAsia="Times New Roman" w:hAnsi="Times New Roman" w:cs="Times New Roman"/>
          <w:color w:val="000000"/>
          <w:spacing w:val="-2"/>
          <w:sz w:val="24"/>
          <w:szCs w:val="24"/>
          <w:lang w:val="en-US" w:eastAsia="ru-RU"/>
        </w:rPr>
      </w:pPr>
    </w:p>
    <w:p w14:paraId="15022659" w14:textId="6ABAA491" w:rsidR="006B4429" w:rsidRPr="00BF0CAC" w:rsidRDefault="00F73500" w:rsidP="00C61F8C">
      <w:pPr>
        <w:spacing w:after="0" w:line="205" w:lineRule="atLeast"/>
        <w:jc w:val="both"/>
        <w:rPr>
          <w:rFonts w:ascii="Times New Roman" w:eastAsia="Times New Roman" w:hAnsi="Times New Roman" w:cs="Times New Roman"/>
          <w:color w:val="000000"/>
          <w:spacing w:val="-2"/>
          <w:sz w:val="24"/>
          <w:szCs w:val="24"/>
          <w:lang w:val="en-US" w:eastAsia="ru-RU"/>
        </w:rPr>
      </w:pPr>
      <w:r w:rsidRPr="00BF0CAC">
        <w:rPr>
          <w:rFonts w:ascii="Times New Roman" w:eastAsia="Times New Roman" w:hAnsi="Times New Roman" w:cs="Times New Roman"/>
          <w:color w:val="000000"/>
          <w:spacing w:val="-2"/>
          <w:sz w:val="24"/>
          <w:szCs w:val="24"/>
          <w:lang w:val="en-US" w:eastAsia="ru-RU"/>
        </w:rPr>
        <w:t xml:space="preserve">If there is </w:t>
      </w:r>
      <w:r w:rsidR="00F420A8" w:rsidRPr="00BF0CAC">
        <w:rPr>
          <w:rFonts w:ascii="Times New Roman" w:eastAsia="Times New Roman" w:hAnsi="Times New Roman" w:cs="Times New Roman"/>
          <w:color w:val="000000"/>
          <w:spacing w:val="-2"/>
          <w:sz w:val="24"/>
          <w:szCs w:val="24"/>
          <w:lang w:val="en-US" w:eastAsia="ru-RU"/>
        </w:rPr>
        <w:t xml:space="preserve">a signed </w:t>
      </w:r>
      <w:r w:rsidR="003941C2">
        <w:rPr>
          <w:rFonts w:ascii="Times New Roman" w:eastAsia="Times New Roman" w:hAnsi="Times New Roman" w:cs="Times New Roman"/>
          <w:color w:val="000000"/>
          <w:spacing w:val="-2"/>
          <w:sz w:val="24"/>
          <w:szCs w:val="24"/>
          <w:lang w:val="en-US" w:eastAsia="ru-RU"/>
        </w:rPr>
        <w:t>S</w:t>
      </w:r>
      <w:r w:rsidR="00F420A8" w:rsidRPr="00BF0CAC">
        <w:rPr>
          <w:rFonts w:ascii="Times New Roman" w:eastAsia="Times New Roman" w:hAnsi="Times New Roman" w:cs="Times New Roman"/>
          <w:color w:val="000000"/>
          <w:spacing w:val="-2"/>
          <w:sz w:val="24"/>
          <w:szCs w:val="24"/>
          <w:lang w:val="en-US" w:eastAsia="ru-RU"/>
        </w:rPr>
        <w:t xml:space="preserve">ubcontract the Contractor’s </w:t>
      </w:r>
      <w:r w:rsidR="004E0BC6">
        <w:rPr>
          <w:rFonts w:ascii="Times New Roman" w:eastAsia="Times New Roman" w:hAnsi="Times New Roman" w:cs="Times New Roman"/>
          <w:color w:val="000000"/>
          <w:spacing w:val="-2"/>
          <w:sz w:val="24"/>
          <w:szCs w:val="24"/>
          <w:lang w:val="en-US" w:eastAsia="ru-RU"/>
        </w:rPr>
        <w:t>employees</w:t>
      </w:r>
      <w:r w:rsidR="00F420A8" w:rsidRPr="00BF0CAC">
        <w:rPr>
          <w:rFonts w:ascii="Times New Roman" w:eastAsia="Times New Roman" w:hAnsi="Times New Roman" w:cs="Times New Roman"/>
          <w:color w:val="000000"/>
          <w:spacing w:val="-2"/>
          <w:sz w:val="24"/>
          <w:szCs w:val="24"/>
          <w:lang w:val="en-US" w:eastAsia="ru-RU"/>
        </w:rPr>
        <w:t xml:space="preserve"> </w:t>
      </w:r>
      <w:r w:rsidRPr="00BF0CAC">
        <w:rPr>
          <w:rFonts w:ascii="Times New Roman" w:eastAsia="Times New Roman" w:hAnsi="Times New Roman" w:cs="Times New Roman"/>
          <w:color w:val="000000"/>
          <w:spacing w:val="-2"/>
          <w:sz w:val="24"/>
          <w:szCs w:val="24"/>
          <w:lang w:val="en-US" w:eastAsia="ru-RU"/>
        </w:rPr>
        <w:t xml:space="preserve">and road transport </w:t>
      </w:r>
      <w:r w:rsidR="00F420A8" w:rsidRPr="00BF0CAC">
        <w:rPr>
          <w:rFonts w:ascii="Times New Roman" w:eastAsia="Times New Roman" w:hAnsi="Times New Roman" w:cs="Times New Roman"/>
          <w:color w:val="000000"/>
          <w:spacing w:val="-2"/>
          <w:sz w:val="24"/>
          <w:szCs w:val="24"/>
          <w:lang w:val="en-US" w:eastAsia="ru-RU"/>
        </w:rPr>
        <w:t xml:space="preserve">shall move through the protected area according to the routing scheme </w:t>
      </w:r>
      <w:r w:rsidR="00125252" w:rsidRPr="00BF0CAC">
        <w:rPr>
          <w:rFonts w:ascii="Times New Roman" w:eastAsia="Times New Roman" w:hAnsi="Times New Roman" w:cs="Times New Roman"/>
          <w:color w:val="000000"/>
          <w:spacing w:val="-2"/>
          <w:sz w:val="24"/>
          <w:szCs w:val="24"/>
          <w:lang w:val="en-US" w:eastAsia="ru-RU"/>
        </w:rPr>
        <w:t>enclosed to</w:t>
      </w:r>
      <w:r w:rsidRPr="00BF0CAC">
        <w:rPr>
          <w:rFonts w:ascii="Times New Roman" w:eastAsia="Times New Roman" w:hAnsi="Times New Roman" w:cs="Times New Roman"/>
          <w:color w:val="000000"/>
          <w:spacing w:val="-2"/>
          <w:sz w:val="24"/>
          <w:szCs w:val="24"/>
          <w:lang w:val="en-US" w:eastAsia="ru-RU"/>
        </w:rPr>
        <w:t xml:space="preserve"> the </w:t>
      </w:r>
      <w:r w:rsidR="00F420A8" w:rsidRPr="00BF0CAC">
        <w:rPr>
          <w:rFonts w:ascii="Times New Roman" w:eastAsia="Times New Roman" w:hAnsi="Times New Roman" w:cs="Times New Roman"/>
          <w:color w:val="000000"/>
          <w:spacing w:val="-2"/>
          <w:sz w:val="24"/>
          <w:szCs w:val="24"/>
          <w:lang w:val="en-US" w:eastAsia="ru-RU"/>
        </w:rPr>
        <w:t xml:space="preserve">works performance </w:t>
      </w:r>
      <w:r w:rsidRPr="00BF0CAC">
        <w:rPr>
          <w:rFonts w:ascii="Times New Roman" w:eastAsia="Times New Roman" w:hAnsi="Times New Roman" w:cs="Times New Roman"/>
          <w:color w:val="000000"/>
          <w:spacing w:val="-2"/>
          <w:sz w:val="24"/>
          <w:szCs w:val="24"/>
          <w:lang w:val="en-US" w:eastAsia="ru-RU"/>
        </w:rPr>
        <w:t>project. The rout</w:t>
      </w:r>
      <w:r w:rsidR="00F420A8" w:rsidRPr="00BF0CAC">
        <w:rPr>
          <w:rFonts w:ascii="Times New Roman" w:eastAsia="Times New Roman" w:hAnsi="Times New Roman" w:cs="Times New Roman"/>
          <w:color w:val="000000"/>
          <w:spacing w:val="-2"/>
          <w:sz w:val="24"/>
          <w:szCs w:val="24"/>
          <w:lang w:val="en-US" w:eastAsia="ru-RU"/>
        </w:rPr>
        <w:t>in</w:t>
      </w:r>
      <w:r w:rsidR="00C61F8C">
        <w:rPr>
          <w:rFonts w:ascii="Times New Roman" w:eastAsia="Times New Roman" w:hAnsi="Times New Roman" w:cs="Times New Roman"/>
          <w:color w:val="000000"/>
          <w:spacing w:val="-2"/>
          <w:sz w:val="24"/>
          <w:szCs w:val="24"/>
          <w:lang w:val="en-US" w:eastAsia="ru-RU"/>
        </w:rPr>
        <w:t>g</w:t>
      </w:r>
      <w:r w:rsidR="00F420A8" w:rsidRPr="00BF0CAC">
        <w:rPr>
          <w:rFonts w:ascii="Times New Roman" w:eastAsia="Times New Roman" w:hAnsi="Times New Roman" w:cs="Times New Roman"/>
          <w:color w:val="000000"/>
          <w:spacing w:val="-2"/>
          <w:sz w:val="24"/>
          <w:szCs w:val="24"/>
          <w:lang w:val="en-US" w:eastAsia="ru-RU"/>
        </w:rPr>
        <w:t xml:space="preserve"> s</w:t>
      </w:r>
      <w:r w:rsidR="00C61F8C">
        <w:rPr>
          <w:rFonts w:ascii="Times New Roman" w:eastAsia="Times New Roman" w:hAnsi="Times New Roman" w:cs="Times New Roman"/>
          <w:color w:val="000000"/>
          <w:spacing w:val="-2"/>
          <w:sz w:val="24"/>
          <w:szCs w:val="24"/>
          <w:lang w:val="en-US" w:eastAsia="ru-RU"/>
        </w:rPr>
        <w:t>c</w:t>
      </w:r>
      <w:r w:rsidR="00F420A8" w:rsidRPr="00BF0CAC">
        <w:rPr>
          <w:rFonts w:ascii="Times New Roman" w:eastAsia="Times New Roman" w:hAnsi="Times New Roman" w:cs="Times New Roman"/>
          <w:color w:val="000000"/>
          <w:spacing w:val="-2"/>
          <w:sz w:val="24"/>
          <w:szCs w:val="24"/>
          <w:lang w:val="en-US" w:eastAsia="ru-RU"/>
        </w:rPr>
        <w:t>heme shall be made by the CC&amp;R</w:t>
      </w:r>
      <w:r w:rsidR="003941C2">
        <w:rPr>
          <w:rFonts w:ascii="Times New Roman" w:eastAsia="Times New Roman" w:hAnsi="Times New Roman" w:cs="Times New Roman"/>
          <w:color w:val="000000"/>
          <w:spacing w:val="-2"/>
          <w:sz w:val="24"/>
          <w:szCs w:val="24"/>
          <w:lang w:val="en-US" w:eastAsia="ru-RU"/>
        </w:rPr>
        <w:t>D</w:t>
      </w:r>
      <w:r w:rsidR="00F420A8" w:rsidRPr="00BF0CAC">
        <w:rPr>
          <w:rFonts w:ascii="Times New Roman" w:eastAsia="Times New Roman" w:hAnsi="Times New Roman" w:cs="Times New Roman"/>
          <w:color w:val="000000"/>
          <w:spacing w:val="-2"/>
          <w:sz w:val="24"/>
          <w:szCs w:val="24"/>
          <w:lang w:val="en-US" w:eastAsia="ru-RU"/>
        </w:rPr>
        <w:t xml:space="preserve"> </w:t>
      </w:r>
      <w:r w:rsidRPr="00BF0CAC">
        <w:rPr>
          <w:rFonts w:ascii="Times New Roman" w:eastAsia="Times New Roman" w:hAnsi="Times New Roman" w:cs="Times New Roman"/>
          <w:color w:val="000000"/>
          <w:spacing w:val="-2"/>
          <w:sz w:val="24"/>
          <w:szCs w:val="24"/>
          <w:lang w:val="en-US" w:eastAsia="ru-RU"/>
        </w:rPr>
        <w:t>and necessarily agree</w:t>
      </w:r>
      <w:r w:rsidR="00F420A8" w:rsidRPr="00BF0CAC">
        <w:rPr>
          <w:rFonts w:ascii="Times New Roman" w:eastAsia="Times New Roman" w:hAnsi="Times New Roman" w:cs="Times New Roman"/>
          <w:color w:val="000000"/>
          <w:spacing w:val="-2"/>
          <w:sz w:val="24"/>
          <w:szCs w:val="24"/>
          <w:lang w:val="en-US" w:eastAsia="ru-RU"/>
        </w:rPr>
        <w:t>d</w:t>
      </w:r>
      <w:r w:rsidRPr="00BF0CAC">
        <w:rPr>
          <w:rFonts w:ascii="Times New Roman" w:eastAsia="Times New Roman" w:hAnsi="Times New Roman" w:cs="Times New Roman"/>
          <w:color w:val="000000"/>
          <w:spacing w:val="-2"/>
          <w:sz w:val="24"/>
          <w:szCs w:val="24"/>
          <w:lang w:val="en-US" w:eastAsia="ru-RU"/>
        </w:rPr>
        <w:t xml:space="preserve"> with the </w:t>
      </w:r>
      <w:r w:rsidR="00F420A8" w:rsidRPr="00BF0CAC">
        <w:rPr>
          <w:rFonts w:ascii="Times New Roman" w:eastAsia="Times New Roman" w:hAnsi="Times New Roman" w:cs="Times New Roman"/>
          <w:color w:val="000000"/>
          <w:spacing w:val="-2"/>
          <w:sz w:val="24"/>
          <w:szCs w:val="24"/>
          <w:lang w:val="en-US" w:eastAsia="ru-RU"/>
        </w:rPr>
        <w:t>H</w:t>
      </w:r>
      <w:r w:rsidRPr="00BF0CAC">
        <w:rPr>
          <w:rFonts w:ascii="Times New Roman" w:eastAsia="Times New Roman" w:hAnsi="Times New Roman" w:cs="Times New Roman"/>
          <w:color w:val="000000"/>
          <w:spacing w:val="-2"/>
          <w:sz w:val="24"/>
          <w:szCs w:val="24"/>
          <w:lang w:val="en-US" w:eastAsia="ru-RU"/>
        </w:rPr>
        <w:t xml:space="preserve">ead of </w:t>
      </w:r>
      <w:r w:rsidR="00F420A8" w:rsidRPr="00BF0CAC">
        <w:rPr>
          <w:rFonts w:ascii="Times New Roman" w:eastAsia="Times New Roman" w:hAnsi="Times New Roman" w:cs="Times New Roman"/>
          <w:color w:val="000000"/>
          <w:spacing w:val="-2"/>
          <w:sz w:val="24"/>
          <w:szCs w:val="24"/>
          <w:lang w:val="en-US" w:eastAsia="ru-RU"/>
        </w:rPr>
        <w:t xml:space="preserve">the Information Protection Department </w:t>
      </w:r>
      <w:r w:rsidRPr="00BF0CAC">
        <w:rPr>
          <w:rFonts w:ascii="Times New Roman" w:eastAsia="Times New Roman" w:hAnsi="Times New Roman" w:cs="Times New Roman"/>
          <w:color w:val="000000"/>
          <w:spacing w:val="-2"/>
          <w:sz w:val="24"/>
          <w:szCs w:val="24"/>
          <w:lang w:val="en-US" w:eastAsia="ru-RU"/>
        </w:rPr>
        <w:t xml:space="preserve">and </w:t>
      </w:r>
      <w:r w:rsidR="00F420A8" w:rsidRPr="00BF0CAC">
        <w:rPr>
          <w:rFonts w:ascii="Times New Roman" w:eastAsia="Times New Roman" w:hAnsi="Times New Roman" w:cs="Times New Roman"/>
          <w:color w:val="000000"/>
          <w:spacing w:val="-2"/>
          <w:sz w:val="24"/>
          <w:szCs w:val="24"/>
          <w:lang w:val="en-US" w:eastAsia="ru-RU"/>
        </w:rPr>
        <w:t>Physical Protection &amp; Security Department</w:t>
      </w:r>
      <w:r w:rsidRPr="00BF0CAC">
        <w:rPr>
          <w:rFonts w:ascii="Times New Roman" w:eastAsia="Times New Roman" w:hAnsi="Times New Roman" w:cs="Times New Roman"/>
          <w:color w:val="000000"/>
          <w:spacing w:val="-2"/>
          <w:sz w:val="24"/>
          <w:szCs w:val="24"/>
          <w:lang w:val="en-US" w:eastAsia="ru-RU"/>
        </w:rPr>
        <w:t>.</w:t>
      </w:r>
      <w:r w:rsidR="006B4429" w:rsidRPr="00BF0CAC">
        <w:rPr>
          <w:rFonts w:ascii="Times New Roman" w:eastAsia="Times New Roman" w:hAnsi="Times New Roman" w:cs="Times New Roman"/>
          <w:color w:val="000000"/>
          <w:spacing w:val="-2"/>
          <w:sz w:val="24"/>
          <w:szCs w:val="24"/>
          <w:lang w:val="en-US" w:eastAsia="ru-RU"/>
        </w:rPr>
        <w:t xml:space="preserve"> It is not allowed to deviate from the agreed route.</w:t>
      </w:r>
    </w:p>
    <w:p w14:paraId="0E85E765"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02EB546A" w14:textId="77777777" w:rsidR="001C29C0"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A.1.2 </w:t>
      </w:r>
      <w:r w:rsidR="006B4429" w:rsidRPr="00BF0CAC">
        <w:rPr>
          <w:rFonts w:ascii="Times New Roman" w:eastAsia="Times New Roman" w:hAnsi="Times New Roman" w:cs="Times New Roman"/>
          <w:color w:val="000000"/>
          <w:sz w:val="24"/>
          <w:szCs w:val="24"/>
          <w:lang w:val="en-US" w:eastAsia="ru-RU"/>
        </w:rPr>
        <w:t xml:space="preserve">Prior to </w:t>
      </w:r>
      <w:r w:rsidRPr="00BF0CAC">
        <w:rPr>
          <w:rFonts w:ascii="Times New Roman" w:eastAsia="Times New Roman" w:hAnsi="Times New Roman" w:cs="Times New Roman"/>
          <w:color w:val="000000"/>
          <w:sz w:val="24"/>
          <w:szCs w:val="24"/>
          <w:lang w:val="en-US" w:eastAsia="ru-RU"/>
        </w:rPr>
        <w:t xml:space="preserve">obtaining </w:t>
      </w:r>
      <w:r w:rsidR="00C57186">
        <w:rPr>
          <w:rFonts w:ascii="Times New Roman" w:eastAsia="Times New Roman" w:hAnsi="Times New Roman" w:cs="Times New Roman"/>
          <w:color w:val="000000"/>
          <w:sz w:val="24"/>
          <w:szCs w:val="24"/>
          <w:lang w:val="en-US" w:eastAsia="ru-RU"/>
        </w:rPr>
        <w:t xml:space="preserve">the right of </w:t>
      </w:r>
      <w:r w:rsidRPr="00BF0CAC">
        <w:rPr>
          <w:rFonts w:ascii="Times New Roman" w:eastAsia="Times New Roman" w:hAnsi="Times New Roman" w:cs="Times New Roman"/>
          <w:color w:val="000000"/>
          <w:sz w:val="24"/>
          <w:szCs w:val="24"/>
          <w:lang w:val="en-US" w:eastAsia="ru-RU"/>
        </w:rPr>
        <w:t xml:space="preserve">access </w:t>
      </w:r>
      <w:r w:rsidR="006B4429" w:rsidRPr="00BF0CAC">
        <w:rPr>
          <w:rFonts w:ascii="Times New Roman" w:eastAsia="Times New Roman" w:hAnsi="Times New Roman" w:cs="Times New Roman"/>
          <w:color w:val="000000"/>
          <w:sz w:val="24"/>
          <w:szCs w:val="24"/>
          <w:lang w:val="en-US" w:eastAsia="ru-RU"/>
        </w:rPr>
        <w:t xml:space="preserve">to the </w:t>
      </w:r>
      <w:r w:rsidR="00C57186">
        <w:rPr>
          <w:rFonts w:ascii="Times New Roman" w:eastAsia="Times New Roman" w:hAnsi="Times New Roman" w:cs="Times New Roman"/>
          <w:color w:val="000000"/>
          <w:sz w:val="24"/>
          <w:szCs w:val="24"/>
          <w:lang w:val="en-US" w:eastAsia="ru-RU"/>
        </w:rPr>
        <w:t>Customer</w:t>
      </w:r>
      <w:r w:rsidR="006B4429" w:rsidRPr="00BF0CAC">
        <w:rPr>
          <w:rFonts w:ascii="Times New Roman" w:eastAsia="Times New Roman" w:hAnsi="Times New Roman" w:cs="Times New Roman"/>
          <w:color w:val="000000"/>
          <w:sz w:val="24"/>
          <w:szCs w:val="24"/>
          <w:lang w:val="en-US" w:eastAsia="ru-RU"/>
        </w:rPr>
        <w:t xml:space="preserve"> </w:t>
      </w:r>
      <w:r w:rsidR="00125252" w:rsidRPr="00BF0CAC">
        <w:rPr>
          <w:rFonts w:ascii="Times New Roman" w:eastAsia="Times New Roman" w:hAnsi="Times New Roman" w:cs="Times New Roman"/>
          <w:color w:val="000000"/>
          <w:sz w:val="24"/>
          <w:szCs w:val="24"/>
          <w:lang w:val="en-US" w:eastAsia="ru-RU"/>
        </w:rPr>
        <w:t>site</w:t>
      </w:r>
      <w:r w:rsidR="00C57186">
        <w:rPr>
          <w:rFonts w:ascii="Times New Roman" w:eastAsia="Times New Roman" w:hAnsi="Times New Roman" w:cs="Times New Roman"/>
          <w:color w:val="000000"/>
          <w:sz w:val="24"/>
          <w:szCs w:val="24"/>
          <w:lang w:val="en-US" w:eastAsia="ru-RU"/>
        </w:rPr>
        <w:t>,</w:t>
      </w:r>
      <w:r w:rsidR="00125252" w:rsidRPr="00BF0CAC">
        <w:rPr>
          <w:rFonts w:ascii="Times New Roman" w:eastAsia="Times New Roman" w:hAnsi="Times New Roman" w:cs="Times New Roman"/>
          <w:color w:val="000000"/>
          <w:sz w:val="24"/>
          <w:szCs w:val="24"/>
          <w:lang w:val="en-US" w:eastAsia="ru-RU"/>
        </w:rPr>
        <w:t xml:space="preserve"> the</w:t>
      </w:r>
      <w:r w:rsidR="006B4429" w:rsidRPr="00BF0CAC">
        <w:rPr>
          <w:rFonts w:ascii="Times New Roman" w:eastAsia="Times New Roman" w:hAnsi="Times New Roman" w:cs="Times New Roman"/>
          <w:color w:val="000000"/>
          <w:sz w:val="24"/>
          <w:szCs w:val="24"/>
          <w:lang w:val="en-US" w:eastAsia="ru-RU"/>
        </w:rPr>
        <w:t xml:space="preserve"> Contractor’s management shall inform its </w:t>
      </w:r>
      <w:r w:rsidR="00C57186">
        <w:rPr>
          <w:rFonts w:ascii="Times New Roman" w:eastAsia="Times New Roman" w:hAnsi="Times New Roman" w:cs="Times New Roman"/>
          <w:color w:val="000000"/>
          <w:sz w:val="24"/>
          <w:szCs w:val="24"/>
          <w:lang w:val="en-US" w:eastAsia="ru-RU"/>
        </w:rPr>
        <w:t>employees</w:t>
      </w:r>
      <w:r w:rsidRPr="00BF0CAC">
        <w:rPr>
          <w:rFonts w:ascii="Times New Roman" w:eastAsia="Times New Roman" w:hAnsi="Times New Roman" w:cs="Times New Roman"/>
          <w:color w:val="000000"/>
          <w:sz w:val="24"/>
          <w:szCs w:val="24"/>
          <w:lang w:val="en-US" w:eastAsia="ru-RU"/>
        </w:rPr>
        <w:t xml:space="preserve"> (</w:t>
      </w:r>
      <w:r w:rsidR="00234334">
        <w:rPr>
          <w:rFonts w:ascii="Times New Roman" w:eastAsia="Times New Roman" w:hAnsi="Times New Roman" w:cs="Times New Roman"/>
          <w:color w:val="000000"/>
          <w:sz w:val="24"/>
          <w:szCs w:val="24"/>
          <w:lang w:val="en-US" w:eastAsia="ru-RU"/>
        </w:rPr>
        <w:t xml:space="preserve">against their </w:t>
      </w:r>
      <w:r w:rsidR="006B4429" w:rsidRPr="00BF0CAC">
        <w:rPr>
          <w:rFonts w:ascii="Times New Roman" w:eastAsia="Times New Roman" w:hAnsi="Times New Roman" w:cs="Times New Roman"/>
          <w:color w:val="000000"/>
          <w:sz w:val="24"/>
          <w:szCs w:val="24"/>
          <w:lang w:val="en-US" w:eastAsia="ru-RU"/>
        </w:rPr>
        <w:t xml:space="preserve">personal </w:t>
      </w:r>
      <w:r w:rsidRPr="00BF0CAC">
        <w:rPr>
          <w:rFonts w:ascii="Times New Roman" w:eastAsia="Times New Roman" w:hAnsi="Times New Roman" w:cs="Times New Roman"/>
          <w:color w:val="000000"/>
          <w:sz w:val="24"/>
          <w:szCs w:val="24"/>
          <w:lang w:val="en-US" w:eastAsia="ru-RU"/>
        </w:rPr>
        <w:t>signature</w:t>
      </w:r>
      <w:r w:rsidR="006B4429" w:rsidRPr="00BF0CAC">
        <w:rPr>
          <w:rFonts w:ascii="Times New Roman" w:eastAsia="Times New Roman" w:hAnsi="Times New Roman" w:cs="Times New Roman"/>
          <w:color w:val="000000"/>
          <w:sz w:val="24"/>
          <w:szCs w:val="24"/>
          <w:lang w:val="en-US" w:eastAsia="ru-RU"/>
        </w:rPr>
        <w:t>)</w:t>
      </w:r>
      <w:r w:rsidRPr="00BF0CAC">
        <w:rPr>
          <w:rFonts w:ascii="Times New Roman" w:eastAsia="Times New Roman" w:hAnsi="Times New Roman" w:cs="Times New Roman"/>
          <w:color w:val="000000"/>
          <w:sz w:val="24"/>
          <w:szCs w:val="24"/>
          <w:lang w:val="en-US" w:eastAsia="ru-RU"/>
        </w:rPr>
        <w:t xml:space="preserve"> </w:t>
      </w:r>
      <w:r w:rsidR="003941C2">
        <w:rPr>
          <w:rFonts w:ascii="Times New Roman" w:eastAsia="Times New Roman" w:hAnsi="Times New Roman" w:cs="Times New Roman"/>
          <w:color w:val="000000"/>
          <w:sz w:val="24"/>
          <w:szCs w:val="24"/>
          <w:lang w:val="en-US" w:eastAsia="ru-RU"/>
        </w:rPr>
        <w:t xml:space="preserve">of </w:t>
      </w:r>
      <w:r w:rsidRPr="00BF0CAC">
        <w:rPr>
          <w:rFonts w:ascii="Times New Roman" w:eastAsia="Times New Roman" w:hAnsi="Times New Roman" w:cs="Times New Roman"/>
          <w:color w:val="000000"/>
          <w:sz w:val="24"/>
          <w:szCs w:val="24"/>
          <w:lang w:val="en-US" w:eastAsia="ru-RU"/>
        </w:rPr>
        <w:t>the</w:t>
      </w:r>
      <w:r w:rsidR="006B4429" w:rsidRPr="00BF0CAC">
        <w:rPr>
          <w:rFonts w:ascii="Times New Roman" w:eastAsia="Times New Roman" w:hAnsi="Times New Roman" w:cs="Times New Roman"/>
          <w:color w:val="000000"/>
          <w:sz w:val="24"/>
          <w:szCs w:val="24"/>
          <w:lang w:val="en-US" w:eastAsia="ru-RU"/>
        </w:rPr>
        <w:t>se</w:t>
      </w:r>
      <w:r w:rsidRPr="00BF0CAC">
        <w:rPr>
          <w:rFonts w:ascii="Times New Roman" w:eastAsia="Times New Roman" w:hAnsi="Times New Roman" w:cs="Times New Roman"/>
          <w:color w:val="000000"/>
          <w:sz w:val="24"/>
          <w:szCs w:val="24"/>
          <w:lang w:val="en-US" w:eastAsia="ru-RU"/>
        </w:rPr>
        <w:t xml:space="preserve"> requirements</w:t>
      </w:r>
      <w:r w:rsidR="006B4429" w:rsidRPr="00BF0CAC">
        <w:rPr>
          <w:rFonts w:ascii="Times New Roman" w:eastAsia="Times New Roman" w:hAnsi="Times New Roman" w:cs="Times New Roman"/>
          <w:color w:val="000000"/>
          <w:sz w:val="24"/>
          <w:szCs w:val="24"/>
          <w:lang w:val="en-US" w:eastAsia="ru-RU"/>
        </w:rPr>
        <w:t xml:space="preserve"> of access and </w:t>
      </w:r>
      <w:r w:rsidR="00234334">
        <w:rPr>
          <w:rFonts w:ascii="Times New Roman" w:eastAsia="Times New Roman" w:hAnsi="Times New Roman" w:cs="Times New Roman"/>
          <w:color w:val="000000"/>
          <w:sz w:val="24"/>
          <w:szCs w:val="24"/>
          <w:lang w:val="en-US" w:eastAsia="ru-RU"/>
        </w:rPr>
        <w:t>on-site modes</w:t>
      </w:r>
      <w:r w:rsidR="006B4429" w:rsidRPr="00BF0CAC">
        <w:rPr>
          <w:rFonts w:ascii="Times New Roman" w:eastAsia="Times New Roman" w:hAnsi="Times New Roman" w:cs="Times New Roman"/>
          <w:color w:val="000000"/>
          <w:sz w:val="24"/>
          <w:szCs w:val="24"/>
          <w:lang w:val="en-US" w:eastAsia="ru-RU"/>
        </w:rPr>
        <w:t xml:space="preserve"> and send the </w:t>
      </w:r>
      <w:r w:rsidR="001C29C0">
        <w:rPr>
          <w:rFonts w:ascii="Times New Roman" w:eastAsia="Times New Roman" w:hAnsi="Times New Roman" w:cs="Times New Roman"/>
          <w:color w:val="000000"/>
          <w:sz w:val="24"/>
          <w:szCs w:val="24"/>
          <w:lang w:val="en-US" w:eastAsia="ru-RU"/>
        </w:rPr>
        <w:t>Familiarization</w:t>
      </w:r>
      <w:r w:rsidR="006B4429" w:rsidRPr="00BF0CAC">
        <w:rPr>
          <w:rFonts w:ascii="Times New Roman" w:eastAsia="Times New Roman" w:hAnsi="Times New Roman" w:cs="Times New Roman"/>
          <w:color w:val="000000"/>
          <w:sz w:val="24"/>
          <w:szCs w:val="24"/>
          <w:lang w:val="en-US" w:eastAsia="ru-RU"/>
        </w:rPr>
        <w:t xml:space="preserve"> Sheet </w:t>
      </w:r>
      <w:r w:rsidRPr="00BF0CAC">
        <w:rPr>
          <w:rFonts w:ascii="Times New Roman" w:eastAsia="Times New Roman" w:hAnsi="Times New Roman" w:cs="Times New Roman"/>
          <w:color w:val="000000"/>
          <w:sz w:val="24"/>
          <w:szCs w:val="24"/>
          <w:lang w:val="en-US" w:eastAsia="ru-RU"/>
        </w:rPr>
        <w:t xml:space="preserve">to the </w:t>
      </w:r>
      <w:r w:rsidR="006B4429" w:rsidRPr="00BF0CAC">
        <w:rPr>
          <w:rFonts w:ascii="Times New Roman" w:eastAsia="Times New Roman" w:hAnsi="Times New Roman" w:cs="Times New Roman"/>
          <w:color w:val="000000"/>
          <w:sz w:val="24"/>
          <w:szCs w:val="24"/>
          <w:lang w:val="en-US" w:eastAsia="ru-RU"/>
        </w:rPr>
        <w:t>H</w:t>
      </w:r>
      <w:r w:rsidRPr="00BF0CAC">
        <w:rPr>
          <w:rFonts w:ascii="Times New Roman" w:eastAsia="Times New Roman" w:hAnsi="Times New Roman" w:cs="Times New Roman"/>
          <w:color w:val="000000"/>
          <w:sz w:val="24"/>
          <w:szCs w:val="24"/>
          <w:lang w:val="en-US" w:eastAsia="ru-RU"/>
        </w:rPr>
        <w:t>ead</w:t>
      </w:r>
      <w:r w:rsidR="006B4429" w:rsidRPr="00BF0CAC">
        <w:rPr>
          <w:rFonts w:ascii="Times New Roman" w:eastAsia="Times New Roman" w:hAnsi="Times New Roman" w:cs="Times New Roman"/>
          <w:color w:val="000000"/>
          <w:sz w:val="24"/>
          <w:szCs w:val="24"/>
          <w:lang w:val="en-US" w:eastAsia="ru-RU"/>
        </w:rPr>
        <w:t xml:space="preserve">-holder of the </w:t>
      </w:r>
      <w:r w:rsidR="003941C2">
        <w:rPr>
          <w:rFonts w:ascii="Times New Roman" w:eastAsia="Times New Roman" w:hAnsi="Times New Roman" w:cs="Times New Roman"/>
          <w:color w:val="000000"/>
          <w:sz w:val="24"/>
          <w:szCs w:val="24"/>
          <w:lang w:val="en-US" w:eastAsia="ru-RU"/>
        </w:rPr>
        <w:t>S</w:t>
      </w:r>
      <w:r w:rsidR="006B4429" w:rsidRPr="00BF0CAC">
        <w:rPr>
          <w:rFonts w:ascii="Times New Roman" w:eastAsia="Times New Roman" w:hAnsi="Times New Roman" w:cs="Times New Roman"/>
          <w:color w:val="000000"/>
          <w:sz w:val="24"/>
          <w:szCs w:val="24"/>
          <w:lang w:val="en-US" w:eastAsia="ru-RU"/>
        </w:rPr>
        <w:t xml:space="preserve">ubcontract. </w:t>
      </w:r>
    </w:p>
    <w:p w14:paraId="420AD6F9" w14:textId="4637026C" w:rsidR="00F73500" w:rsidRPr="00BF0CAC" w:rsidRDefault="00C921E1" w:rsidP="00C61F8C">
      <w:pPr>
        <w:spacing w:after="0" w:line="205" w:lineRule="atLeast"/>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A.1.3 </w:t>
      </w:r>
      <w:r w:rsidRPr="00C921E1">
        <w:rPr>
          <w:rFonts w:ascii="Times New Roman" w:eastAsia="Times New Roman" w:hAnsi="Times New Roman" w:cs="Times New Roman"/>
          <w:color w:val="000000"/>
          <w:sz w:val="24"/>
          <w:szCs w:val="24"/>
          <w:lang w:val="en-US" w:eastAsia="ru-RU"/>
        </w:rPr>
        <w:t xml:space="preserve">In exceptional cases, with appropriate justification, weekends work </w:t>
      </w:r>
      <w:r>
        <w:rPr>
          <w:rFonts w:ascii="Times New Roman" w:eastAsia="Times New Roman" w:hAnsi="Times New Roman" w:cs="Times New Roman"/>
          <w:color w:val="000000"/>
          <w:sz w:val="24"/>
          <w:szCs w:val="24"/>
          <w:lang w:val="en-US" w:eastAsia="ru-RU"/>
        </w:rPr>
        <w:t>shall be</w:t>
      </w:r>
      <w:r w:rsidRPr="00C921E1">
        <w:rPr>
          <w:rFonts w:ascii="Times New Roman" w:eastAsia="Times New Roman" w:hAnsi="Times New Roman" w:cs="Times New Roman"/>
          <w:color w:val="000000"/>
          <w:sz w:val="24"/>
          <w:szCs w:val="24"/>
          <w:lang w:val="en-US" w:eastAsia="ru-RU"/>
        </w:rPr>
        <w:t xml:space="preserve"> allowed. To </w:t>
      </w:r>
      <w:r>
        <w:rPr>
          <w:rFonts w:ascii="Times New Roman" w:eastAsia="Times New Roman" w:hAnsi="Times New Roman" w:cs="Times New Roman"/>
          <w:color w:val="000000"/>
          <w:sz w:val="24"/>
          <w:szCs w:val="24"/>
          <w:lang w:val="en-US" w:eastAsia="ru-RU"/>
        </w:rPr>
        <w:t>obtain</w:t>
      </w:r>
      <w:r w:rsidRPr="00C921E1">
        <w:rPr>
          <w:rFonts w:ascii="Times New Roman" w:eastAsia="Times New Roman" w:hAnsi="Times New Roman" w:cs="Times New Roman"/>
          <w:color w:val="000000"/>
          <w:sz w:val="24"/>
          <w:szCs w:val="24"/>
          <w:lang w:val="en-US" w:eastAsia="ru-RU"/>
        </w:rPr>
        <w:t xml:space="preserve"> access to the protected area on weekends, the Contractor's management </w:t>
      </w:r>
      <w:r w:rsidR="00717D3B">
        <w:rPr>
          <w:rFonts w:ascii="Times New Roman" w:eastAsia="Times New Roman" w:hAnsi="Times New Roman" w:cs="Times New Roman"/>
          <w:color w:val="000000"/>
          <w:sz w:val="24"/>
          <w:szCs w:val="24"/>
          <w:lang w:val="en-US" w:eastAsia="ru-RU"/>
        </w:rPr>
        <w:t>shall</w:t>
      </w:r>
      <w:r w:rsidRPr="00C921E1">
        <w:rPr>
          <w:rFonts w:ascii="Times New Roman" w:eastAsia="Times New Roman" w:hAnsi="Times New Roman" w:cs="Times New Roman"/>
          <w:color w:val="000000"/>
          <w:sz w:val="24"/>
          <w:szCs w:val="24"/>
          <w:lang w:val="en-US" w:eastAsia="ru-RU"/>
        </w:rPr>
        <w:t xml:space="preserve"> send a letter to </w:t>
      </w:r>
      <w:r w:rsidR="00717D3B">
        <w:rPr>
          <w:rFonts w:ascii="Times New Roman" w:eastAsia="Times New Roman" w:hAnsi="Times New Roman" w:cs="Times New Roman"/>
          <w:color w:val="000000"/>
          <w:sz w:val="24"/>
          <w:szCs w:val="24"/>
          <w:lang w:val="en-US" w:eastAsia="ru-RU"/>
        </w:rPr>
        <w:t xml:space="preserve">UMP’s </w:t>
      </w:r>
      <w:r w:rsidR="00717D3B" w:rsidRPr="00BF0CAC">
        <w:rPr>
          <w:rFonts w:ascii="Times New Roman" w:eastAsia="Times New Roman" w:hAnsi="Times New Roman" w:cs="Times New Roman"/>
          <w:color w:val="000000"/>
          <w:sz w:val="24"/>
          <w:szCs w:val="24"/>
          <w:lang w:val="en-US" w:eastAsia="ru-RU"/>
        </w:rPr>
        <w:t>Technical Preparation D</w:t>
      </w:r>
      <w:r w:rsidR="00717D3B">
        <w:rPr>
          <w:rFonts w:ascii="Times New Roman" w:eastAsia="Times New Roman" w:hAnsi="Times New Roman" w:cs="Times New Roman"/>
          <w:color w:val="000000"/>
          <w:sz w:val="24"/>
          <w:szCs w:val="24"/>
          <w:lang w:val="en-US" w:eastAsia="ru-RU"/>
        </w:rPr>
        <w:t>irector</w:t>
      </w:r>
      <w:r w:rsidRPr="00C921E1">
        <w:rPr>
          <w:rFonts w:ascii="Times New Roman" w:eastAsia="Times New Roman" w:hAnsi="Times New Roman" w:cs="Times New Roman"/>
          <w:color w:val="000000"/>
          <w:sz w:val="24"/>
          <w:szCs w:val="24"/>
          <w:lang w:val="en-US" w:eastAsia="ru-RU"/>
        </w:rPr>
        <w:t xml:space="preserve"> with a list of workers who need access,</w:t>
      </w:r>
      <w:r w:rsidR="009A56CB">
        <w:rPr>
          <w:rFonts w:ascii="Times New Roman" w:eastAsia="Times New Roman" w:hAnsi="Times New Roman" w:cs="Times New Roman"/>
          <w:color w:val="000000"/>
          <w:sz w:val="24"/>
          <w:szCs w:val="24"/>
          <w:lang w:val="en-US" w:eastAsia="ru-RU"/>
        </w:rPr>
        <w:t xml:space="preserve"> with indication of</w:t>
      </w:r>
      <w:r w:rsidRPr="00C921E1">
        <w:rPr>
          <w:rFonts w:ascii="Times New Roman" w:eastAsia="Times New Roman" w:hAnsi="Times New Roman" w:cs="Times New Roman"/>
          <w:color w:val="000000"/>
          <w:sz w:val="24"/>
          <w:szCs w:val="24"/>
          <w:lang w:val="en-US" w:eastAsia="ru-RU"/>
        </w:rPr>
        <w:t xml:space="preserve"> work</w:t>
      </w:r>
      <w:r w:rsidR="009A56CB">
        <w:rPr>
          <w:rFonts w:ascii="Times New Roman" w:eastAsia="Times New Roman" w:hAnsi="Times New Roman" w:cs="Times New Roman"/>
          <w:color w:val="000000"/>
          <w:sz w:val="24"/>
          <w:szCs w:val="24"/>
          <w:lang w:val="en-US" w:eastAsia="ru-RU"/>
        </w:rPr>
        <w:t>s performance time</w:t>
      </w:r>
      <w:r w:rsidRPr="00C921E1">
        <w:rPr>
          <w:rFonts w:ascii="Times New Roman" w:eastAsia="Times New Roman" w:hAnsi="Times New Roman" w:cs="Times New Roman"/>
          <w:color w:val="000000"/>
          <w:sz w:val="24"/>
          <w:szCs w:val="24"/>
          <w:lang w:val="en-US" w:eastAsia="ru-RU"/>
        </w:rPr>
        <w:t xml:space="preserve"> the </w:t>
      </w:r>
      <w:r w:rsidR="009A56CB" w:rsidRPr="00C921E1">
        <w:rPr>
          <w:rFonts w:ascii="Times New Roman" w:eastAsia="Times New Roman" w:hAnsi="Times New Roman" w:cs="Times New Roman"/>
          <w:color w:val="000000"/>
          <w:sz w:val="24"/>
          <w:szCs w:val="24"/>
          <w:lang w:val="en-US" w:eastAsia="ru-RU"/>
        </w:rPr>
        <w:t xml:space="preserve">facility </w:t>
      </w:r>
      <w:r w:rsidRPr="00C921E1">
        <w:rPr>
          <w:rFonts w:ascii="Times New Roman" w:eastAsia="Times New Roman" w:hAnsi="Times New Roman" w:cs="Times New Roman"/>
          <w:color w:val="000000"/>
          <w:sz w:val="24"/>
          <w:szCs w:val="24"/>
          <w:lang w:val="en-US" w:eastAsia="ru-RU"/>
        </w:rPr>
        <w:t xml:space="preserve">name. If </w:t>
      </w:r>
      <w:r w:rsidR="003F3EAE">
        <w:rPr>
          <w:rFonts w:ascii="Times New Roman" w:eastAsia="Times New Roman" w:hAnsi="Times New Roman" w:cs="Times New Roman"/>
          <w:color w:val="000000"/>
          <w:sz w:val="24"/>
          <w:szCs w:val="24"/>
          <w:lang w:val="en-US" w:eastAsia="ru-RU"/>
        </w:rPr>
        <w:t xml:space="preserve">the </w:t>
      </w:r>
      <w:r w:rsidRPr="00C921E1">
        <w:rPr>
          <w:rFonts w:ascii="Times New Roman" w:eastAsia="Times New Roman" w:hAnsi="Times New Roman" w:cs="Times New Roman"/>
          <w:color w:val="000000"/>
          <w:sz w:val="24"/>
          <w:szCs w:val="24"/>
          <w:lang w:val="en-US" w:eastAsia="ru-RU"/>
        </w:rPr>
        <w:t>Contractor’s arguments</w:t>
      </w:r>
      <w:r w:rsidR="003F3EAE">
        <w:rPr>
          <w:rFonts w:ascii="Times New Roman" w:eastAsia="Times New Roman" w:hAnsi="Times New Roman" w:cs="Times New Roman"/>
          <w:color w:val="000000"/>
          <w:sz w:val="24"/>
          <w:szCs w:val="24"/>
          <w:lang w:val="en-US" w:eastAsia="ru-RU"/>
        </w:rPr>
        <w:t xml:space="preserve"> are agreed</w:t>
      </w:r>
      <w:r w:rsidRPr="00C921E1">
        <w:rPr>
          <w:rFonts w:ascii="Times New Roman" w:eastAsia="Times New Roman" w:hAnsi="Times New Roman" w:cs="Times New Roman"/>
          <w:color w:val="000000"/>
          <w:sz w:val="24"/>
          <w:szCs w:val="24"/>
          <w:lang w:val="en-US" w:eastAsia="ru-RU"/>
        </w:rPr>
        <w:t xml:space="preserve">, </w:t>
      </w:r>
      <w:r w:rsidR="003F3EAE" w:rsidRPr="00BF0CAC">
        <w:rPr>
          <w:rFonts w:ascii="Times New Roman" w:eastAsia="Times New Roman" w:hAnsi="Times New Roman" w:cs="Times New Roman"/>
          <w:color w:val="000000"/>
          <w:spacing w:val="-2"/>
          <w:sz w:val="24"/>
          <w:szCs w:val="24"/>
          <w:lang w:val="en-US" w:eastAsia="ru-RU"/>
        </w:rPr>
        <w:t>CC&amp;R</w:t>
      </w:r>
      <w:r w:rsidR="003F3EAE">
        <w:rPr>
          <w:rFonts w:ascii="Times New Roman" w:eastAsia="Times New Roman" w:hAnsi="Times New Roman" w:cs="Times New Roman"/>
          <w:color w:val="000000"/>
          <w:spacing w:val="-2"/>
          <w:sz w:val="24"/>
          <w:szCs w:val="24"/>
          <w:lang w:val="en-US" w:eastAsia="ru-RU"/>
        </w:rPr>
        <w:t>D shall</w:t>
      </w:r>
      <w:r w:rsidRPr="00C921E1">
        <w:rPr>
          <w:rFonts w:ascii="Times New Roman" w:eastAsia="Times New Roman" w:hAnsi="Times New Roman" w:cs="Times New Roman"/>
          <w:color w:val="000000"/>
          <w:sz w:val="24"/>
          <w:szCs w:val="24"/>
          <w:lang w:val="en-US" w:eastAsia="ru-RU"/>
        </w:rPr>
        <w:t xml:space="preserve"> send application to the </w:t>
      </w:r>
      <w:r w:rsidR="007F01E9" w:rsidRPr="00C921E1">
        <w:rPr>
          <w:rFonts w:ascii="Times New Roman" w:eastAsia="Times New Roman" w:hAnsi="Times New Roman" w:cs="Times New Roman"/>
          <w:color w:val="000000"/>
          <w:sz w:val="24"/>
          <w:szCs w:val="24"/>
          <w:lang w:val="en-US" w:eastAsia="ru-RU"/>
        </w:rPr>
        <w:t xml:space="preserve">Head </w:t>
      </w:r>
      <w:r w:rsidRPr="00C921E1">
        <w:rPr>
          <w:rFonts w:ascii="Times New Roman" w:eastAsia="Times New Roman" w:hAnsi="Times New Roman" w:cs="Times New Roman"/>
          <w:color w:val="000000"/>
          <w:sz w:val="24"/>
          <w:szCs w:val="24"/>
          <w:lang w:val="en-US" w:eastAsia="ru-RU"/>
        </w:rPr>
        <w:t xml:space="preserve">of </w:t>
      </w:r>
      <w:r w:rsidR="007F01E9">
        <w:rPr>
          <w:rFonts w:ascii="Times New Roman" w:eastAsia="Times New Roman" w:hAnsi="Times New Roman" w:cs="Times New Roman"/>
          <w:color w:val="000000"/>
          <w:sz w:val="24"/>
          <w:szCs w:val="24"/>
          <w:lang w:val="en-US" w:eastAsia="ru-RU"/>
        </w:rPr>
        <w:t>PPSD</w:t>
      </w:r>
      <w:r w:rsidRPr="00C921E1">
        <w:rPr>
          <w:rFonts w:ascii="Times New Roman" w:eastAsia="Times New Roman" w:hAnsi="Times New Roman" w:cs="Times New Roman"/>
          <w:color w:val="000000"/>
          <w:sz w:val="24"/>
          <w:szCs w:val="24"/>
          <w:lang w:val="en-US" w:eastAsia="ru-RU"/>
        </w:rPr>
        <w:t xml:space="preserve">, and if </w:t>
      </w:r>
      <w:r w:rsidR="007F01E9">
        <w:rPr>
          <w:rFonts w:ascii="Times New Roman" w:eastAsia="Times New Roman" w:hAnsi="Times New Roman" w:cs="Times New Roman"/>
          <w:color w:val="000000"/>
          <w:sz w:val="24"/>
          <w:szCs w:val="24"/>
          <w:lang w:val="en-US" w:eastAsia="ru-RU"/>
        </w:rPr>
        <w:t>disagreed</w:t>
      </w:r>
      <w:r w:rsidRPr="00C921E1">
        <w:rPr>
          <w:rFonts w:ascii="Times New Roman" w:eastAsia="Times New Roman" w:hAnsi="Times New Roman" w:cs="Times New Roman"/>
          <w:color w:val="000000"/>
          <w:sz w:val="24"/>
          <w:szCs w:val="24"/>
          <w:lang w:val="en-US" w:eastAsia="ru-RU"/>
        </w:rPr>
        <w:t xml:space="preserve">, </w:t>
      </w:r>
      <w:r w:rsidR="007F01E9">
        <w:rPr>
          <w:rFonts w:ascii="Times New Roman" w:eastAsia="Times New Roman" w:hAnsi="Times New Roman" w:cs="Times New Roman"/>
          <w:color w:val="000000"/>
          <w:sz w:val="24"/>
          <w:szCs w:val="24"/>
          <w:lang w:val="en-US" w:eastAsia="ru-RU"/>
        </w:rPr>
        <w:t xml:space="preserve">they shall </w:t>
      </w:r>
      <w:r w:rsidRPr="00C921E1">
        <w:rPr>
          <w:rFonts w:ascii="Times New Roman" w:eastAsia="Times New Roman" w:hAnsi="Times New Roman" w:cs="Times New Roman"/>
          <w:color w:val="000000"/>
          <w:sz w:val="24"/>
          <w:szCs w:val="24"/>
          <w:lang w:val="en-US" w:eastAsia="ru-RU"/>
        </w:rPr>
        <w:t>send an appropriate response to the Contractor</w:t>
      </w:r>
      <w:r w:rsidR="00F73500" w:rsidRPr="00BF0CAC">
        <w:rPr>
          <w:rFonts w:ascii="Times New Roman" w:eastAsia="Times New Roman" w:hAnsi="Times New Roman" w:cs="Times New Roman"/>
          <w:color w:val="000000"/>
          <w:sz w:val="24"/>
          <w:szCs w:val="24"/>
          <w:lang w:val="en-US" w:eastAsia="ru-RU"/>
        </w:rPr>
        <w:t>.</w:t>
      </w:r>
    </w:p>
    <w:p w14:paraId="34E5DAA9" w14:textId="77777777" w:rsidR="00F73500" w:rsidRPr="00BF0CAC" w:rsidRDefault="00F73500" w:rsidP="00F73500">
      <w:pPr>
        <w:spacing w:after="0" w:line="205" w:lineRule="atLeast"/>
        <w:ind w:firstLine="567"/>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5206B7C8" w14:textId="5AF96315" w:rsidR="0001211C" w:rsidRPr="00BF0CAC" w:rsidRDefault="00F73500" w:rsidP="00C61F8C">
      <w:pPr>
        <w:spacing w:after="0" w:line="205" w:lineRule="atLeast"/>
        <w:jc w:val="both"/>
        <w:rPr>
          <w:rFonts w:ascii="Times New Roman" w:eastAsia="Times New Roman" w:hAnsi="Times New Roman" w:cs="Times New Roman"/>
          <w:b/>
          <w:bCs/>
          <w:color w:val="000000"/>
          <w:spacing w:val="-8"/>
          <w:sz w:val="24"/>
          <w:szCs w:val="24"/>
          <w:lang w:val="en-US" w:eastAsia="ru-RU"/>
        </w:rPr>
      </w:pPr>
      <w:r w:rsidRPr="00BF0CAC">
        <w:rPr>
          <w:rFonts w:ascii="Times New Roman" w:eastAsia="Times New Roman" w:hAnsi="Times New Roman" w:cs="Times New Roman"/>
          <w:b/>
          <w:bCs/>
          <w:color w:val="000000"/>
          <w:spacing w:val="-8"/>
          <w:sz w:val="24"/>
          <w:szCs w:val="24"/>
          <w:lang w:eastAsia="ru-RU"/>
        </w:rPr>
        <w:lastRenderedPageBreak/>
        <w:t>А</w:t>
      </w:r>
      <w:r w:rsidRPr="00BF0CAC">
        <w:rPr>
          <w:rFonts w:ascii="Times New Roman" w:eastAsia="Times New Roman" w:hAnsi="Times New Roman" w:cs="Times New Roman"/>
          <w:b/>
          <w:bCs/>
          <w:color w:val="000000"/>
          <w:spacing w:val="-8"/>
          <w:sz w:val="24"/>
          <w:szCs w:val="24"/>
          <w:lang w:val="en-US" w:eastAsia="ru-RU"/>
        </w:rPr>
        <w:t xml:space="preserve">.2 Requirements for the </w:t>
      </w:r>
      <w:r w:rsidR="0001211C" w:rsidRPr="00BF0CAC">
        <w:rPr>
          <w:rFonts w:ascii="Times New Roman" w:eastAsia="Times New Roman" w:hAnsi="Times New Roman" w:cs="Times New Roman"/>
          <w:b/>
          <w:bCs/>
          <w:color w:val="000000"/>
          <w:spacing w:val="-8"/>
          <w:sz w:val="24"/>
          <w:szCs w:val="24"/>
          <w:lang w:val="en-US" w:eastAsia="ru-RU"/>
        </w:rPr>
        <w:t>C</w:t>
      </w:r>
      <w:r w:rsidRPr="00BF0CAC">
        <w:rPr>
          <w:rFonts w:ascii="Times New Roman" w:eastAsia="Times New Roman" w:hAnsi="Times New Roman" w:cs="Times New Roman"/>
          <w:b/>
          <w:bCs/>
          <w:color w:val="000000"/>
          <w:spacing w:val="-8"/>
          <w:sz w:val="24"/>
          <w:szCs w:val="24"/>
          <w:lang w:val="en-US" w:eastAsia="ru-RU"/>
        </w:rPr>
        <w:t>ontractor</w:t>
      </w:r>
      <w:r w:rsidR="0001211C" w:rsidRPr="00BF0CAC">
        <w:rPr>
          <w:rFonts w:ascii="Times New Roman" w:eastAsia="Times New Roman" w:hAnsi="Times New Roman" w:cs="Times New Roman"/>
          <w:b/>
          <w:bCs/>
          <w:color w:val="000000"/>
          <w:spacing w:val="-8"/>
          <w:sz w:val="24"/>
          <w:szCs w:val="24"/>
          <w:lang w:val="en-US" w:eastAsia="ru-RU"/>
        </w:rPr>
        <w:t xml:space="preserve">’s </w:t>
      </w:r>
      <w:r w:rsidR="00D868C2">
        <w:rPr>
          <w:rFonts w:ascii="Times New Roman" w:eastAsia="Times New Roman" w:hAnsi="Times New Roman" w:cs="Times New Roman"/>
          <w:b/>
          <w:bCs/>
          <w:color w:val="000000"/>
          <w:spacing w:val="-8"/>
          <w:sz w:val="24"/>
          <w:szCs w:val="24"/>
          <w:lang w:val="en-US" w:eastAsia="ru-RU"/>
        </w:rPr>
        <w:t>employees</w:t>
      </w:r>
      <w:r w:rsidR="00140DEB" w:rsidRPr="00BF0CAC">
        <w:rPr>
          <w:rFonts w:ascii="Times New Roman" w:eastAsia="Times New Roman" w:hAnsi="Times New Roman" w:cs="Times New Roman"/>
          <w:b/>
          <w:bCs/>
          <w:color w:val="000000"/>
          <w:spacing w:val="-8"/>
          <w:sz w:val="24"/>
          <w:szCs w:val="24"/>
          <w:lang w:val="en-US" w:eastAsia="ru-RU"/>
        </w:rPr>
        <w:t xml:space="preserve"> when</w:t>
      </w:r>
      <w:r w:rsidR="0001211C" w:rsidRPr="00BF0CAC">
        <w:rPr>
          <w:rFonts w:ascii="Times New Roman" w:eastAsia="Times New Roman" w:hAnsi="Times New Roman" w:cs="Times New Roman"/>
          <w:b/>
          <w:bCs/>
          <w:color w:val="000000"/>
          <w:spacing w:val="-8"/>
          <w:sz w:val="24"/>
          <w:szCs w:val="24"/>
          <w:lang w:val="en-US" w:eastAsia="ru-RU"/>
        </w:rPr>
        <w:t xml:space="preserve"> </w:t>
      </w:r>
      <w:r w:rsidR="00D868C2" w:rsidRPr="00BF0CAC">
        <w:rPr>
          <w:rFonts w:ascii="Times New Roman" w:eastAsia="Times New Roman" w:hAnsi="Times New Roman" w:cs="Times New Roman"/>
          <w:b/>
          <w:bCs/>
          <w:color w:val="000000"/>
          <w:spacing w:val="-8"/>
          <w:sz w:val="24"/>
          <w:szCs w:val="24"/>
          <w:lang w:val="en-US" w:eastAsia="ru-RU"/>
        </w:rPr>
        <w:t xml:space="preserve">staying </w:t>
      </w:r>
      <w:r w:rsidR="0001211C" w:rsidRPr="00BF0CAC">
        <w:rPr>
          <w:rFonts w:ascii="Times New Roman" w:eastAsia="Times New Roman" w:hAnsi="Times New Roman" w:cs="Times New Roman"/>
          <w:b/>
          <w:bCs/>
          <w:color w:val="000000"/>
          <w:spacing w:val="-8"/>
          <w:sz w:val="24"/>
          <w:szCs w:val="24"/>
          <w:lang w:val="en-US" w:eastAsia="ru-RU"/>
        </w:rPr>
        <w:t xml:space="preserve">at the </w:t>
      </w:r>
      <w:r w:rsidRPr="00BF0CAC">
        <w:rPr>
          <w:rFonts w:ascii="Times New Roman" w:eastAsia="Times New Roman" w:hAnsi="Times New Roman" w:cs="Times New Roman"/>
          <w:b/>
          <w:bCs/>
          <w:color w:val="000000"/>
          <w:spacing w:val="-8"/>
          <w:sz w:val="24"/>
          <w:szCs w:val="24"/>
          <w:lang w:val="en-US" w:eastAsia="ru-RU"/>
        </w:rPr>
        <w:t>UMP</w:t>
      </w:r>
      <w:r w:rsidR="003941C2">
        <w:rPr>
          <w:rFonts w:ascii="Times New Roman" w:eastAsia="Times New Roman" w:hAnsi="Times New Roman" w:cs="Times New Roman"/>
          <w:b/>
          <w:bCs/>
          <w:color w:val="000000"/>
          <w:spacing w:val="-8"/>
          <w:sz w:val="24"/>
          <w:szCs w:val="24"/>
          <w:lang w:val="en-US" w:eastAsia="ru-RU"/>
        </w:rPr>
        <w:t>’s</w:t>
      </w:r>
      <w:r w:rsidR="0001211C" w:rsidRPr="00BF0CAC">
        <w:rPr>
          <w:rFonts w:ascii="Times New Roman" w:eastAsia="Times New Roman" w:hAnsi="Times New Roman" w:cs="Times New Roman"/>
          <w:b/>
          <w:bCs/>
          <w:color w:val="000000"/>
          <w:spacing w:val="-8"/>
          <w:sz w:val="24"/>
          <w:szCs w:val="24"/>
          <w:lang w:val="en-US" w:eastAsia="ru-RU"/>
        </w:rPr>
        <w:t xml:space="preserve"> Sites</w:t>
      </w:r>
    </w:p>
    <w:p w14:paraId="66C567F1" w14:textId="77777777" w:rsidR="00F73500" w:rsidRPr="00BF0CAC" w:rsidRDefault="00F73500" w:rsidP="00F73500">
      <w:pPr>
        <w:spacing w:after="0" w:line="205" w:lineRule="atLeast"/>
        <w:ind w:firstLine="567"/>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3E318528" w14:textId="3B5D8228"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A.2.1 </w:t>
      </w:r>
      <w:r w:rsidR="0001211C" w:rsidRPr="00BF0CAC">
        <w:rPr>
          <w:rFonts w:ascii="Times New Roman" w:eastAsia="Times New Roman" w:hAnsi="Times New Roman" w:cs="Times New Roman"/>
          <w:color w:val="000000"/>
          <w:sz w:val="24"/>
          <w:szCs w:val="24"/>
          <w:lang w:val="en-US" w:eastAsia="ru-RU"/>
        </w:rPr>
        <w:t>The C</w:t>
      </w:r>
      <w:r w:rsidRPr="00BF0CAC">
        <w:rPr>
          <w:rFonts w:ascii="Times New Roman" w:eastAsia="Times New Roman" w:hAnsi="Times New Roman" w:cs="Times New Roman"/>
          <w:color w:val="000000"/>
          <w:sz w:val="24"/>
          <w:szCs w:val="24"/>
          <w:lang w:val="en-US" w:eastAsia="ru-RU"/>
        </w:rPr>
        <w:t>ontractor</w:t>
      </w:r>
      <w:r w:rsidR="0001211C" w:rsidRPr="00BF0CAC">
        <w:rPr>
          <w:rFonts w:ascii="Times New Roman" w:eastAsia="Times New Roman" w:hAnsi="Times New Roman" w:cs="Times New Roman"/>
          <w:color w:val="000000"/>
          <w:sz w:val="24"/>
          <w:szCs w:val="24"/>
          <w:lang w:val="en-US" w:eastAsia="ru-RU"/>
        </w:rPr>
        <w:t>’</w:t>
      </w:r>
      <w:r w:rsidRPr="00BF0CAC">
        <w:rPr>
          <w:rFonts w:ascii="Times New Roman" w:eastAsia="Times New Roman" w:hAnsi="Times New Roman" w:cs="Times New Roman"/>
          <w:color w:val="000000"/>
          <w:sz w:val="24"/>
          <w:szCs w:val="24"/>
          <w:lang w:val="en-US" w:eastAsia="ru-RU"/>
        </w:rPr>
        <w:t xml:space="preserve">s </w:t>
      </w:r>
      <w:r w:rsidR="00D868C2">
        <w:rPr>
          <w:rFonts w:ascii="Times New Roman" w:eastAsia="Times New Roman" w:hAnsi="Times New Roman" w:cs="Times New Roman"/>
          <w:color w:val="000000"/>
          <w:sz w:val="24"/>
          <w:szCs w:val="24"/>
          <w:lang w:val="en-US" w:eastAsia="ru-RU"/>
        </w:rPr>
        <w:t>employees</w:t>
      </w:r>
      <w:r w:rsidR="0001211C" w:rsidRPr="00BF0CAC">
        <w:rPr>
          <w:rFonts w:ascii="Times New Roman" w:eastAsia="Times New Roman" w:hAnsi="Times New Roman" w:cs="Times New Roman"/>
          <w:color w:val="000000"/>
          <w:sz w:val="24"/>
          <w:szCs w:val="24"/>
          <w:lang w:val="en-US" w:eastAsia="ru-RU"/>
        </w:rPr>
        <w:t xml:space="preserve"> shall not be allowed to carry (</w:t>
      </w:r>
      <w:r w:rsidRPr="00BF0CAC">
        <w:rPr>
          <w:rFonts w:ascii="Times New Roman" w:eastAsia="Times New Roman" w:hAnsi="Times New Roman" w:cs="Times New Roman"/>
          <w:color w:val="000000"/>
          <w:sz w:val="24"/>
          <w:szCs w:val="24"/>
          <w:lang w:val="en-US" w:eastAsia="ru-RU"/>
        </w:rPr>
        <w:t xml:space="preserve">transport) </w:t>
      </w:r>
      <w:r w:rsidR="0001211C" w:rsidRPr="00BF0CAC">
        <w:rPr>
          <w:rFonts w:ascii="Times New Roman" w:eastAsia="Times New Roman" w:hAnsi="Times New Roman" w:cs="Times New Roman"/>
          <w:color w:val="000000"/>
          <w:sz w:val="24"/>
          <w:szCs w:val="24"/>
          <w:lang w:val="en-US" w:eastAsia="ru-RU"/>
        </w:rPr>
        <w:t>through the ECP of the UMP</w:t>
      </w:r>
      <w:r w:rsidR="003941C2">
        <w:rPr>
          <w:rFonts w:ascii="Times New Roman" w:eastAsia="Times New Roman" w:hAnsi="Times New Roman" w:cs="Times New Roman"/>
          <w:color w:val="000000"/>
          <w:sz w:val="24"/>
          <w:szCs w:val="24"/>
          <w:lang w:val="en-US" w:eastAsia="ru-RU"/>
        </w:rPr>
        <w:t>’s</w:t>
      </w:r>
      <w:r w:rsidR="0001211C" w:rsidRPr="00BF0CAC">
        <w:rPr>
          <w:rFonts w:ascii="Times New Roman" w:eastAsia="Times New Roman" w:hAnsi="Times New Roman" w:cs="Times New Roman"/>
          <w:color w:val="000000"/>
          <w:sz w:val="24"/>
          <w:szCs w:val="24"/>
          <w:lang w:val="en-US" w:eastAsia="ru-RU"/>
        </w:rPr>
        <w:t xml:space="preserve"> sites </w:t>
      </w:r>
      <w:r w:rsidRPr="00BF0CAC">
        <w:rPr>
          <w:rFonts w:ascii="Times New Roman" w:eastAsia="Times New Roman" w:hAnsi="Times New Roman" w:cs="Times New Roman"/>
          <w:color w:val="000000"/>
          <w:sz w:val="24"/>
          <w:szCs w:val="24"/>
          <w:lang w:val="en-US" w:eastAsia="ru-RU"/>
        </w:rPr>
        <w:t>the following items and substances</w:t>
      </w:r>
      <w:r w:rsidR="0001211C" w:rsidRPr="00BF0CAC">
        <w:rPr>
          <w:rFonts w:ascii="Times New Roman" w:eastAsia="Times New Roman" w:hAnsi="Times New Roman" w:cs="Times New Roman"/>
          <w:color w:val="000000"/>
          <w:sz w:val="24"/>
          <w:szCs w:val="24"/>
          <w:lang w:val="en-US" w:eastAsia="ru-RU"/>
        </w:rPr>
        <w:t xml:space="preserve"> without any authorization</w:t>
      </w:r>
      <w:r w:rsidRPr="00BF0CAC">
        <w:rPr>
          <w:rFonts w:ascii="Times New Roman" w:eastAsia="Times New Roman" w:hAnsi="Times New Roman" w:cs="Times New Roman"/>
          <w:color w:val="000000"/>
          <w:sz w:val="24"/>
          <w:szCs w:val="24"/>
          <w:lang w:val="en-US" w:eastAsia="ru-RU"/>
        </w:rPr>
        <w:t>:</w:t>
      </w:r>
    </w:p>
    <w:p w14:paraId="0CCE2BFF" w14:textId="5C9DC886" w:rsidR="00F73500" w:rsidRPr="00C61F8C" w:rsidRDefault="0001211C"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W</w:t>
      </w:r>
      <w:r w:rsidR="00F73500" w:rsidRPr="00C61F8C">
        <w:rPr>
          <w:rFonts w:ascii="Times New Roman" w:eastAsia="Times New Roman" w:hAnsi="Times New Roman" w:cs="Times New Roman"/>
          <w:color w:val="000000"/>
          <w:sz w:val="24"/>
          <w:szCs w:val="24"/>
          <w:lang w:val="en-US" w:eastAsia="ru-RU"/>
        </w:rPr>
        <w:t xml:space="preserve">eapons </w:t>
      </w:r>
      <w:r w:rsidR="008421C3" w:rsidRPr="008421C3">
        <w:rPr>
          <w:rFonts w:ascii="Times New Roman" w:eastAsia="Times New Roman" w:hAnsi="Times New Roman" w:cs="Times New Roman"/>
          <w:color w:val="000000"/>
          <w:sz w:val="24"/>
          <w:szCs w:val="24"/>
          <w:lang w:val="en-US" w:eastAsia="ru-RU"/>
        </w:rPr>
        <w:t xml:space="preserve">(firearms; </w:t>
      </w:r>
      <w:r w:rsidR="00320313">
        <w:rPr>
          <w:rFonts w:ascii="Times New Roman" w:eastAsia="Times New Roman" w:hAnsi="Times New Roman" w:cs="Times New Roman"/>
          <w:color w:val="000000"/>
          <w:sz w:val="24"/>
          <w:szCs w:val="24"/>
          <w:lang w:val="en-US" w:eastAsia="ru-RU"/>
        </w:rPr>
        <w:t>tuneless</w:t>
      </w:r>
      <w:r w:rsidR="008421C3" w:rsidRPr="008421C3">
        <w:rPr>
          <w:rFonts w:ascii="Times New Roman" w:eastAsia="Times New Roman" w:hAnsi="Times New Roman" w:cs="Times New Roman"/>
          <w:color w:val="000000"/>
          <w:sz w:val="24"/>
          <w:szCs w:val="24"/>
          <w:lang w:val="en-US" w:eastAsia="ru-RU"/>
        </w:rPr>
        <w:t xml:space="preserve"> </w:t>
      </w:r>
      <w:r w:rsidR="00320313">
        <w:rPr>
          <w:rFonts w:ascii="Times New Roman" w:eastAsia="Times New Roman" w:hAnsi="Times New Roman" w:cs="Times New Roman"/>
          <w:color w:val="000000"/>
          <w:sz w:val="24"/>
          <w:szCs w:val="24"/>
          <w:lang w:val="en-US" w:eastAsia="ru-RU"/>
        </w:rPr>
        <w:t xml:space="preserve">weapon </w:t>
      </w:r>
      <w:r w:rsidR="008421C3" w:rsidRPr="008421C3">
        <w:rPr>
          <w:rFonts w:ascii="Times New Roman" w:eastAsia="Times New Roman" w:hAnsi="Times New Roman" w:cs="Times New Roman"/>
          <w:color w:val="000000"/>
          <w:sz w:val="24"/>
          <w:szCs w:val="24"/>
          <w:lang w:val="en-US" w:eastAsia="ru-RU"/>
        </w:rPr>
        <w:t xml:space="preserve">with cartridges of traumatic, gas and light-sound action; </w:t>
      </w:r>
      <w:r w:rsidR="00320313" w:rsidRPr="00320313">
        <w:rPr>
          <w:rFonts w:ascii="Times New Roman" w:eastAsia="Times New Roman" w:hAnsi="Times New Roman" w:cs="Times New Roman"/>
          <w:color w:val="000000"/>
          <w:sz w:val="24"/>
          <w:szCs w:val="24"/>
          <w:lang w:val="en-US" w:eastAsia="ru-RU"/>
        </w:rPr>
        <w:t>cold weapon</w:t>
      </w:r>
      <w:r w:rsidR="008421C3" w:rsidRPr="008421C3">
        <w:rPr>
          <w:rFonts w:ascii="Times New Roman" w:eastAsia="Times New Roman" w:hAnsi="Times New Roman" w:cs="Times New Roman"/>
          <w:color w:val="000000"/>
          <w:sz w:val="24"/>
          <w:szCs w:val="24"/>
          <w:lang w:val="en-US" w:eastAsia="ru-RU"/>
        </w:rPr>
        <w:t>, as well as knives of various types that are not related to cold weapons; throwing; pneumatic; gas; electric; signal</w:t>
      </w:r>
      <w:r w:rsidR="00956BBE">
        <w:rPr>
          <w:rFonts w:ascii="Times New Roman" w:eastAsia="Times New Roman" w:hAnsi="Times New Roman" w:cs="Times New Roman"/>
          <w:color w:val="000000"/>
          <w:sz w:val="24"/>
          <w:szCs w:val="24"/>
          <w:lang w:val="en-US" w:eastAsia="ru-RU"/>
        </w:rPr>
        <w:t xml:space="preserve"> weapon</w:t>
      </w:r>
      <w:r w:rsidR="008421C3" w:rsidRPr="008421C3">
        <w:rPr>
          <w:rFonts w:ascii="Times New Roman" w:eastAsia="Times New Roman" w:hAnsi="Times New Roman" w:cs="Times New Roman"/>
          <w:color w:val="000000"/>
          <w:sz w:val="24"/>
          <w:szCs w:val="24"/>
          <w:lang w:val="en-US" w:eastAsia="ru-RU"/>
        </w:rPr>
        <w:t xml:space="preserve">; weapon </w:t>
      </w:r>
      <w:r w:rsidR="00956BBE">
        <w:rPr>
          <w:rFonts w:ascii="Times New Roman" w:eastAsia="Times New Roman" w:hAnsi="Times New Roman" w:cs="Times New Roman"/>
          <w:color w:val="000000"/>
          <w:sz w:val="24"/>
          <w:szCs w:val="24"/>
          <w:lang w:val="en-US" w:eastAsia="ru-RU"/>
        </w:rPr>
        <w:t>with</w:t>
      </w:r>
      <w:r w:rsidR="008421C3" w:rsidRPr="008421C3">
        <w:rPr>
          <w:rFonts w:ascii="Times New Roman" w:eastAsia="Times New Roman" w:hAnsi="Times New Roman" w:cs="Times New Roman"/>
          <w:color w:val="000000"/>
          <w:sz w:val="24"/>
          <w:szCs w:val="24"/>
          <w:lang w:val="en-US" w:eastAsia="ru-RU"/>
        </w:rPr>
        <w:t xml:space="preserve"> destructive effect based on the use of radioactive radiation and biological effects; weapon</w:t>
      </w:r>
      <w:r w:rsidR="00A325F4">
        <w:rPr>
          <w:rFonts w:ascii="Times New Roman" w:eastAsia="Times New Roman" w:hAnsi="Times New Roman" w:cs="Times New Roman"/>
          <w:color w:val="000000"/>
          <w:sz w:val="24"/>
          <w:szCs w:val="24"/>
          <w:lang w:val="en-US" w:eastAsia="ru-RU"/>
        </w:rPr>
        <w:t xml:space="preserve"> with</w:t>
      </w:r>
      <w:r w:rsidR="008421C3" w:rsidRPr="008421C3">
        <w:rPr>
          <w:rFonts w:ascii="Times New Roman" w:eastAsia="Times New Roman" w:hAnsi="Times New Roman" w:cs="Times New Roman"/>
          <w:color w:val="000000"/>
          <w:sz w:val="24"/>
          <w:szCs w:val="24"/>
          <w:lang w:val="en-US" w:eastAsia="ru-RU"/>
        </w:rPr>
        <w:t xml:space="preserve"> destructive effect based on the use of electromagnetic, light, thermal, infrasonic or ultrasonic radiation)</w:t>
      </w:r>
      <w:r w:rsidR="00F73500" w:rsidRPr="00C61F8C">
        <w:rPr>
          <w:rFonts w:ascii="Times New Roman" w:eastAsia="Times New Roman" w:hAnsi="Times New Roman" w:cs="Times New Roman"/>
          <w:color w:val="000000"/>
          <w:sz w:val="24"/>
          <w:szCs w:val="24"/>
          <w:lang w:val="en-US" w:eastAsia="ru-RU"/>
        </w:rPr>
        <w:t>;</w:t>
      </w:r>
    </w:p>
    <w:p w14:paraId="5C7A8EA8" w14:textId="5881ECF0" w:rsidR="00F73500" w:rsidRPr="00C61F8C" w:rsidRDefault="00A325F4"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A325F4">
        <w:rPr>
          <w:rFonts w:ascii="Times New Roman" w:eastAsia="Times New Roman" w:hAnsi="Times New Roman" w:cs="Times New Roman"/>
          <w:color w:val="000000"/>
          <w:sz w:val="24"/>
          <w:szCs w:val="24"/>
          <w:lang w:val="en-US" w:eastAsia="ru-RU"/>
        </w:rPr>
        <w:t>Substances (explosive, poisonous, poisonous, radioactive, caustic, pyrotechnic, flammable</w:t>
      </w:r>
      <w:r>
        <w:rPr>
          <w:rFonts w:ascii="Times New Roman" w:eastAsia="Times New Roman" w:hAnsi="Times New Roman" w:cs="Times New Roman"/>
          <w:color w:val="000000"/>
          <w:sz w:val="24"/>
          <w:szCs w:val="24"/>
          <w:lang w:val="en-US" w:eastAsia="ru-RU"/>
        </w:rPr>
        <w:t>)</w:t>
      </w:r>
      <w:r w:rsidR="00F73500" w:rsidRPr="00C61F8C">
        <w:rPr>
          <w:rFonts w:ascii="Times New Roman" w:eastAsia="Times New Roman" w:hAnsi="Times New Roman" w:cs="Times New Roman"/>
          <w:color w:val="000000"/>
          <w:sz w:val="24"/>
          <w:szCs w:val="24"/>
          <w:lang w:val="en-US" w:eastAsia="ru-RU"/>
        </w:rPr>
        <w:t>;</w:t>
      </w:r>
    </w:p>
    <w:p w14:paraId="64BFA5A3" w14:textId="1567D778" w:rsidR="00F73500" w:rsidRPr="00C61F8C" w:rsidRDefault="00A4473F"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A4473F">
        <w:rPr>
          <w:rFonts w:ascii="Times New Roman" w:eastAsia="Times New Roman" w:hAnsi="Times New Roman" w:cs="Times New Roman"/>
          <w:color w:val="000000"/>
          <w:sz w:val="24"/>
          <w:szCs w:val="24"/>
          <w:lang w:val="en-US" w:eastAsia="ru-RU"/>
        </w:rPr>
        <w:t xml:space="preserve">alcoholic </w:t>
      </w:r>
      <w:r>
        <w:rPr>
          <w:rFonts w:ascii="Times New Roman" w:eastAsia="Times New Roman" w:hAnsi="Times New Roman" w:cs="Times New Roman"/>
          <w:color w:val="000000"/>
          <w:sz w:val="24"/>
          <w:szCs w:val="24"/>
          <w:lang w:val="en-US" w:eastAsia="ru-RU"/>
        </w:rPr>
        <w:t>drinks</w:t>
      </w:r>
      <w:r w:rsidRPr="00A4473F">
        <w:rPr>
          <w:rFonts w:ascii="Times New Roman" w:eastAsia="Times New Roman" w:hAnsi="Times New Roman" w:cs="Times New Roman"/>
          <w:color w:val="000000"/>
          <w:sz w:val="24"/>
          <w:szCs w:val="24"/>
          <w:lang w:val="en-US" w:eastAsia="ru-RU"/>
        </w:rPr>
        <w:t>, narcotic and psychotropic drugs</w:t>
      </w:r>
      <w:r w:rsidR="00F73500" w:rsidRPr="00C61F8C">
        <w:rPr>
          <w:rFonts w:ascii="Times New Roman" w:eastAsia="Times New Roman" w:hAnsi="Times New Roman" w:cs="Times New Roman"/>
          <w:color w:val="000000"/>
          <w:sz w:val="24"/>
          <w:szCs w:val="24"/>
          <w:lang w:val="en-US" w:eastAsia="ru-RU"/>
        </w:rPr>
        <w:t>;</w:t>
      </w:r>
    </w:p>
    <w:p w14:paraId="2742398E" w14:textId="75DE7BB3" w:rsidR="00F73500" w:rsidRPr="00C61F8C" w:rsidRDefault="0001592C"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pacing w:val="-4"/>
          <w:sz w:val="24"/>
          <w:szCs w:val="24"/>
          <w:lang w:val="en-US" w:eastAsia="ru-RU"/>
        </w:rPr>
        <w:t>Portable communication devices (cell and satellite communication devices, portable radio stations)</w:t>
      </w:r>
      <w:r w:rsidR="00F73500" w:rsidRPr="00C61F8C">
        <w:rPr>
          <w:rFonts w:ascii="Times New Roman" w:eastAsia="Times New Roman" w:hAnsi="Times New Roman" w:cs="Times New Roman"/>
          <w:color w:val="000000"/>
          <w:sz w:val="24"/>
          <w:szCs w:val="24"/>
          <w:lang w:val="en-US" w:eastAsia="ru-RU"/>
        </w:rPr>
        <w:t>;</w:t>
      </w:r>
    </w:p>
    <w:p w14:paraId="32A6C02C" w14:textId="1BCD144B" w:rsidR="00F73500" w:rsidRPr="00C61F8C" w:rsidRDefault="0001592C"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Video photographing devices and related accessories (devices for video or photo shooting of any format), and audio equipment</w:t>
      </w:r>
      <w:r>
        <w:rPr>
          <w:rFonts w:ascii="Times New Roman" w:eastAsia="Times New Roman" w:hAnsi="Times New Roman" w:cs="Times New Roman"/>
          <w:color w:val="000000"/>
          <w:sz w:val="24"/>
          <w:szCs w:val="24"/>
          <w:lang w:val="en-US" w:eastAsia="ru-RU"/>
        </w:rPr>
        <w:t xml:space="preserve"> </w:t>
      </w:r>
      <w:r w:rsidRPr="0001592C">
        <w:rPr>
          <w:rFonts w:ascii="Times New Roman" w:eastAsia="Times New Roman" w:hAnsi="Times New Roman" w:cs="Times New Roman"/>
          <w:color w:val="000000"/>
          <w:sz w:val="24"/>
          <w:szCs w:val="24"/>
          <w:lang w:val="en-US" w:eastAsia="ru-RU"/>
        </w:rPr>
        <w:t>smart watches with video-photography functio</w:t>
      </w:r>
      <w:r>
        <w:rPr>
          <w:rFonts w:ascii="Times New Roman" w:eastAsia="Times New Roman" w:hAnsi="Times New Roman" w:cs="Times New Roman"/>
          <w:color w:val="000000"/>
          <w:sz w:val="24"/>
          <w:szCs w:val="24"/>
          <w:lang w:val="en-US" w:eastAsia="ru-RU"/>
        </w:rPr>
        <w:t>n</w:t>
      </w:r>
      <w:r w:rsidR="00F73500" w:rsidRPr="00C61F8C">
        <w:rPr>
          <w:rFonts w:ascii="Times New Roman" w:eastAsia="Times New Roman" w:hAnsi="Times New Roman" w:cs="Times New Roman"/>
          <w:color w:val="000000"/>
          <w:spacing w:val="-4"/>
          <w:sz w:val="24"/>
          <w:szCs w:val="24"/>
          <w:lang w:val="en-US" w:eastAsia="ru-RU"/>
        </w:rPr>
        <w:t>;</w:t>
      </w:r>
    </w:p>
    <w:p w14:paraId="42272BAE" w14:textId="0048D25B" w:rsidR="00F73500" w:rsidRPr="00C61F8C" w:rsidRDefault="00C061E6"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Laptop computers and accessories (portable computers)</w:t>
      </w:r>
      <w:r w:rsidR="00F73500" w:rsidRPr="00C61F8C">
        <w:rPr>
          <w:rFonts w:ascii="Times New Roman" w:eastAsia="Times New Roman" w:hAnsi="Times New Roman" w:cs="Times New Roman"/>
          <w:color w:val="000000"/>
          <w:sz w:val="24"/>
          <w:szCs w:val="24"/>
          <w:lang w:val="en-US" w:eastAsia="ru-RU"/>
        </w:rPr>
        <w:t>;</w:t>
      </w:r>
    </w:p>
    <w:p w14:paraId="73C387ED" w14:textId="0E929020" w:rsidR="00F73500" w:rsidRPr="00C61F8C" w:rsidRDefault="00C061E6"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C061E6">
        <w:rPr>
          <w:rFonts w:ascii="Times New Roman" w:eastAsia="Times New Roman" w:hAnsi="Times New Roman" w:cs="Times New Roman"/>
          <w:color w:val="000000"/>
          <w:sz w:val="24"/>
          <w:szCs w:val="24"/>
          <w:lang w:val="en-US" w:eastAsia="ru-RU"/>
        </w:rPr>
        <w:t>External storage media (magnetic, electronic and optical storage devices, paper storage media) in the absence of the “N/A” code stamped on the back of the copy of the ID card for the electronic pass</w:t>
      </w:r>
      <w:r w:rsidR="00F73500" w:rsidRPr="00C61F8C">
        <w:rPr>
          <w:rFonts w:ascii="Times New Roman" w:eastAsia="Times New Roman" w:hAnsi="Times New Roman" w:cs="Times New Roman"/>
          <w:color w:val="000000"/>
          <w:sz w:val="24"/>
          <w:szCs w:val="24"/>
          <w:lang w:val="en-US" w:eastAsia="ru-RU"/>
        </w:rPr>
        <w:t>;</w:t>
      </w:r>
    </w:p>
    <w:p w14:paraId="26555C2C" w14:textId="77777777" w:rsidR="00F73500" w:rsidRPr="00C61F8C" w:rsidRDefault="00C70A21"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P</w:t>
      </w:r>
      <w:r w:rsidR="00F73500" w:rsidRPr="00C61F8C">
        <w:rPr>
          <w:rFonts w:ascii="Times New Roman" w:eastAsia="Times New Roman" w:hAnsi="Times New Roman" w:cs="Times New Roman"/>
          <w:color w:val="000000"/>
          <w:sz w:val="24"/>
          <w:szCs w:val="24"/>
          <w:lang w:val="en-US" w:eastAsia="ru-RU"/>
        </w:rPr>
        <w:t xml:space="preserve">ersonal use </w:t>
      </w:r>
      <w:r w:rsidRPr="00C61F8C">
        <w:rPr>
          <w:rFonts w:ascii="Times New Roman" w:eastAsia="Times New Roman" w:hAnsi="Times New Roman" w:cs="Times New Roman"/>
          <w:color w:val="000000"/>
          <w:sz w:val="24"/>
          <w:szCs w:val="24"/>
          <w:lang w:val="en-US" w:eastAsia="ru-RU"/>
        </w:rPr>
        <w:t xml:space="preserve">items </w:t>
      </w:r>
      <w:r w:rsidR="00F73500" w:rsidRPr="00C61F8C">
        <w:rPr>
          <w:rFonts w:ascii="Times New Roman" w:eastAsia="Times New Roman" w:hAnsi="Times New Roman" w:cs="Times New Roman"/>
          <w:color w:val="000000"/>
          <w:sz w:val="24"/>
          <w:szCs w:val="24"/>
          <w:lang w:val="en-US" w:eastAsia="ru-RU"/>
        </w:rPr>
        <w:t>in the amount of more than two of the same type except for personal hygiene items;</w:t>
      </w:r>
    </w:p>
    <w:p w14:paraId="33BDC493" w14:textId="63859BAF" w:rsidR="00F73500" w:rsidRPr="00C61F8C" w:rsidRDefault="00C70A21" w:rsidP="00C61F8C">
      <w:pPr>
        <w:pStyle w:val="ad"/>
        <w:numPr>
          <w:ilvl w:val="0"/>
          <w:numId w:val="14"/>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 xml:space="preserve">Large </w:t>
      </w:r>
      <w:r w:rsidR="00F73500" w:rsidRPr="00C61F8C">
        <w:rPr>
          <w:rFonts w:ascii="Times New Roman" w:eastAsia="Times New Roman" w:hAnsi="Times New Roman" w:cs="Times New Roman"/>
          <w:color w:val="000000"/>
          <w:sz w:val="24"/>
          <w:szCs w:val="24"/>
          <w:lang w:val="en-US" w:eastAsia="ru-RU"/>
        </w:rPr>
        <w:t xml:space="preserve">bags and packages. It is allowed to carry personal </w:t>
      </w:r>
      <w:r w:rsidRPr="00C61F8C">
        <w:rPr>
          <w:rFonts w:ascii="Times New Roman" w:eastAsia="Times New Roman" w:hAnsi="Times New Roman" w:cs="Times New Roman"/>
          <w:color w:val="000000"/>
          <w:sz w:val="24"/>
          <w:szCs w:val="24"/>
          <w:lang w:val="en-US" w:eastAsia="ru-RU"/>
        </w:rPr>
        <w:t>things and food i</w:t>
      </w:r>
      <w:r w:rsidR="00F73500" w:rsidRPr="00C61F8C">
        <w:rPr>
          <w:rFonts w:ascii="Times New Roman" w:eastAsia="Times New Roman" w:hAnsi="Times New Roman" w:cs="Times New Roman"/>
          <w:color w:val="000000"/>
          <w:sz w:val="24"/>
          <w:szCs w:val="24"/>
          <w:lang w:val="en-US" w:eastAsia="ru-RU"/>
        </w:rPr>
        <w:t xml:space="preserve">n easily visible bags and small packages which </w:t>
      </w:r>
      <w:r w:rsidRPr="00C61F8C">
        <w:rPr>
          <w:rFonts w:ascii="Times New Roman" w:eastAsia="Times New Roman" w:hAnsi="Times New Roman" w:cs="Times New Roman"/>
          <w:color w:val="000000"/>
          <w:sz w:val="24"/>
          <w:szCs w:val="24"/>
          <w:lang w:val="en-US" w:eastAsia="ru-RU"/>
        </w:rPr>
        <w:t xml:space="preserve">could </w:t>
      </w:r>
      <w:r w:rsidR="00F73500" w:rsidRPr="00C61F8C">
        <w:rPr>
          <w:rFonts w:ascii="Times New Roman" w:eastAsia="Times New Roman" w:hAnsi="Times New Roman" w:cs="Times New Roman"/>
          <w:color w:val="000000"/>
          <w:sz w:val="24"/>
          <w:szCs w:val="24"/>
          <w:lang w:val="en-US" w:eastAsia="ru-RU"/>
        </w:rPr>
        <w:t>be inspect</w:t>
      </w:r>
      <w:r w:rsidRPr="00C61F8C">
        <w:rPr>
          <w:rFonts w:ascii="Times New Roman" w:eastAsia="Times New Roman" w:hAnsi="Times New Roman" w:cs="Times New Roman"/>
          <w:color w:val="000000"/>
          <w:sz w:val="24"/>
          <w:szCs w:val="24"/>
          <w:lang w:val="en-US" w:eastAsia="ru-RU"/>
        </w:rPr>
        <w:t>ed</w:t>
      </w:r>
      <w:r w:rsidR="00F73500" w:rsidRPr="00C61F8C">
        <w:rPr>
          <w:rFonts w:ascii="Times New Roman" w:eastAsia="Times New Roman" w:hAnsi="Times New Roman" w:cs="Times New Roman"/>
          <w:color w:val="000000"/>
          <w:sz w:val="24"/>
          <w:szCs w:val="24"/>
          <w:lang w:val="en-US" w:eastAsia="ru-RU"/>
        </w:rPr>
        <w:t xml:space="preserve"> </w:t>
      </w:r>
      <w:r w:rsidR="00870CFD">
        <w:rPr>
          <w:rFonts w:ascii="Times New Roman" w:eastAsia="Times New Roman" w:hAnsi="Times New Roman" w:cs="Times New Roman"/>
          <w:color w:val="000000"/>
          <w:sz w:val="24"/>
          <w:szCs w:val="24"/>
          <w:lang w:val="en-US" w:eastAsia="ru-RU"/>
        </w:rPr>
        <w:t xml:space="preserve">(visually) </w:t>
      </w:r>
      <w:r w:rsidR="00F73500" w:rsidRPr="00C61F8C">
        <w:rPr>
          <w:rFonts w:ascii="Times New Roman" w:eastAsia="Times New Roman" w:hAnsi="Times New Roman" w:cs="Times New Roman"/>
          <w:color w:val="000000"/>
          <w:sz w:val="24"/>
          <w:szCs w:val="24"/>
          <w:lang w:val="en-US" w:eastAsia="ru-RU"/>
        </w:rPr>
        <w:t xml:space="preserve">at the </w:t>
      </w:r>
      <w:r w:rsidR="00A46A61">
        <w:rPr>
          <w:rFonts w:ascii="Times New Roman" w:eastAsia="Times New Roman" w:hAnsi="Times New Roman" w:cs="Times New Roman"/>
          <w:color w:val="000000"/>
          <w:sz w:val="24"/>
          <w:szCs w:val="24"/>
          <w:lang w:val="en-US" w:eastAsia="ru-RU"/>
        </w:rPr>
        <w:t xml:space="preserve">Company’s </w:t>
      </w:r>
      <w:r w:rsidRPr="00C61F8C">
        <w:rPr>
          <w:rFonts w:ascii="Times New Roman" w:eastAsia="Times New Roman" w:hAnsi="Times New Roman" w:cs="Times New Roman"/>
          <w:color w:val="000000"/>
          <w:sz w:val="24"/>
          <w:szCs w:val="24"/>
          <w:lang w:val="en-US" w:eastAsia="ru-RU"/>
        </w:rPr>
        <w:t>ECP</w:t>
      </w:r>
      <w:r w:rsidR="00F73500" w:rsidRPr="00C61F8C">
        <w:rPr>
          <w:rFonts w:ascii="Times New Roman" w:eastAsia="Times New Roman" w:hAnsi="Times New Roman" w:cs="Times New Roman"/>
          <w:color w:val="000000"/>
          <w:sz w:val="24"/>
          <w:szCs w:val="24"/>
          <w:lang w:val="en-US" w:eastAsia="ru-RU"/>
        </w:rPr>
        <w:t>;</w:t>
      </w:r>
    </w:p>
    <w:p w14:paraId="122B04E9"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17681964" w14:textId="77777777"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To obtain </w:t>
      </w:r>
      <w:r w:rsidR="00C70A21" w:rsidRPr="00BF0CAC">
        <w:rPr>
          <w:rFonts w:ascii="Times New Roman" w:eastAsia="Times New Roman" w:hAnsi="Times New Roman" w:cs="Times New Roman"/>
          <w:color w:val="000000"/>
          <w:sz w:val="24"/>
          <w:szCs w:val="24"/>
          <w:lang w:val="en-US" w:eastAsia="ru-RU"/>
        </w:rPr>
        <w:t>a</w:t>
      </w:r>
      <w:r w:rsidR="00F9495C" w:rsidRPr="00BF0CAC">
        <w:rPr>
          <w:rFonts w:ascii="Times New Roman" w:eastAsia="Times New Roman" w:hAnsi="Times New Roman" w:cs="Times New Roman"/>
          <w:color w:val="000000"/>
          <w:sz w:val="24"/>
          <w:szCs w:val="24"/>
          <w:lang w:val="en-US" w:eastAsia="ru-RU"/>
        </w:rPr>
        <w:t>uthorization to carry the above things and substances to the UMP</w:t>
      </w:r>
      <w:r w:rsidR="003941C2">
        <w:rPr>
          <w:rFonts w:ascii="Times New Roman" w:eastAsia="Times New Roman" w:hAnsi="Times New Roman" w:cs="Times New Roman"/>
          <w:color w:val="000000"/>
          <w:sz w:val="24"/>
          <w:szCs w:val="24"/>
          <w:lang w:val="en-US" w:eastAsia="ru-RU"/>
        </w:rPr>
        <w:t>’s</w:t>
      </w:r>
      <w:r w:rsidR="00F9495C" w:rsidRPr="00BF0CAC">
        <w:rPr>
          <w:rFonts w:ascii="Times New Roman" w:eastAsia="Times New Roman" w:hAnsi="Times New Roman" w:cs="Times New Roman"/>
          <w:color w:val="000000"/>
          <w:sz w:val="24"/>
          <w:szCs w:val="24"/>
          <w:lang w:val="en-US" w:eastAsia="ru-RU"/>
        </w:rPr>
        <w:t xml:space="preserve"> sites the Contractor’s Manager </w:t>
      </w:r>
      <w:r w:rsidRPr="00BF0CAC">
        <w:rPr>
          <w:rFonts w:ascii="Times New Roman" w:eastAsia="Times New Roman" w:hAnsi="Times New Roman" w:cs="Times New Roman"/>
          <w:color w:val="000000"/>
          <w:sz w:val="24"/>
          <w:szCs w:val="24"/>
          <w:lang w:val="en-US" w:eastAsia="ru-RU"/>
        </w:rPr>
        <w:t xml:space="preserve">shall send a </w:t>
      </w:r>
      <w:r w:rsidR="00F9495C" w:rsidRPr="00BF0CAC">
        <w:rPr>
          <w:rFonts w:ascii="Times New Roman" w:eastAsia="Times New Roman" w:hAnsi="Times New Roman" w:cs="Times New Roman"/>
          <w:color w:val="000000"/>
          <w:sz w:val="24"/>
          <w:szCs w:val="24"/>
          <w:lang w:val="en-US" w:eastAsia="ru-RU"/>
        </w:rPr>
        <w:t xml:space="preserve">relevant </w:t>
      </w:r>
      <w:r w:rsidRPr="00BF0CAC">
        <w:rPr>
          <w:rFonts w:ascii="Times New Roman" w:eastAsia="Times New Roman" w:hAnsi="Times New Roman" w:cs="Times New Roman"/>
          <w:color w:val="000000"/>
          <w:sz w:val="24"/>
          <w:szCs w:val="24"/>
          <w:lang w:val="en-US" w:eastAsia="ru-RU"/>
        </w:rPr>
        <w:t xml:space="preserve">letter to the </w:t>
      </w:r>
      <w:r w:rsidR="003941C2">
        <w:rPr>
          <w:rFonts w:ascii="Times New Roman" w:eastAsia="Times New Roman" w:hAnsi="Times New Roman" w:cs="Times New Roman"/>
          <w:color w:val="000000"/>
          <w:sz w:val="24"/>
          <w:szCs w:val="24"/>
          <w:lang w:val="en-US" w:eastAsia="ru-RU"/>
        </w:rPr>
        <w:t xml:space="preserve">UMP’s </w:t>
      </w:r>
      <w:r w:rsidR="00F9495C" w:rsidRPr="00BF0CAC">
        <w:rPr>
          <w:rFonts w:ascii="Times New Roman" w:eastAsia="Times New Roman" w:hAnsi="Times New Roman" w:cs="Times New Roman"/>
          <w:color w:val="000000"/>
          <w:sz w:val="24"/>
          <w:szCs w:val="24"/>
          <w:lang w:val="en-US" w:eastAsia="ru-RU"/>
        </w:rPr>
        <w:t>T</w:t>
      </w:r>
      <w:r w:rsidRPr="00BF0CAC">
        <w:rPr>
          <w:rFonts w:ascii="Times New Roman" w:eastAsia="Times New Roman" w:hAnsi="Times New Roman" w:cs="Times New Roman"/>
          <w:color w:val="000000"/>
          <w:sz w:val="24"/>
          <w:szCs w:val="24"/>
          <w:lang w:val="en-US" w:eastAsia="ru-RU"/>
        </w:rPr>
        <w:t xml:space="preserve">echnical </w:t>
      </w:r>
      <w:r w:rsidR="00F9495C" w:rsidRPr="00BF0CAC">
        <w:rPr>
          <w:rFonts w:ascii="Times New Roman" w:eastAsia="Times New Roman" w:hAnsi="Times New Roman" w:cs="Times New Roman"/>
          <w:color w:val="000000"/>
          <w:sz w:val="24"/>
          <w:szCs w:val="24"/>
          <w:lang w:val="en-US" w:eastAsia="ru-RU"/>
        </w:rPr>
        <w:t>P</w:t>
      </w:r>
      <w:r w:rsidRPr="00BF0CAC">
        <w:rPr>
          <w:rFonts w:ascii="Times New Roman" w:eastAsia="Times New Roman" w:hAnsi="Times New Roman" w:cs="Times New Roman"/>
          <w:color w:val="000000"/>
          <w:sz w:val="24"/>
          <w:szCs w:val="24"/>
          <w:lang w:val="en-US" w:eastAsia="ru-RU"/>
        </w:rPr>
        <w:t xml:space="preserve">reparation </w:t>
      </w:r>
      <w:r w:rsidR="00F9495C" w:rsidRPr="00BF0CAC">
        <w:rPr>
          <w:rFonts w:ascii="Times New Roman" w:eastAsia="Times New Roman" w:hAnsi="Times New Roman" w:cs="Times New Roman"/>
          <w:color w:val="000000"/>
          <w:sz w:val="24"/>
          <w:szCs w:val="24"/>
          <w:lang w:val="en-US" w:eastAsia="ru-RU"/>
        </w:rPr>
        <w:t>Director</w:t>
      </w:r>
      <w:r w:rsidRPr="00BF0CAC">
        <w:rPr>
          <w:rFonts w:ascii="Times New Roman" w:eastAsia="Times New Roman" w:hAnsi="Times New Roman" w:cs="Times New Roman"/>
          <w:color w:val="000000"/>
          <w:sz w:val="24"/>
          <w:szCs w:val="24"/>
          <w:lang w:val="en-US" w:eastAsia="ru-RU"/>
        </w:rPr>
        <w:t xml:space="preserve"> </w:t>
      </w:r>
      <w:r w:rsidR="00125252" w:rsidRPr="00BF0CAC">
        <w:rPr>
          <w:rFonts w:ascii="Times New Roman" w:eastAsia="Times New Roman" w:hAnsi="Times New Roman" w:cs="Times New Roman"/>
          <w:color w:val="000000"/>
          <w:sz w:val="24"/>
          <w:szCs w:val="24"/>
          <w:lang w:val="en-US" w:eastAsia="ru-RU"/>
        </w:rPr>
        <w:t>or another</w:t>
      </w:r>
      <w:r w:rsidRPr="00BF0CAC">
        <w:rPr>
          <w:rFonts w:ascii="Times New Roman" w:eastAsia="Times New Roman" w:hAnsi="Times New Roman" w:cs="Times New Roman"/>
          <w:color w:val="000000"/>
          <w:sz w:val="24"/>
          <w:szCs w:val="24"/>
          <w:lang w:val="en-US" w:eastAsia="ru-RU"/>
        </w:rPr>
        <w:t xml:space="preserve"> </w:t>
      </w:r>
      <w:r w:rsidR="003941C2">
        <w:rPr>
          <w:rFonts w:ascii="Times New Roman" w:eastAsia="Times New Roman" w:hAnsi="Times New Roman" w:cs="Times New Roman"/>
          <w:color w:val="000000"/>
          <w:sz w:val="24"/>
          <w:szCs w:val="24"/>
          <w:lang w:val="en-US" w:eastAsia="ru-RU"/>
        </w:rPr>
        <w:t>M</w:t>
      </w:r>
      <w:r w:rsidR="00F9495C" w:rsidRPr="00BF0CAC">
        <w:rPr>
          <w:rFonts w:ascii="Times New Roman" w:eastAsia="Times New Roman" w:hAnsi="Times New Roman" w:cs="Times New Roman"/>
          <w:color w:val="000000"/>
          <w:sz w:val="24"/>
          <w:szCs w:val="24"/>
          <w:lang w:val="en-US" w:eastAsia="ru-RU"/>
        </w:rPr>
        <w:t xml:space="preserve">anager-holder of the </w:t>
      </w:r>
      <w:r w:rsidR="003941C2">
        <w:rPr>
          <w:rFonts w:ascii="Times New Roman" w:eastAsia="Times New Roman" w:hAnsi="Times New Roman" w:cs="Times New Roman"/>
          <w:color w:val="000000"/>
          <w:sz w:val="24"/>
          <w:szCs w:val="24"/>
          <w:lang w:val="en-US" w:eastAsia="ru-RU"/>
        </w:rPr>
        <w:t>S</w:t>
      </w:r>
      <w:r w:rsidR="00F9495C" w:rsidRPr="00BF0CAC">
        <w:rPr>
          <w:rFonts w:ascii="Times New Roman" w:eastAsia="Times New Roman" w:hAnsi="Times New Roman" w:cs="Times New Roman"/>
          <w:color w:val="000000"/>
          <w:sz w:val="24"/>
          <w:szCs w:val="24"/>
          <w:lang w:val="en-US" w:eastAsia="ru-RU"/>
        </w:rPr>
        <w:t>ubcontract</w:t>
      </w:r>
      <w:r w:rsidRPr="00BF0CAC">
        <w:rPr>
          <w:rFonts w:ascii="Times New Roman" w:eastAsia="Times New Roman" w:hAnsi="Times New Roman" w:cs="Times New Roman"/>
          <w:color w:val="000000"/>
          <w:sz w:val="24"/>
          <w:szCs w:val="24"/>
          <w:lang w:val="en-US" w:eastAsia="ru-RU"/>
        </w:rPr>
        <w:t>.</w:t>
      </w:r>
    </w:p>
    <w:p w14:paraId="0FA2D464"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74BAC99B" w14:textId="77777777"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eastAsia="ru-RU"/>
        </w:rPr>
        <w:t>А</w:t>
      </w:r>
      <w:r w:rsidRPr="00BF0CAC">
        <w:rPr>
          <w:rFonts w:ascii="Times New Roman" w:eastAsia="Times New Roman" w:hAnsi="Times New Roman" w:cs="Times New Roman"/>
          <w:color w:val="000000"/>
          <w:sz w:val="24"/>
          <w:szCs w:val="24"/>
          <w:lang w:val="en-US" w:eastAsia="ru-RU"/>
        </w:rPr>
        <w:t xml:space="preserve">.2.2 </w:t>
      </w:r>
      <w:r w:rsidR="00F2030F" w:rsidRPr="00BF0CAC">
        <w:rPr>
          <w:rFonts w:ascii="Times New Roman" w:eastAsia="Times New Roman" w:hAnsi="Times New Roman" w:cs="Times New Roman"/>
          <w:color w:val="000000"/>
          <w:sz w:val="24"/>
          <w:szCs w:val="24"/>
          <w:lang w:val="en-US" w:eastAsia="ru-RU"/>
        </w:rPr>
        <w:t>The Contractor’s people shall not be allowed to</w:t>
      </w:r>
      <w:r w:rsidRPr="00BF0CAC">
        <w:rPr>
          <w:rFonts w:ascii="Times New Roman" w:eastAsia="Times New Roman" w:hAnsi="Times New Roman" w:cs="Times New Roman"/>
          <w:color w:val="000000"/>
          <w:sz w:val="24"/>
          <w:szCs w:val="24"/>
          <w:lang w:val="en-US" w:eastAsia="ru-RU"/>
        </w:rPr>
        <w:t>:</w:t>
      </w:r>
    </w:p>
    <w:p w14:paraId="3CD531E0" w14:textId="77777777" w:rsidR="00F73500" w:rsidRPr="00C61F8C" w:rsidRDefault="00F2030F" w:rsidP="00C61F8C">
      <w:pPr>
        <w:pStyle w:val="ad"/>
        <w:numPr>
          <w:ilvl w:val="0"/>
          <w:numId w:val="12"/>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B</w:t>
      </w:r>
      <w:r w:rsidR="00F73500" w:rsidRPr="00C61F8C">
        <w:rPr>
          <w:rFonts w:ascii="Times New Roman" w:eastAsia="Times New Roman" w:hAnsi="Times New Roman" w:cs="Times New Roman"/>
          <w:color w:val="000000"/>
          <w:sz w:val="24"/>
          <w:szCs w:val="24"/>
          <w:lang w:val="en-US" w:eastAsia="ru-RU"/>
        </w:rPr>
        <w:t>e  in alcohol (drug) intoxication;</w:t>
      </w:r>
    </w:p>
    <w:p w14:paraId="59E72DDF" w14:textId="77777777" w:rsidR="00F73500" w:rsidRPr="00C61F8C" w:rsidRDefault="00F73500" w:rsidP="00C61F8C">
      <w:pPr>
        <w:pStyle w:val="ad"/>
        <w:numPr>
          <w:ilvl w:val="0"/>
          <w:numId w:val="12"/>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Move</w:t>
      </w:r>
      <w:r w:rsidR="00F2030F" w:rsidRPr="00C61F8C">
        <w:rPr>
          <w:rFonts w:ascii="Times New Roman" w:eastAsia="Times New Roman" w:hAnsi="Times New Roman" w:cs="Times New Roman"/>
          <w:color w:val="000000"/>
          <w:sz w:val="24"/>
          <w:szCs w:val="24"/>
          <w:lang w:val="en-US" w:eastAsia="ru-RU"/>
        </w:rPr>
        <w:t>ment</w:t>
      </w:r>
      <w:r w:rsidRPr="00C61F8C">
        <w:rPr>
          <w:rFonts w:ascii="Times New Roman" w:eastAsia="Times New Roman" w:hAnsi="Times New Roman" w:cs="Times New Roman"/>
          <w:color w:val="000000"/>
          <w:sz w:val="24"/>
          <w:szCs w:val="24"/>
          <w:lang w:val="en-US" w:eastAsia="ru-RU"/>
        </w:rPr>
        <w:t xml:space="preserve"> </w:t>
      </w:r>
      <w:r w:rsidR="00F2030F" w:rsidRPr="00C61F8C">
        <w:rPr>
          <w:rFonts w:ascii="Times New Roman" w:eastAsia="Times New Roman" w:hAnsi="Times New Roman" w:cs="Times New Roman"/>
          <w:color w:val="000000"/>
          <w:sz w:val="24"/>
          <w:szCs w:val="24"/>
          <w:lang w:val="en-US" w:eastAsia="ru-RU"/>
        </w:rPr>
        <w:t xml:space="preserve">in the </w:t>
      </w:r>
      <w:r w:rsidRPr="00C61F8C">
        <w:rPr>
          <w:rFonts w:ascii="Times New Roman" w:eastAsia="Times New Roman" w:hAnsi="Times New Roman" w:cs="Times New Roman"/>
          <w:color w:val="000000"/>
          <w:sz w:val="24"/>
          <w:szCs w:val="24"/>
          <w:lang w:val="en-US" w:eastAsia="ru-RU"/>
        </w:rPr>
        <w:t xml:space="preserve">categorized buildings is regulated by </w:t>
      </w:r>
      <w:r w:rsidR="00F2030F" w:rsidRPr="00C61F8C">
        <w:rPr>
          <w:rFonts w:ascii="Times New Roman" w:eastAsia="Times New Roman" w:hAnsi="Times New Roman" w:cs="Times New Roman"/>
          <w:color w:val="000000"/>
          <w:sz w:val="24"/>
          <w:szCs w:val="24"/>
          <w:lang w:val="en-US" w:eastAsia="ru-RU"/>
        </w:rPr>
        <w:t xml:space="preserve">the </w:t>
      </w:r>
      <w:r w:rsidR="003941C2">
        <w:rPr>
          <w:rFonts w:ascii="Times New Roman" w:eastAsia="Times New Roman" w:hAnsi="Times New Roman" w:cs="Times New Roman"/>
          <w:color w:val="000000"/>
          <w:sz w:val="24"/>
          <w:szCs w:val="24"/>
          <w:lang w:val="en-US" w:eastAsia="ru-RU"/>
        </w:rPr>
        <w:t xml:space="preserve">UMP’s </w:t>
      </w:r>
      <w:r w:rsidRPr="00C61F8C">
        <w:rPr>
          <w:rFonts w:ascii="Times New Roman" w:eastAsia="Times New Roman" w:hAnsi="Times New Roman" w:cs="Times New Roman"/>
          <w:color w:val="000000"/>
          <w:sz w:val="24"/>
          <w:szCs w:val="24"/>
          <w:lang w:val="en-US" w:eastAsia="ru-RU"/>
        </w:rPr>
        <w:t>additional instructions;</w:t>
      </w:r>
    </w:p>
    <w:p w14:paraId="14D7B981" w14:textId="77777777" w:rsidR="00F73500" w:rsidRPr="00C61F8C" w:rsidRDefault="00F2030F" w:rsidP="00C61F8C">
      <w:pPr>
        <w:pStyle w:val="ad"/>
        <w:numPr>
          <w:ilvl w:val="0"/>
          <w:numId w:val="12"/>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V</w:t>
      </w:r>
      <w:r w:rsidR="00F73500" w:rsidRPr="00C61F8C">
        <w:rPr>
          <w:rFonts w:ascii="Times New Roman" w:eastAsia="Times New Roman" w:hAnsi="Times New Roman" w:cs="Times New Roman"/>
          <w:color w:val="000000"/>
          <w:sz w:val="24"/>
          <w:szCs w:val="24"/>
          <w:lang w:val="en-US" w:eastAsia="ru-RU"/>
        </w:rPr>
        <w:t>isit divisions and sites not specified in the application;</w:t>
      </w:r>
    </w:p>
    <w:p w14:paraId="32F43626" w14:textId="481EB340" w:rsidR="00F73500" w:rsidRPr="00C61F8C" w:rsidRDefault="00F2030F" w:rsidP="00C61F8C">
      <w:pPr>
        <w:pStyle w:val="ad"/>
        <w:numPr>
          <w:ilvl w:val="0"/>
          <w:numId w:val="12"/>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H</w:t>
      </w:r>
      <w:r w:rsidR="00F73500" w:rsidRPr="00C61F8C">
        <w:rPr>
          <w:rFonts w:ascii="Times New Roman" w:eastAsia="Times New Roman" w:hAnsi="Times New Roman" w:cs="Times New Roman"/>
          <w:color w:val="000000"/>
          <w:sz w:val="24"/>
          <w:szCs w:val="24"/>
          <w:lang w:val="en-US" w:eastAsia="ru-RU"/>
        </w:rPr>
        <w:t xml:space="preserve">and over an electronic </w:t>
      </w:r>
      <w:r w:rsidR="00941340">
        <w:rPr>
          <w:rFonts w:ascii="Times New Roman" w:eastAsia="Times New Roman" w:hAnsi="Times New Roman" w:cs="Times New Roman"/>
          <w:color w:val="000000"/>
          <w:sz w:val="24"/>
          <w:szCs w:val="24"/>
          <w:lang w:val="en-US" w:eastAsia="ru-RU"/>
        </w:rPr>
        <w:t>pass card</w:t>
      </w:r>
      <w:r w:rsidR="00F73500" w:rsidRPr="00C61F8C">
        <w:rPr>
          <w:rFonts w:ascii="Times New Roman" w:eastAsia="Times New Roman" w:hAnsi="Times New Roman" w:cs="Times New Roman"/>
          <w:color w:val="000000"/>
          <w:sz w:val="24"/>
          <w:szCs w:val="24"/>
          <w:lang w:val="en-US" w:eastAsia="ru-RU"/>
        </w:rPr>
        <w:t xml:space="preserve"> (except for the persons responsible for handing </w:t>
      </w:r>
      <w:r w:rsidR="00941340">
        <w:rPr>
          <w:rFonts w:ascii="Times New Roman" w:eastAsia="Times New Roman" w:hAnsi="Times New Roman" w:cs="Times New Roman"/>
          <w:color w:val="000000"/>
          <w:sz w:val="24"/>
          <w:szCs w:val="24"/>
          <w:lang w:val="en-US" w:eastAsia="ru-RU"/>
        </w:rPr>
        <w:t>pass card</w:t>
      </w:r>
      <w:r w:rsidR="007A4518" w:rsidRPr="00C61F8C">
        <w:rPr>
          <w:rFonts w:ascii="Times New Roman" w:eastAsia="Times New Roman" w:hAnsi="Times New Roman" w:cs="Times New Roman"/>
          <w:color w:val="000000"/>
          <w:sz w:val="24"/>
          <w:szCs w:val="24"/>
          <w:lang w:val="en-US" w:eastAsia="ru-RU"/>
        </w:rPr>
        <w:t>s</w:t>
      </w:r>
      <w:r w:rsidRPr="00C61F8C">
        <w:rPr>
          <w:rFonts w:ascii="Times New Roman" w:eastAsia="Times New Roman" w:hAnsi="Times New Roman" w:cs="Times New Roman"/>
          <w:color w:val="000000"/>
          <w:sz w:val="24"/>
          <w:szCs w:val="24"/>
          <w:lang w:val="en-US" w:eastAsia="ru-RU"/>
        </w:rPr>
        <w:t xml:space="preserve"> </w:t>
      </w:r>
      <w:r w:rsidR="00F73500" w:rsidRPr="00C61F8C">
        <w:rPr>
          <w:rFonts w:ascii="Times New Roman" w:eastAsia="Times New Roman" w:hAnsi="Times New Roman" w:cs="Times New Roman"/>
          <w:color w:val="000000"/>
          <w:sz w:val="24"/>
          <w:szCs w:val="24"/>
          <w:lang w:val="en-US" w:eastAsia="ru-RU"/>
        </w:rPr>
        <w:t xml:space="preserve">over to the pass </w:t>
      </w:r>
      <w:r w:rsidR="007A4518" w:rsidRPr="00C61F8C">
        <w:rPr>
          <w:rFonts w:ascii="Times New Roman" w:eastAsia="Times New Roman" w:hAnsi="Times New Roman" w:cs="Times New Roman"/>
          <w:color w:val="000000"/>
          <w:sz w:val="24"/>
          <w:szCs w:val="24"/>
          <w:lang w:val="en-US" w:eastAsia="ru-RU"/>
        </w:rPr>
        <w:t>office</w:t>
      </w:r>
      <w:r w:rsidR="00F73500" w:rsidRPr="00C61F8C">
        <w:rPr>
          <w:rFonts w:ascii="Times New Roman" w:eastAsia="Times New Roman" w:hAnsi="Times New Roman" w:cs="Times New Roman"/>
          <w:color w:val="000000"/>
          <w:sz w:val="24"/>
          <w:szCs w:val="24"/>
          <w:lang w:val="en-US" w:eastAsia="ru-RU"/>
        </w:rPr>
        <w:t xml:space="preserve"> and to the </w:t>
      </w:r>
      <w:r w:rsidRPr="00C61F8C">
        <w:rPr>
          <w:rFonts w:ascii="Times New Roman" w:eastAsia="Times New Roman" w:hAnsi="Times New Roman" w:cs="Times New Roman"/>
          <w:color w:val="000000"/>
          <w:sz w:val="24"/>
          <w:szCs w:val="24"/>
          <w:lang w:val="en-US" w:eastAsia="ru-RU"/>
        </w:rPr>
        <w:t>RK National Guard people at the ECPs dur</w:t>
      </w:r>
      <w:r w:rsidR="00F73500" w:rsidRPr="00C61F8C">
        <w:rPr>
          <w:rFonts w:ascii="Times New Roman" w:eastAsia="Times New Roman" w:hAnsi="Times New Roman" w:cs="Times New Roman"/>
          <w:color w:val="000000"/>
          <w:sz w:val="24"/>
          <w:szCs w:val="24"/>
          <w:lang w:val="en-US" w:eastAsia="ru-RU"/>
        </w:rPr>
        <w:t>ing identification) or communicate the personal pass code to other persons;</w:t>
      </w:r>
    </w:p>
    <w:p w14:paraId="5DCE10B1" w14:textId="11BA4666" w:rsidR="00F73500" w:rsidRPr="00C61F8C" w:rsidRDefault="00F2030F" w:rsidP="00C61F8C">
      <w:pPr>
        <w:pStyle w:val="ad"/>
        <w:numPr>
          <w:ilvl w:val="0"/>
          <w:numId w:val="12"/>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D</w:t>
      </w:r>
      <w:r w:rsidR="00F73500" w:rsidRPr="00C61F8C">
        <w:rPr>
          <w:rFonts w:ascii="Times New Roman" w:eastAsia="Times New Roman" w:hAnsi="Times New Roman" w:cs="Times New Roman"/>
          <w:color w:val="000000"/>
          <w:sz w:val="24"/>
          <w:szCs w:val="24"/>
          <w:lang w:val="en-US" w:eastAsia="ru-RU"/>
        </w:rPr>
        <w:t xml:space="preserve">rive </w:t>
      </w:r>
      <w:r w:rsidRPr="00C61F8C">
        <w:rPr>
          <w:rFonts w:ascii="Times New Roman" w:eastAsia="Times New Roman" w:hAnsi="Times New Roman" w:cs="Times New Roman"/>
          <w:color w:val="000000"/>
          <w:sz w:val="24"/>
          <w:szCs w:val="24"/>
          <w:lang w:val="en-US" w:eastAsia="ru-RU"/>
        </w:rPr>
        <w:t xml:space="preserve">with the </w:t>
      </w:r>
      <w:r w:rsidR="00F73500" w:rsidRPr="00C61F8C">
        <w:rPr>
          <w:rFonts w:ascii="Times New Roman" w:eastAsia="Times New Roman" w:hAnsi="Times New Roman" w:cs="Times New Roman"/>
          <w:color w:val="000000"/>
          <w:sz w:val="24"/>
          <w:szCs w:val="24"/>
          <w:lang w:val="en-US" w:eastAsia="ru-RU"/>
        </w:rPr>
        <w:t>expired (inv</w:t>
      </w:r>
      <w:r w:rsidR="007A4518" w:rsidRPr="00C61F8C">
        <w:rPr>
          <w:rFonts w:ascii="Times New Roman" w:eastAsia="Times New Roman" w:hAnsi="Times New Roman" w:cs="Times New Roman"/>
          <w:color w:val="000000"/>
          <w:sz w:val="24"/>
          <w:szCs w:val="24"/>
          <w:lang w:val="en-US" w:eastAsia="ru-RU"/>
        </w:rPr>
        <w:t xml:space="preserve">alid) insert to the electronic </w:t>
      </w:r>
      <w:r w:rsidR="00941340">
        <w:rPr>
          <w:rFonts w:ascii="Times New Roman" w:eastAsia="Times New Roman" w:hAnsi="Times New Roman" w:cs="Times New Roman"/>
          <w:color w:val="000000"/>
          <w:sz w:val="24"/>
          <w:szCs w:val="24"/>
          <w:lang w:val="en-US" w:eastAsia="ru-RU"/>
        </w:rPr>
        <w:t>pass card</w:t>
      </w:r>
      <w:r w:rsidR="007A4518" w:rsidRPr="00C61F8C">
        <w:rPr>
          <w:rFonts w:ascii="Times New Roman" w:eastAsia="Times New Roman" w:hAnsi="Times New Roman" w:cs="Times New Roman"/>
          <w:color w:val="000000"/>
          <w:sz w:val="24"/>
          <w:szCs w:val="24"/>
          <w:lang w:val="en-US" w:eastAsia="ru-RU"/>
        </w:rPr>
        <w:t xml:space="preserve"> </w:t>
      </w:r>
      <w:r w:rsidR="00F73500" w:rsidRPr="00C61F8C">
        <w:rPr>
          <w:rFonts w:ascii="Times New Roman" w:eastAsia="Times New Roman" w:hAnsi="Times New Roman" w:cs="Times New Roman"/>
          <w:color w:val="000000"/>
          <w:sz w:val="24"/>
          <w:szCs w:val="24"/>
          <w:lang w:val="en-US" w:eastAsia="ru-RU"/>
        </w:rPr>
        <w:t xml:space="preserve">which gives the right to </w:t>
      </w:r>
      <w:r w:rsidR="00927B34" w:rsidRPr="00C61F8C">
        <w:rPr>
          <w:rFonts w:ascii="Times New Roman" w:eastAsia="Times New Roman" w:hAnsi="Times New Roman" w:cs="Times New Roman"/>
          <w:color w:val="000000"/>
          <w:sz w:val="24"/>
          <w:szCs w:val="24"/>
          <w:lang w:val="en-US" w:eastAsia="ru-RU"/>
        </w:rPr>
        <w:t>move through</w:t>
      </w:r>
      <w:r w:rsidR="00F73500" w:rsidRPr="00C61F8C">
        <w:rPr>
          <w:rFonts w:ascii="Times New Roman" w:eastAsia="Times New Roman" w:hAnsi="Times New Roman" w:cs="Times New Roman"/>
          <w:color w:val="000000"/>
          <w:sz w:val="24"/>
          <w:szCs w:val="24"/>
          <w:lang w:val="en-US" w:eastAsia="ru-RU"/>
        </w:rPr>
        <w:t xml:space="preserve"> the </w:t>
      </w:r>
      <w:r w:rsidRPr="00C61F8C">
        <w:rPr>
          <w:rFonts w:ascii="Times New Roman" w:eastAsia="Times New Roman" w:hAnsi="Times New Roman" w:cs="Times New Roman"/>
          <w:color w:val="000000"/>
          <w:sz w:val="24"/>
          <w:szCs w:val="24"/>
          <w:lang w:val="en-US" w:eastAsia="ru-RU"/>
        </w:rPr>
        <w:t>truck ECP</w:t>
      </w:r>
      <w:r w:rsidR="00F73500" w:rsidRPr="00C61F8C">
        <w:rPr>
          <w:rFonts w:ascii="Times New Roman" w:eastAsia="Times New Roman" w:hAnsi="Times New Roman" w:cs="Times New Roman"/>
          <w:color w:val="000000"/>
          <w:sz w:val="24"/>
          <w:szCs w:val="24"/>
          <w:lang w:val="en-US" w:eastAsia="ru-RU"/>
        </w:rPr>
        <w:t xml:space="preserve">s of the </w:t>
      </w:r>
      <w:r w:rsidR="003500AC">
        <w:rPr>
          <w:rFonts w:ascii="Times New Roman" w:eastAsia="Times New Roman" w:hAnsi="Times New Roman" w:cs="Times New Roman"/>
          <w:color w:val="000000"/>
          <w:sz w:val="24"/>
          <w:szCs w:val="24"/>
          <w:lang w:val="en-US" w:eastAsia="ru-RU"/>
        </w:rPr>
        <w:t xml:space="preserve">UMP’s </w:t>
      </w:r>
      <w:r w:rsidR="00F73500" w:rsidRPr="00C61F8C">
        <w:rPr>
          <w:rFonts w:ascii="Times New Roman" w:eastAsia="Times New Roman" w:hAnsi="Times New Roman" w:cs="Times New Roman"/>
          <w:color w:val="000000"/>
          <w:sz w:val="24"/>
          <w:szCs w:val="24"/>
          <w:lang w:val="en-US" w:eastAsia="ru-RU"/>
        </w:rPr>
        <w:t>peripheral facilities;</w:t>
      </w:r>
    </w:p>
    <w:p w14:paraId="45633BAE" w14:textId="77777777" w:rsidR="00F73500" w:rsidRPr="00C61F8C" w:rsidRDefault="00F2030F" w:rsidP="00C61F8C">
      <w:pPr>
        <w:pStyle w:val="ad"/>
        <w:numPr>
          <w:ilvl w:val="0"/>
          <w:numId w:val="12"/>
        </w:numPr>
        <w:spacing w:after="0" w:line="205" w:lineRule="atLeast"/>
        <w:jc w:val="both"/>
        <w:rPr>
          <w:rFonts w:ascii="Times New Roman" w:eastAsia="Times New Roman" w:hAnsi="Times New Roman" w:cs="Times New Roman"/>
          <w:color w:val="000000"/>
          <w:sz w:val="24"/>
          <w:szCs w:val="24"/>
          <w:lang w:val="en-US" w:eastAsia="ru-RU"/>
        </w:rPr>
      </w:pPr>
      <w:r w:rsidRPr="00C61F8C">
        <w:rPr>
          <w:rFonts w:ascii="Times New Roman" w:eastAsia="Times New Roman" w:hAnsi="Times New Roman" w:cs="Times New Roman"/>
          <w:color w:val="000000"/>
          <w:sz w:val="24"/>
          <w:szCs w:val="24"/>
          <w:lang w:val="en-US" w:eastAsia="ru-RU"/>
        </w:rPr>
        <w:t>S</w:t>
      </w:r>
      <w:r w:rsidR="00F73500" w:rsidRPr="00C61F8C">
        <w:rPr>
          <w:rFonts w:ascii="Times New Roman" w:eastAsia="Times New Roman" w:hAnsi="Times New Roman" w:cs="Times New Roman"/>
          <w:color w:val="000000"/>
          <w:sz w:val="24"/>
          <w:szCs w:val="24"/>
          <w:lang w:val="en-US" w:eastAsia="ru-RU"/>
        </w:rPr>
        <w:t>tay for more than 1 hour after the end of working hours</w:t>
      </w:r>
      <w:r w:rsidRPr="00C61F8C">
        <w:rPr>
          <w:rFonts w:ascii="Times New Roman" w:eastAsia="Times New Roman" w:hAnsi="Times New Roman" w:cs="Times New Roman"/>
          <w:color w:val="000000"/>
          <w:sz w:val="24"/>
          <w:szCs w:val="24"/>
          <w:lang w:val="en-US" w:eastAsia="ru-RU"/>
        </w:rPr>
        <w:t xml:space="preserve"> at the sites</w:t>
      </w:r>
      <w:r w:rsidR="00F73500" w:rsidRPr="00C61F8C">
        <w:rPr>
          <w:rFonts w:ascii="Times New Roman" w:eastAsia="Times New Roman" w:hAnsi="Times New Roman" w:cs="Times New Roman"/>
          <w:color w:val="000000"/>
          <w:sz w:val="24"/>
          <w:szCs w:val="24"/>
          <w:lang w:val="en-US" w:eastAsia="ru-RU"/>
        </w:rPr>
        <w:t>.</w:t>
      </w:r>
    </w:p>
    <w:p w14:paraId="0AF552D6"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0077A04E" w14:textId="3B359827"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A 2.3 </w:t>
      </w:r>
      <w:r w:rsidR="007A4518" w:rsidRPr="00BF0CAC">
        <w:rPr>
          <w:rFonts w:ascii="Times New Roman" w:eastAsia="Times New Roman" w:hAnsi="Times New Roman" w:cs="Times New Roman"/>
          <w:color w:val="000000"/>
          <w:sz w:val="24"/>
          <w:szCs w:val="24"/>
          <w:lang w:val="en-US" w:eastAsia="ru-RU"/>
        </w:rPr>
        <w:t>Workers</w:t>
      </w:r>
      <w:r w:rsidR="00F2030F" w:rsidRPr="00BF0CAC">
        <w:rPr>
          <w:rFonts w:ascii="Times New Roman" w:eastAsia="Times New Roman" w:hAnsi="Times New Roman" w:cs="Times New Roman"/>
          <w:color w:val="000000"/>
          <w:sz w:val="24"/>
          <w:szCs w:val="24"/>
          <w:lang w:val="en-US" w:eastAsia="ru-RU"/>
        </w:rPr>
        <w:t xml:space="preserve"> and visitors entry (transport) </w:t>
      </w:r>
      <w:r w:rsidRPr="00BF0CAC">
        <w:rPr>
          <w:rFonts w:ascii="Times New Roman" w:eastAsia="Times New Roman" w:hAnsi="Times New Roman" w:cs="Times New Roman"/>
          <w:color w:val="000000"/>
          <w:sz w:val="24"/>
          <w:szCs w:val="24"/>
          <w:lang w:val="en-US" w:eastAsia="ru-RU"/>
        </w:rPr>
        <w:t xml:space="preserve">through </w:t>
      </w:r>
      <w:r w:rsidR="00F2030F" w:rsidRPr="00BF0CAC">
        <w:rPr>
          <w:rFonts w:ascii="Times New Roman" w:eastAsia="Times New Roman" w:hAnsi="Times New Roman" w:cs="Times New Roman"/>
          <w:color w:val="000000"/>
          <w:sz w:val="24"/>
          <w:szCs w:val="24"/>
          <w:lang w:val="en-US" w:eastAsia="ru-RU"/>
        </w:rPr>
        <w:t>ECPs</w:t>
      </w:r>
      <w:r w:rsidRPr="00BF0CAC">
        <w:rPr>
          <w:rFonts w:ascii="Times New Roman" w:eastAsia="Times New Roman" w:hAnsi="Times New Roman" w:cs="Times New Roman"/>
          <w:color w:val="000000"/>
          <w:sz w:val="24"/>
          <w:szCs w:val="24"/>
          <w:lang w:val="en-US" w:eastAsia="ru-RU"/>
        </w:rPr>
        <w:t xml:space="preserve"> to the</w:t>
      </w:r>
      <w:r w:rsidR="003500AC">
        <w:rPr>
          <w:rFonts w:ascii="Times New Roman" w:eastAsia="Times New Roman" w:hAnsi="Times New Roman" w:cs="Times New Roman"/>
          <w:color w:val="000000"/>
          <w:sz w:val="24"/>
          <w:szCs w:val="24"/>
          <w:lang w:val="en-US" w:eastAsia="ru-RU"/>
        </w:rPr>
        <w:t xml:space="preserve"> </w:t>
      </w:r>
      <w:r w:rsidR="00125252">
        <w:rPr>
          <w:rFonts w:ascii="Times New Roman" w:eastAsia="Times New Roman" w:hAnsi="Times New Roman" w:cs="Times New Roman"/>
          <w:color w:val="000000"/>
          <w:sz w:val="24"/>
          <w:szCs w:val="24"/>
          <w:lang w:val="en-US" w:eastAsia="ru-RU"/>
        </w:rPr>
        <w:t xml:space="preserve">UMP’s </w:t>
      </w:r>
      <w:r w:rsidR="00125252" w:rsidRPr="00BF0CAC">
        <w:rPr>
          <w:rFonts w:ascii="Times New Roman" w:eastAsia="Times New Roman" w:hAnsi="Times New Roman" w:cs="Times New Roman"/>
          <w:color w:val="000000"/>
          <w:sz w:val="24"/>
          <w:szCs w:val="24"/>
          <w:lang w:val="en-US" w:eastAsia="ru-RU"/>
        </w:rPr>
        <w:t>protected</w:t>
      </w:r>
      <w:r w:rsidRPr="00BF0CAC">
        <w:rPr>
          <w:rFonts w:ascii="Times New Roman" w:eastAsia="Times New Roman" w:hAnsi="Times New Roman" w:cs="Times New Roman"/>
          <w:color w:val="000000"/>
          <w:sz w:val="24"/>
          <w:szCs w:val="24"/>
          <w:lang w:val="en-US" w:eastAsia="ru-RU"/>
        </w:rPr>
        <w:t xml:space="preserve"> </w:t>
      </w:r>
      <w:r w:rsidR="00125252" w:rsidRPr="00BF0CAC">
        <w:rPr>
          <w:rFonts w:ascii="Times New Roman" w:eastAsia="Times New Roman" w:hAnsi="Times New Roman" w:cs="Times New Roman"/>
          <w:color w:val="000000"/>
          <w:sz w:val="24"/>
          <w:szCs w:val="24"/>
          <w:lang w:val="en-US" w:eastAsia="ru-RU"/>
        </w:rPr>
        <w:t>area (</w:t>
      </w:r>
      <w:r w:rsidRPr="00BF0CAC">
        <w:rPr>
          <w:rFonts w:ascii="Times New Roman" w:eastAsia="Times New Roman" w:hAnsi="Times New Roman" w:cs="Times New Roman"/>
          <w:color w:val="000000"/>
          <w:sz w:val="24"/>
          <w:szCs w:val="24"/>
          <w:lang w:val="en-US" w:eastAsia="ru-RU"/>
        </w:rPr>
        <w:t xml:space="preserve">including the internal and especially important </w:t>
      </w:r>
      <w:r w:rsidR="00F2030F" w:rsidRPr="00BF0CAC">
        <w:rPr>
          <w:rFonts w:ascii="Times New Roman" w:eastAsia="Times New Roman" w:hAnsi="Times New Roman" w:cs="Times New Roman"/>
          <w:color w:val="000000"/>
          <w:sz w:val="24"/>
          <w:szCs w:val="24"/>
          <w:lang w:val="en-US" w:eastAsia="ru-RU"/>
        </w:rPr>
        <w:t>area</w:t>
      </w:r>
      <w:r w:rsidRPr="00BF0CAC">
        <w:rPr>
          <w:rFonts w:ascii="Times New Roman" w:eastAsia="Times New Roman" w:hAnsi="Times New Roman" w:cs="Times New Roman"/>
          <w:color w:val="000000"/>
          <w:sz w:val="24"/>
          <w:szCs w:val="24"/>
          <w:lang w:val="en-US" w:eastAsia="ru-RU"/>
        </w:rPr>
        <w:t xml:space="preserve">) </w:t>
      </w:r>
      <w:r w:rsidR="00F2030F" w:rsidRPr="00BF0CAC">
        <w:rPr>
          <w:rFonts w:ascii="Times New Roman" w:eastAsia="Times New Roman" w:hAnsi="Times New Roman" w:cs="Times New Roman"/>
          <w:color w:val="000000"/>
          <w:sz w:val="24"/>
          <w:szCs w:val="24"/>
          <w:lang w:val="en-US" w:eastAsia="ru-RU"/>
        </w:rPr>
        <w:t xml:space="preserve">shall be </w:t>
      </w:r>
      <w:r w:rsidRPr="00BF0CAC">
        <w:rPr>
          <w:rFonts w:ascii="Times New Roman" w:eastAsia="Times New Roman" w:hAnsi="Times New Roman" w:cs="Times New Roman"/>
          <w:color w:val="000000"/>
          <w:sz w:val="24"/>
          <w:szCs w:val="24"/>
          <w:lang w:val="en-US" w:eastAsia="ru-RU"/>
        </w:rPr>
        <w:t xml:space="preserve">carried out using electronic </w:t>
      </w:r>
      <w:r w:rsidR="008B3D63">
        <w:rPr>
          <w:rFonts w:ascii="Times New Roman" w:eastAsia="Times New Roman" w:hAnsi="Times New Roman" w:cs="Times New Roman"/>
          <w:color w:val="000000"/>
          <w:sz w:val="24"/>
          <w:szCs w:val="24"/>
          <w:lang w:val="en-US" w:eastAsia="ru-RU"/>
        </w:rPr>
        <w:t>pass cards</w:t>
      </w:r>
      <w:r w:rsidRPr="00BF0CAC">
        <w:rPr>
          <w:rFonts w:ascii="Times New Roman" w:eastAsia="Times New Roman" w:hAnsi="Times New Roman" w:cs="Times New Roman"/>
          <w:color w:val="000000"/>
          <w:sz w:val="24"/>
          <w:szCs w:val="24"/>
          <w:lang w:val="en-US" w:eastAsia="ru-RU"/>
        </w:rPr>
        <w:t>. </w:t>
      </w:r>
      <w:r w:rsidR="00F2030F" w:rsidRPr="00BF0CAC">
        <w:rPr>
          <w:rFonts w:ascii="Times New Roman" w:eastAsia="Times New Roman" w:hAnsi="Times New Roman" w:cs="Times New Roman"/>
          <w:color w:val="000000"/>
          <w:sz w:val="24"/>
          <w:szCs w:val="24"/>
          <w:lang w:val="en-US" w:eastAsia="ru-RU"/>
        </w:rPr>
        <w:t xml:space="preserve">The </w:t>
      </w:r>
      <w:r w:rsidR="008B3D63">
        <w:rPr>
          <w:rFonts w:ascii="Times New Roman" w:eastAsia="Times New Roman" w:hAnsi="Times New Roman" w:cs="Times New Roman"/>
          <w:color w:val="000000"/>
          <w:sz w:val="24"/>
          <w:szCs w:val="24"/>
          <w:lang w:val="en-US" w:eastAsia="ru-RU"/>
        </w:rPr>
        <w:t>pass card</w:t>
      </w:r>
      <w:r w:rsidRPr="00BF0CAC">
        <w:rPr>
          <w:rFonts w:ascii="Times New Roman" w:eastAsia="Times New Roman" w:hAnsi="Times New Roman" w:cs="Times New Roman"/>
          <w:color w:val="000000"/>
          <w:sz w:val="24"/>
          <w:szCs w:val="24"/>
          <w:lang w:val="en-US" w:eastAsia="ru-RU"/>
        </w:rPr>
        <w:t xml:space="preserve"> is a document that gives the right of access through the designated points of the access control </w:t>
      </w:r>
      <w:r w:rsidR="00336181">
        <w:rPr>
          <w:rFonts w:ascii="Times New Roman" w:eastAsia="Times New Roman" w:hAnsi="Times New Roman" w:cs="Times New Roman"/>
          <w:color w:val="000000"/>
          <w:sz w:val="24"/>
          <w:szCs w:val="24"/>
          <w:lang w:val="en-US" w:eastAsia="ru-RU"/>
        </w:rPr>
        <w:t xml:space="preserve">management </w:t>
      </w:r>
      <w:r w:rsidRPr="00BF0CAC">
        <w:rPr>
          <w:rFonts w:ascii="Times New Roman" w:eastAsia="Times New Roman" w:hAnsi="Times New Roman" w:cs="Times New Roman"/>
          <w:color w:val="000000"/>
          <w:sz w:val="24"/>
          <w:szCs w:val="24"/>
          <w:lang w:val="en-US" w:eastAsia="ru-RU"/>
        </w:rPr>
        <w:t xml:space="preserve">system (hereinafter - </w:t>
      </w:r>
      <w:bookmarkStart w:id="1" w:name="_Hlk162343407"/>
      <w:r w:rsidR="00484A2A" w:rsidRPr="00BF0CAC">
        <w:rPr>
          <w:rFonts w:ascii="Times New Roman" w:eastAsia="Times New Roman" w:hAnsi="Times New Roman" w:cs="Times New Roman"/>
          <w:color w:val="000000"/>
          <w:sz w:val="24"/>
          <w:szCs w:val="24"/>
          <w:lang w:val="en-US" w:eastAsia="ru-RU"/>
        </w:rPr>
        <w:t>A</w:t>
      </w:r>
      <w:r w:rsidR="00336181">
        <w:rPr>
          <w:rFonts w:ascii="Times New Roman" w:eastAsia="Times New Roman" w:hAnsi="Times New Roman" w:cs="Times New Roman"/>
          <w:color w:val="000000"/>
          <w:sz w:val="24"/>
          <w:szCs w:val="24"/>
          <w:lang w:val="en-US" w:eastAsia="ru-RU"/>
        </w:rPr>
        <w:t>CM</w:t>
      </w:r>
      <w:r w:rsidR="00484A2A" w:rsidRPr="00BF0CAC">
        <w:rPr>
          <w:rFonts w:ascii="Times New Roman" w:eastAsia="Times New Roman" w:hAnsi="Times New Roman" w:cs="Times New Roman"/>
          <w:color w:val="000000"/>
          <w:sz w:val="24"/>
          <w:szCs w:val="24"/>
          <w:lang w:val="en-US" w:eastAsia="ru-RU"/>
        </w:rPr>
        <w:t>S</w:t>
      </w:r>
      <w:bookmarkEnd w:id="1"/>
      <w:r w:rsidRPr="00BF0CAC">
        <w:rPr>
          <w:rFonts w:ascii="Times New Roman" w:eastAsia="Times New Roman" w:hAnsi="Times New Roman" w:cs="Times New Roman"/>
          <w:color w:val="000000"/>
          <w:sz w:val="24"/>
          <w:szCs w:val="24"/>
          <w:lang w:val="en-US" w:eastAsia="ru-RU"/>
        </w:rPr>
        <w:t>) only to its owner.</w:t>
      </w:r>
    </w:p>
    <w:p w14:paraId="084D8B88" w14:textId="77777777" w:rsidR="00F73500" w:rsidRPr="00BF0CAC" w:rsidRDefault="00F73500" w:rsidP="00F73500">
      <w:pPr>
        <w:spacing w:after="0" w:line="167" w:lineRule="atLeast"/>
        <w:ind w:firstLine="567"/>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21EEA6EB" w14:textId="6B6A5E1E" w:rsidR="00F73500" w:rsidRPr="00C61F8C" w:rsidRDefault="00F73500" w:rsidP="00C61F8C">
      <w:pPr>
        <w:spacing w:after="0" w:line="167" w:lineRule="atLeast"/>
        <w:jc w:val="both"/>
        <w:rPr>
          <w:rFonts w:ascii="Times New Roman" w:eastAsia="Times New Roman" w:hAnsi="Times New Roman" w:cs="Times New Roman"/>
          <w:color w:val="000000"/>
          <w:sz w:val="20"/>
          <w:szCs w:val="20"/>
          <w:lang w:val="en-US" w:eastAsia="ru-RU"/>
        </w:rPr>
      </w:pPr>
      <w:r w:rsidRPr="00C61F8C">
        <w:rPr>
          <w:rFonts w:ascii="Times New Roman" w:eastAsia="Times New Roman" w:hAnsi="Times New Roman" w:cs="Times New Roman"/>
          <w:color w:val="000000"/>
          <w:sz w:val="20"/>
          <w:szCs w:val="20"/>
          <w:lang w:val="en-US" w:eastAsia="ru-RU"/>
        </w:rPr>
        <w:t xml:space="preserve">Note </w:t>
      </w:r>
      <w:r w:rsidR="00484A2A" w:rsidRPr="00C61F8C">
        <w:rPr>
          <w:rFonts w:ascii="Times New Roman" w:eastAsia="Times New Roman" w:hAnsi="Times New Roman" w:cs="Times New Roman"/>
          <w:color w:val="000000"/>
          <w:sz w:val="20"/>
          <w:szCs w:val="20"/>
          <w:lang w:val="en-US" w:eastAsia="ru-RU"/>
        </w:rPr>
        <w:t>–</w:t>
      </w:r>
      <w:r w:rsidRPr="00C61F8C">
        <w:rPr>
          <w:rFonts w:ascii="Times New Roman" w:eastAsia="Times New Roman" w:hAnsi="Times New Roman" w:cs="Times New Roman"/>
          <w:color w:val="000000"/>
          <w:sz w:val="20"/>
          <w:szCs w:val="20"/>
          <w:lang w:val="en-US" w:eastAsia="ru-RU"/>
        </w:rPr>
        <w:t xml:space="preserve"> </w:t>
      </w:r>
      <w:r w:rsidR="00484A2A" w:rsidRPr="00C61F8C">
        <w:rPr>
          <w:rFonts w:ascii="Times New Roman" w:eastAsia="Times New Roman" w:hAnsi="Times New Roman" w:cs="Times New Roman"/>
          <w:color w:val="000000"/>
          <w:sz w:val="20"/>
          <w:szCs w:val="20"/>
          <w:lang w:val="en-US" w:eastAsia="ru-RU"/>
        </w:rPr>
        <w:t xml:space="preserve">The ECP </w:t>
      </w:r>
      <w:r w:rsidR="00142368" w:rsidRPr="00C61F8C">
        <w:rPr>
          <w:rFonts w:ascii="Times New Roman" w:eastAsia="Times New Roman" w:hAnsi="Times New Roman" w:cs="Times New Roman"/>
          <w:color w:val="000000"/>
          <w:sz w:val="20"/>
          <w:szCs w:val="20"/>
          <w:lang w:val="en-US" w:eastAsia="ru-RU"/>
        </w:rPr>
        <w:t xml:space="preserve">guard </w:t>
      </w:r>
      <w:r w:rsidR="00484A2A" w:rsidRPr="00C61F8C">
        <w:rPr>
          <w:rFonts w:ascii="Times New Roman" w:eastAsia="Times New Roman" w:hAnsi="Times New Roman" w:cs="Times New Roman"/>
          <w:color w:val="000000"/>
          <w:sz w:val="20"/>
          <w:szCs w:val="20"/>
          <w:lang w:val="en-US" w:eastAsia="ru-RU"/>
        </w:rPr>
        <w:t xml:space="preserve">shall have </w:t>
      </w:r>
      <w:r w:rsidRPr="00C61F8C">
        <w:rPr>
          <w:rFonts w:ascii="Times New Roman" w:eastAsia="Times New Roman" w:hAnsi="Times New Roman" w:cs="Times New Roman"/>
          <w:color w:val="000000"/>
          <w:sz w:val="20"/>
          <w:szCs w:val="20"/>
          <w:lang w:val="en-US" w:eastAsia="ru-RU"/>
        </w:rPr>
        <w:t xml:space="preserve">the right to temporarily withdraw the </w:t>
      </w:r>
      <w:r w:rsidR="00B90FDD">
        <w:rPr>
          <w:rFonts w:ascii="Times New Roman" w:eastAsia="Times New Roman" w:hAnsi="Times New Roman" w:cs="Times New Roman"/>
          <w:color w:val="000000"/>
          <w:sz w:val="20"/>
          <w:szCs w:val="20"/>
          <w:lang w:val="en-US" w:eastAsia="ru-RU"/>
        </w:rPr>
        <w:t>pass</w:t>
      </w:r>
      <w:r w:rsidRPr="00C61F8C">
        <w:rPr>
          <w:rFonts w:ascii="Times New Roman" w:eastAsia="Times New Roman" w:hAnsi="Times New Roman" w:cs="Times New Roman"/>
          <w:color w:val="000000"/>
          <w:sz w:val="20"/>
          <w:szCs w:val="20"/>
          <w:lang w:val="en-US" w:eastAsia="ru-RU"/>
        </w:rPr>
        <w:t xml:space="preserve"> </w:t>
      </w:r>
      <w:r w:rsidR="00B90FDD">
        <w:rPr>
          <w:rFonts w:ascii="Times New Roman" w:eastAsia="Times New Roman" w:hAnsi="Times New Roman" w:cs="Times New Roman"/>
          <w:color w:val="000000"/>
          <w:sz w:val="20"/>
          <w:szCs w:val="20"/>
          <w:lang w:val="en-US" w:eastAsia="ru-RU"/>
        </w:rPr>
        <w:t xml:space="preserve">card </w:t>
      </w:r>
      <w:r w:rsidRPr="00C61F8C">
        <w:rPr>
          <w:rFonts w:ascii="Times New Roman" w:eastAsia="Times New Roman" w:hAnsi="Times New Roman" w:cs="Times New Roman"/>
          <w:color w:val="000000"/>
          <w:sz w:val="20"/>
          <w:szCs w:val="20"/>
          <w:lang w:val="en-US" w:eastAsia="ru-RU"/>
        </w:rPr>
        <w:t>from its owner (</w:t>
      </w:r>
      <w:r w:rsidR="00484A2A" w:rsidRPr="00C61F8C">
        <w:rPr>
          <w:rFonts w:ascii="Times New Roman" w:eastAsia="Times New Roman" w:hAnsi="Times New Roman" w:cs="Times New Roman"/>
          <w:color w:val="000000"/>
          <w:sz w:val="20"/>
          <w:szCs w:val="20"/>
          <w:lang w:val="en-US" w:eastAsia="ru-RU"/>
        </w:rPr>
        <w:t>visitor</w:t>
      </w:r>
      <w:r w:rsidRPr="00C61F8C">
        <w:rPr>
          <w:rFonts w:ascii="Times New Roman" w:eastAsia="Times New Roman" w:hAnsi="Times New Roman" w:cs="Times New Roman"/>
          <w:color w:val="000000"/>
          <w:sz w:val="20"/>
          <w:szCs w:val="20"/>
          <w:lang w:val="en-US" w:eastAsia="ru-RU"/>
        </w:rPr>
        <w:t xml:space="preserve">) for </w:t>
      </w:r>
      <w:r w:rsidR="00484A2A" w:rsidRPr="00C61F8C">
        <w:rPr>
          <w:rFonts w:ascii="Times New Roman" w:eastAsia="Times New Roman" w:hAnsi="Times New Roman" w:cs="Times New Roman"/>
          <w:color w:val="000000"/>
          <w:sz w:val="20"/>
          <w:szCs w:val="20"/>
          <w:lang w:val="en-US" w:eastAsia="ru-RU"/>
        </w:rPr>
        <w:t>more</w:t>
      </w:r>
      <w:r w:rsidRPr="00C61F8C">
        <w:rPr>
          <w:rFonts w:ascii="Times New Roman" w:eastAsia="Times New Roman" w:hAnsi="Times New Roman" w:cs="Times New Roman"/>
          <w:color w:val="000000"/>
          <w:sz w:val="20"/>
          <w:szCs w:val="20"/>
          <w:lang w:val="en-US" w:eastAsia="ru-RU"/>
        </w:rPr>
        <w:t xml:space="preserve"> detailed identification of the person.</w:t>
      </w:r>
    </w:p>
    <w:p w14:paraId="5B86416D" w14:textId="77777777" w:rsidR="00F73500" w:rsidRPr="00BF0CAC" w:rsidRDefault="00F73500" w:rsidP="00F73500">
      <w:pPr>
        <w:spacing w:after="0" w:line="167" w:lineRule="atLeast"/>
        <w:ind w:firstLine="567"/>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lastRenderedPageBreak/>
        <w:t> </w:t>
      </w:r>
    </w:p>
    <w:p w14:paraId="4888CFB2" w14:textId="77777777"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b/>
          <w:bCs/>
          <w:i/>
          <w:iCs/>
          <w:color w:val="000000"/>
          <w:sz w:val="24"/>
          <w:szCs w:val="24"/>
          <w:lang w:eastAsia="ru-RU"/>
        </w:rPr>
        <w:t>А</w:t>
      </w:r>
      <w:r w:rsidRPr="00BF0CAC">
        <w:rPr>
          <w:rFonts w:ascii="Times New Roman" w:eastAsia="Times New Roman" w:hAnsi="Times New Roman" w:cs="Times New Roman"/>
          <w:b/>
          <w:bCs/>
          <w:i/>
          <w:iCs/>
          <w:color w:val="000000"/>
          <w:sz w:val="24"/>
          <w:szCs w:val="24"/>
          <w:lang w:val="en-US" w:eastAsia="ru-RU"/>
        </w:rPr>
        <w:t xml:space="preserve">.2.4 </w:t>
      </w:r>
      <w:r w:rsidR="004933C7" w:rsidRPr="00BF0CAC">
        <w:rPr>
          <w:rFonts w:ascii="Times New Roman" w:eastAsia="Times New Roman" w:hAnsi="Times New Roman" w:cs="Times New Roman"/>
          <w:b/>
          <w:bCs/>
          <w:i/>
          <w:iCs/>
          <w:color w:val="000000"/>
          <w:sz w:val="24"/>
          <w:szCs w:val="24"/>
          <w:lang w:val="en-US" w:eastAsia="ru-RU"/>
        </w:rPr>
        <w:t xml:space="preserve">Procedure of </w:t>
      </w:r>
      <w:r w:rsidRPr="00BF0CAC">
        <w:rPr>
          <w:rFonts w:ascii="Times New Roman" w:eastAsia="Times New Roman" w:hAnsi="Times New Roman" w:cs="Times New Roman"/>
          <w:b/>
          <w:bCs/>
          <w:i/>
          <w:iCs/>
          <w:color w:val="000000"/>
          <w:sz w:val="24"/>
          <w:szCs w:val="24"/>
          <w:lang w:val="en-US" w:eastAsia="ru-RU"/>
        </w:rPr>
        <w:t xml:space="preserve">workers and visitors </w:t>
      </w:r>
      <w:r w:rsidR="004933C7" w:rsidRPr="00BF0CAC">
        <w:rPr>
          <w:rFonts w:ascii="Times New Roman" w:eastAsia="Times New Roman" w:hAnsi="Times New Roman" w:cs="Times New Roman"/>
          <w:b/>
          <w:bCs/>
          <w:i/>
          <w:iCs/>
          <w:color w:val="000000"/>
          <w:sz w:val="24"/>
          <w:szCs w:val="24"/>
          <w:lang w:val="en-US" w:eastAsia="ru-RU"/>
        </w:rPr>
        <w:t xml:space="preserve">entry </w:t>
      </w:r>
      <w:r w:rsidRPr="00BF0CAC">
        <w:rPr>
          <w:rFonts w:ascii="Times New Roman" w:eastAsia="Times New Roman" w:hAnsi="Times New Roman" w:cs="Times New Roman"/>
          <w:b/>
          <w:bCs/>
          <w:i/>
          <w:iCs/>
          <w:color w:val="000000"/>
          <w:sz w:val="24"/>
          <w:szCs w:val="24"/>
          <w:lang w:val="en-US" w:eastAsia="ru-RU"/>
        </w:rPr>
        <w:t>through pedestrian </w:t>
      </w:r>
      <w:r w:rsidR="004933C7" w:rsidRPr="00BF0CAC">
        <w:rPr>
          <w:rFonts w:ascii="Times New Roman" w:eastAsia="Times New Roman" w:hAnsi="Times New Roman" w:cs="Times New Roman"/>
          <w:b/>
          <w:bCs/>
          <w:i/>
          <w:iCs/>
          <w:color w:val="000000"/>
          <w:sz w:val="24"/>
          <w:szCs w:val="24"/>
          <w:lang w:val="en-US" w:eastAsia="ru-RU"/>
        </w:rPr>
        <w:t>ECPs</w:t>
      </w:r>
    </w:p>
    <w:p w14:paraId="4394C0C5"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3CB42EFE" w14:textId="5660C8D4"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A</w:t>
      </w:r>
      <w:r w:rsidR="004933C7" w:rsidRPr="00BF0CAC">
        <w:rPr>
          <w:rFonts w:ascii="Times New Roman" w:eastAsia="Times New Roman" w:hAnsi="Times New Roman" w:cs="Times New Roman"/>
          <w:color w:val="000000"/>
          <w:sz w:val="24"/>
          <w:szCs w:val="24"/>
          <w:lang w:val="en-US" w:eastAsia="ru-RU"/>
        </w:rPr>
        <w:t xml:space="preserve"> worker </w:t>
      </w:r>
      <w:r w:rsidRPr="00BF0CAC">
        <w:rPr>
          <w:rFonts w:ascii="Times New Roman" w:eastAsia="Times New Roman" w:hAnsi="Times New Roman" w:cs="Times New Roman"/>
          <w:color w:val="000000"/>
          <w:sz w:val="24"/>
          <w:szCs w:val="24"/>
          <w:lang w:val="en-US" w:eastAsia="ru-RU"/>
        </w:rPr>
        <w:t>(visitor)</w:t>
      </w:r>
      <w:r w:rsidR="004933C7" w:rsidRPr="00BF0CAC">
        <w:rPr>
          <w:rFonts w:ascii="Times New Roman" w:eastAsia="Times New Roman" w:hAnsi="Times New Roman" w:cs="Times New Roman"/>
          <w:color w:val="000000"/>
          <w:sz w:val="24"/>
          <w:szCs w:val="24"/>
          <w:lang w:val="en-US" w:eastAsia="ru-RU"/>
        </w:rPr>
        <w:t xml:space="preserve"> when coming </w:t>
      </w:r>
      <w:r w:rsidRPr="00BF0CAC">
        <w:rPr>
          <w:rFonts w:ascii="Times New Roman" w:eastAsia="Times New Roman" w:hAnsi="Times New Roman" w:cs="Times New Roman"/>
          <w:color w:val="000000"/>
          <w:sz w:val="24"/>
          <w:szCs w:val="24"/>
          <w:lang w:val="en-US" w:eastAsia="ru-RU"/>
        </w:rPr>
        <w:t>up to one of the turnstiles</w:t>
      </w:r>
      <w:r w:rsidR="004933C7" w:rsidRPr="00BF0CAC">
        <w:rPr>
          <w:rFonts w:ascii="Times New Roman" w:eastAsia="Times New Roman" w:hAnsi="Times New Roman" w:cs="Times New Roman"/>
          <w:color w:val="000000"/>
          <w:sz w:val="24"/>
          <w:szCs w:val="24"/>
          <w:lang w:val="en-US" w:eastAsia="ru-RU"/>
        </w:rPr>
        <w:t xml:space="preserve"> shall put </w:t>
      </w:r>
      <w:r w:rsidRPr="00BF0CAC">
        <w:rPr>
          <w:rFonts w:ascii="Times New Roman" w:eastAsia="Times New Roman" w:hAnsi="Times New Roman" w:cs="Times New Roman"/>
          <w:color w:val="000000"/>
          <w:sz w:val="24"/>
          <w:szCs w:val="24"/>
          <w:lang w:val="en-US" w:eastAsia="ru-RU"/>
        </w:rPr>
        <w:t xml:space="preserve">the electronic </w:t>
      </w:r>
      <w:r w:rsidR="00941340">
        <w:rPr>
          <w:rFonts w:ascii="Times New Roman" w:eastAsia="Times New Roman" w:hAnsi="Times New Roman" w:cs="Times New Roman"/>
          <w:color w:val="000000"/>
          <w:sz w:val="24"/>
          <w:szCs w:val="24"/>
          <w:lang w:val="en-US" w:eastAsia="ru-RU"/>
        </w:rPr>
        <w:t>pass card</w:t>
      </w:r>
      <w:r w:rsidR="004933C7" w:rsidRPr="00BF0CAC">
        <w:rPr>
          <w:rFonts w:ascii="Times New Roman" w:eastAsia="Times New Roman" w:hAnsi="Times New Roman" w:cs="Times New Roman"/>
          <w:color w:val="000000"/>
          <w:sz w:val="24"/>
          <w:szCs w:val="24"/>
          <w:lang w:val="en-US" w:eastAsia="ru-RU"/>
        </w:rPr>
        <w:t xml:space="preserve"> for reading by the </w:t>
      </w:r>
      <w:r w:rsidR="00DF092B" w:rsidRPr="00DF092B">
        <w:rPr>
          <w:rFonts w:ascii="Times New Roman" w:eastAsia="Times New Roman" w:hAnsi="Times New Roman" w:cs="Times New Roman"/>
          <w:color w:val="000000"/>
          <w:sz w:val="24"/>
          <w:szCs w:val="24"/>
          <w:lang w:val="en-US" w:eastAsia="ru-RU"/>
        </w:rPr>
        <w:t>ACMS</w:t>
      </w:r>
      <w:r w:rsidR="004933C7" w:rsidRPr="00BF0CAC">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 xml:space="preserve">when the traffic light turns </w:t>
      </w:r>
      <w:r w:rsidR="002A4A0B" w:rsidRPr="00BF0CAC">
        <w:rPr>
          <w:rFonts w:ascii="Times New Roman" w:eastAsia="Times New Roman" w:hAnsi="Times New Roman" w:cs="Times New Roman"/>
          <w:color w:val="000000"/>
          <w:sz w:val="24"/>
          <w:szCs w:val="24"/>
          <w:lang w:val="en-US" w:eastAsia="ru-RU"/>
        </w:rPr>
        <w:t>green,</w:t>
      </w:r>
      <w:r w:rsidR="004933C7" w:rsidRPr="00BF0CAC">
        <w:rPr>
          <w:rFonts w:ascii="Times New Roman" w:eastAsia="Times New Roman" w:hAnsi="Times New Roman" w:cs="Times New Roman"/>
          <w:color w:val="000000"/>
          <w:sz w:val="24"/>
          <w:szCs w:val="24"/>
          <w:lang w:val="en-US" w:eastAsia="ru-RU"/>
        </w:rPr>
        <w:t xml:space="preserve"> he/she shall </w:t>
      </w:r>
      <w:r w:rsidRPr="00BF0CAC">
        <w:rPr>
          <w:rFonts w:ascii="Times New Roman" w:eastAsia="Times New Roman" w:hAnsi="Times New Roman" w:cs="Times New Roman"/>
          <w:color w:val="000000"/>
          <w:sz w:val="24"/>
          <w:szCs w:val="24"/>
          <w:lang w:val="en-US" w:eastAsia="ru-RU"/>
        </w:rPr>
        <w:t>enter the turnstile cabin and dial an individual PIN code on the panel. </w:t>
      </w:r>
      <w:r w:rsidR="004933C7" w:rsidRPr="00BF0CAC">
        <w:rPr>
          <w:rFonts w:ascii="Times New Roman" w:eastAsia="Times New Roman" w:hAnsi="Times New Roman" w:cs="Times New Roman"/>
          <w:color w:val="000000"/>
          <w:sz w:val="24"/>
          <w:szCs w:val="24"/>
          <w:lang w:val="en-US" w:eastAsia="ru-RU"/>
        </w:rPr>
        <w:t xml:space="preserve">Then he/she shall </w:t>
      </w:r>
      <w:r w:rsidR="007A4518" w:rsidRPr="00BF0CAC">
        <w:rPr>
          <w:rFonts w:ascii="Times New Roman" w:eastAsia="Times New Roman" w:hAnsi="Times New Roman" w:cs="Times New Roman"/>
          <w:color w:val="000000"/>
          <w:sz w:val="24"/>
          <w:szCs w:val="24"/>
          <w:lang w:val="en-US" w:eastAsia="ru-RU"/>
        </w:rPr>
        <w:t>go</w:t>
      </w:r>
      <w:r w:rsidRPr="00BF0CAC">
        <w:rPr>
          <w:rFonts w:ascii="Times New Roman" w:eastAsia="Times New Roman" w:hAnsi="Times New Roman" w:cs="Times New Roman"/>
          <w:color w:val="000000"/>
          <w:sz w:val="24"/>
          <w:szCs w:val="24"/>
          <w:lang w:val="en-US" w:eastAsia="ru-RU"/>
        </w:rPr>
        <w:t xml:space="preserve"> through </w:t>
      </w:r>
      <w:r w:rsidR="00142368" w:rsidRPr="00BF0CAC">
        <w:rPr>
          <w:rFonts w:ascii="Times New Roman" w:eastAsia="Times New Roman" w:hAnsi="Times New Roman" w:cs="Times New Roman"/>
          <w:color w:val="000000"/>
          <w:sz w:val="24"/>
          <w:szCs w:val="24"/>
          <w:lang w:val="en-US" w:eastAsia="ru-RU"/>
        </w:rPr>
        <w:t xml:space="preserve">the stationary </w:t>
      </w:r>
      <w:r w:rsidRPr="00BF0CAC">
        <w:rPr>
          <w:rFonts w:ascii="Times New Roman" w:eastAsia="Times New Roman" w:hAnsi="Times New Roman" w:cs="Times New Roman"/>
          <w:color w:val="000000"/>
          <w:sz w:val="24"/>
          <w:szCs w:val="24"/>
          <w:lang w:val="en-US" w:eastAsia="ru-RU"/>
        </w:rPr>
        <w:t xml:space="preserve">detector </w:t>
      </w:r>
      <w:r w:rsidR="00142368" w:rsidRPr="00BF0CAC">
        <w:rPr>
          <w:rFonts w:ascii="Times New Roman" w:eastAsia="Times New Roman" w:hAnsi="Times New Roman" w:cs="Times New Roman"/>
          <w:color w:val="000000"/>
          <w:sz w:val="24"/>
          <w:szCs w:val="24"/>
          <w:lang w:val="en-US" w:eastAsia="ru-RU"/>
        </w:rPr>
        <w:t xml:space="preserve">to </w:t>
      </w:r>
      <w:r w:rsidRPr="00BF0CAC">
        <w:rPr>
          <w:rFonts w:ascii="Times New Roman" w:eastAsia="Times New Roman" w:hAnsi="Times New Roman" w:cs="Times New Roman"/>
          <w:color w:val="000000"/>
          <w:sz w:val="24"/>
          <w:szCs w:val="24"/>
          <w:lang w:val="en-US" w:eastAsia="ru-RU"/>
        </w:rPr>
        <w:t xml:space="preserve">the </w:t>
      </w:r>
      <w:r w:rsidR="00142368" w:rsidRPr="00BF0CAC">
        <w:rPr>
          <w:rFonts w:ascii="Times New Roman" w:eastAsia="Times New Roman" w:hAnsi="Times New Roman" w:cs="Times New Roman"/>
          <w:color w:val="000000"/>
          <w:sz w:val="24"/>
          <w:szCs w:val="24"/>
          <w:lang w:val="en-US" w:eastAsia="ru-RU"/>
        </w:rPr>
        <w:t xml:space="preserve">area of the ECP guard and present the electronic </w:t>
      </w:r>
      <w:r w:rsidR="00941340">
        <w:rPr>
          <w:rFonts w:ascii="Times New Roman" w:eastAsia="Times New Roman" w:hAnsi="Times New Roman" w:cs="Times New Roman"/>
          <w:color w:val="000000"/>
          <w:sz w:val="24"/>
          <w:szCs w:val="24"/>
          <w:lang w:val="en-US" w:eastAsia="ru-RU"/>
        </w:rPr>
        <w:t>pass card</w:t>
      </w:r>
      <w:r w:rsidR="00142368" w:rsidRPr="00BF0CAC">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 xml:space="preserve">for identification </w:t>
      </w:r>
      <w:r w:rsidR="00142368" w:rsidRPr="00BF0CAC">
        <w:rPr>
          <w:rFonts w:ascii="Times New Roman" w:eastAsia="Times New Roman" w:hAnsi="Times New Roman" w:cs="Times New Roman"/>
          <w:color w:val="000000"/>
          <w:sz w:val="24"/>
          <w:szCs w:val="24"/>
          <w:lang w:val="en-US" w:eastAsia="ru-RU"/>
        </w:rPr>
        <w:t>by the guard (if a military man – by the Security Department controller</w:t>
      </w:r>
      <w:r w:rsidR="003500AC">
        <w:rPr>
          <w:rFonts w:ascii="Times New Roman" w:eastAsia="Times New Roman" w:hAnsi="Times New Roman" w:cs="Times New Roman"/>
          <w:color w:val="000000"/>
          <w:sz w:val="24"/>
          <w:szCs w:val="24"/>
          <w:lang w:val="en-US" w:eastAsia="ru-RU"/>
        </w:rPr>
        <w:t>)</w:t>
      </w:r>
      <w:r w:rsidR="00142368" w:rsidRPr="00BF0CAC">
        <w:rPr>
          <w:rFonts w:ascii="Times New Roman" w:eastAsia="Times New Roman" w:hAnsi="Times New Roman" w:cs="Times New Roman"/>
          <w:color w:val="000000"/>
          <w:sz w:val="24"/>
          <w:szCs w:val="24"/>
          <w:lang w:val="en-US" w:eastAsia="ru-RU"/>
        </w:rPr>
        <w:t xml:space="preserve">. The next worker (visitor) shall go through the stationary detector to </w:t>
      </w:r>
      <w:r w:rsidR="00125252" w:rsidRPr="00BF0CAC">
        <w:rPr>
          <w:rFonts w:ascii="Times New Roman" w:eastAsia="Times New Roman" w:hAnsi="Times New Roman" w:cs="Times New Roman"/>
          <w:color w:val="000000"/>
          <w:sz w:val="24"/>
          <w:szCs w:val="24"/>
          <w:lang w:val="en-US" w:eastAsia="ru-RU"/>
        </w:rPr>
        <w:t>the area</w:t>
      </w:r>
      <w:r w:rsidR="00142368" w:rsidRPr="00BF0CAC">
        <w:rPr>
          <w:rFonts w:ascii="Times New Roman" w:eastAsia="Times New Roman" w:hAnsi="Times New Roman" w:cs="Times New Roman"/>
          <w:color w:val="000000"/>
          <w:sz w:val="24"/>
          <w:szCs w:val="24"/>
          <w:lang w:val="en-US" w:eastAsia="ru-RU"/>
        </w:rPr>
        <w:t xml:space="preserve"> of the ECP guard af</w:t>
      </w:r>
      <w:r w:rsidRPr="00BF0CAC">
        <w:rPr>
          <w:rFonts w:ascii="Times New Roman" w:eastAsia="Times New Roman" w:hAnsi="Times New Roman" w:cs="Times New Roman"/>
          <w:color w:val="000000"/>
          <w:sz w:val="24"/>
          <w:szCs w:val="24"/>
          <w:lang w:val="en-US" w:eastAsia="ru-RU"/>
        </w:rPr>
        <w:t xml:space="preserve">ter the identification and </w:t>
      </w:r>
      <w:r w:rsidR="002A0B0F" w:rsidRPr="00BF0CAC">
        <w:rPr>
          <w:rFonts w:ascii="Times New Roman" w:eastAsia="Times New Roman" w:hAnsi="Times New Roman" w:cs="Times New Roman"/>
          <w:color w:val="000000"/>
          <w:sz w:val="24"/>
          <w:szCs w:val="24"/>
          <w:lang w:val="en-US" w:eastAsia="ru-RU"/>
        </w:rPr>
        <w:t xml:space="preserve">examination </w:t>
      </w:r>
      <w:r w:rsidR="00142368" w:rsidRPr="00BF0CAC">
        <w:rPr>
          <w:rFonts w:ascii="Times New Roman" w:eastAsia="Times New Roman" w:hAnsi="Times New Roman" w:cs="Times New Roman"/>
          <w:color w:val="000000"/>
          <w:sz w:val="24"/>
          <w:szCs w:val="24"/>
          <w:lang w:val="en-US" w:eastAsia="ru-RU"/>
        </w:rPr>
        <w:t xml:space="preserve">of </w:t>
      </w:r>
      <w:r w:rsidR="0092190C" w:rsidRPr="00BF0CAC">
        <w:rPr>
          <w:rFonts w:ascii="Times New Roman" w:eastAsia="Times New Roman" w:hAnsi="Times New Roman" w:cs="Times New Roman"/>
          <w:color w:val="000000"/>
          <w:sz w:val="24"/>
          <w:szCs w:val="24"/>
          <w:lang w:val="en-US" w:eastAsia="ru-RU"/>
        </w:rPr>
        <w:t xml:space="preserve">the </w:t>
      </w:r>
      <w:r w:rsidRPr="00BF0CAC">
        <w:rPr>
          <w:rFonts w:ascii="Times New Roman" w:eastAsia="Times New Roman" w:hAnsi="Times New Roman" w:cs="Times New Roman"/>
          <w:color w:val="000000"/>
          <w:sz w:val="24"/>
          <w:szCs w:val="24"/>
          <w:lang w:val="en-US" w:eastAsia="ru-RU"/>
        </w:rPr>
        <w:t>pre</w:t>
      </w:r>
      <w:r w:rsidR="0092190C" w:rsidRPr="00BF0CAC">
        <w:rPr>
          <w:rFonts w:ascii="Times New Roman" w:eastAsia="Times New Roman" w:hAnsi="Times New Roman" w:cs="Times New Roman"/>
          <w:color w:val="000000"/>
          <w:sz w:val="24"/>
          <w:szCs w:val="24"/>
          <w:lang w:val="en-US" w:eastAsia="ru-RU"/>
        </w:rPr>
        <w:t>vious person</w:t>
      </w:r>
      <w:r w:rsidRPr="00BF0CAC">
        <w:rPr>
          <w:rFonts w:ascii="Times New Roman" w:eastAsia="Times New Roman" w:hAnsi="Times New Roman" w:cs="Times New Roman"/>
          <w:color w:val="000000"/>
          <w:sz w:val="24"/>
          <w:szCs w:val="24"/>
          <w:lang w:val="en-US" w:eastAsia="ru-RU"/>
        </w:rPr>
        <w:t>.</w:t>
      </w:r>
    </w:p>
    <w:p w14:paraId="677B8F8D" w14:textId="77777777" w:rsidR="003500AC" w:rsidRDefault="003500AC" w:rsidP="00C61F8C">
      <w:pPr>
        <w:spacing w:after="0" w:line="205" w:lineRule="atLeast"/>
        <w:jc w:val="both"/>
        <w:rPr>
          <w:rFonts w:ascii="Times New Roman" w:eastAsia="Times New Roman" w:hAnsi="Times New Roman" w:cs="Times New Roman"/>
          <w:color w:val="000000"/>
          <w:sz w:val="24"/>
          <w:szCs w:val="24"/>
          <w:lang w:val="en-US" w:eastAsia="ru-RU"/>
        </w:rPr>
      </w:pPr>
    </w:p>
    <w:p w14:paraId="0A3F06CB" w14:textId="65C9CAA6"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When the sound signal of the stationary detector is “triggered” </w:t>
      </w:r>
      <w:r w:rsidR="00886C65">
        <w:rPr>
          <w:rFonts w:ascii="Times New Roman" w:eastAsia="Times New Roman" w:hAnsi="Times New Roman" w:cs="Times New Roman"/>
          <w:color w:val="000000"/>
          <w:sz w:val="24"/>
          <w:szCs w:val="24"/>
          <w:lang w:val="en-US" w:eastAsia="ru-RU"/>
        </w:rPr>
        <w:t xml:space="preserve">when </w:t>
      </w:r>
      <w:r w:rsidRPr="00BF0CAC">
        <w:rPr>
          <w:rFonts w:ascii="Times New Roman" w:eastAsia="Times New Roman" w:hAnsi="Times New Roman" w:cs="Times New Roman"/>
          <w:color w:val="000000"/>
          <w:sz w:val="24"/>
          <w:szCs w:val="24"/>
          <w:lang w:val="en-US" w:eastAsia="ru-RU"/>
        </w:rPr>
        <w:t xml:space="preserve">metal </w:t>
      </w:r>
      <w:r w:rsidR="004E5E07" w:rsidRPr="00BF0CAC">
        <w:rPr>
          <w:rFonts w:ascii="Times New Roman" w:eastAsia="Times New Roman" w:hAnsi="Times New Roman" w:cs="Times New Roman"/>
          <w:color w:val="000000"/>
          <w:sz w:val="24"/>
          <w:szCs w:val="24"/>
          <w:lang w:val="en-US" w:eastAsia="ru-RU"/>
        </w:rPr>
        <w:t>items</w:t>
      </w:r>
      <w:r w:rsidRPr="00BF0CAC">
        <w:rPr>
          <w:rFonts w:ascii="Times New Roman" w:eastAsia="Times New Roman" w:hAnsi="Times New Roman" w:cs="Times New Roman"/>
          <w:color w:val="000000"/>
          <w:sz w:val="24"/>
          <w:szCs w:val="24"/>
          <w:lang w:val="en-US" w:eastAsia="ru-RU"/>
        </w:rPr>
        <w:t xml:space="preserve"> are brought in, </w:t>
      </w:r>
      <w:r w:rsidR="004E5E07" w:rsidRPr="00BF0CAC">
        <w:rPr>
          <w:rFonts w:ascii="Times New Roman" w:eastAsia="Times New Roman" w:hAnsi="Times New Roman" w:cs="Times New Roman"/>
          <w:color w:val="000000"/>
          <w:sz w:val="24"/>
          <w:szCs w:val="24"/>
          <w:lang w:val="en-US" w:eastAsia="ru-RU"/>
        </w:rPr>
        <w:t>a</w:t>
      </w:r>
      <w:r w:rsidR="00886C65">
        <w:rPr>
          <w:rFonts w:ascii="Times New Roman" w:eastAsia="Times New Roman" w:hAnsi="Times New Roman" w:cs="Times New Roman"/>
          <w:color w:val="000000"/>
          <w:sz w:val="24"/>
          <w:szCs w:val="24"/>
          <w:lang w:val="en-US" w:eastAsia="ru-RU"/>
        </w:rPr>
        <w:t>n</w:t>
      </w:r>
      <w:r w:rsidR="004E5E07" w:rsidRPr="00BF0CAC">
        <w:rPr>
          <w:rFonts w:ascii="Times New Roman" w:eastAsia="Times New Roman" w:hAnsi="Times New Roman" w:cs="Times New Roman"/>
          <w:color w:val="000000"/>
          <w:sz w:val="24"/>
          <w:szCs w:val="24"/>
          <w:lang w:val="en-US" w:eastAsia="ru-RU"/>
        </w:rPr>
        <w:t xml:space="preserve"> </w:t>
      </w:r>
      <w:r w:rsidR="00886C65">
        <w:rPr>
          <w:rFonts w:ascii="Times New Roman" w:eastAsia="Times New Roman" w:hAnsi="Times New Roman" w:cs="Times New Roman"/>
          <w:color w:val="000000"/>
          <w:sz w:val="24"/>
          <w:szCs w:val="24"/>
          <w:lang w:val="en-US" w:eastAsia="ru-RU"/>
        </w:rPr>
        <w:t>employee</w:t>
      </w:r>
      <w:r w:rsidR="004E5E07" w:rsidRPr="00BF0CAC">
        <w:rPr>
          <w:rFonts w:ascii="Times New Roman" w:eastAsia="Times New Roman" w:hAnsi="Times New Roman" w:cs="Times New Roman"/>
          <w:color w:val="000000"/>
          <w:sz w:val="24"/>
          <w:szCs w:val="24"/>
          <w:lang w:val="en-US" w:eastAsia="ru-RU"/>
        </w:rPr>
        <w:t xml:space="preserve"> shall </w:t>
      </w:r>
      <w:r w:rsidR="00886C65">
        <w:rPr>
          <w:rFonts w:ascii="Times New Roman" w:eastAsia="Times New Roman" w:hAnsi="Times New Roman" w:cs="Times New Roman"/>
          <w:color w:val="000000"/>
          <w:sz w:val="24"/>
          <w:szCs w:val="24"/>
          <w:lang w:val="en-US" w:eastAsia="ru-RU"/>
        </w:rPr>
        <w:t xml:space="preserve">return </w:t>
      </w:r>
      <w:r w:rsidR="00FF3F2E">
        <w:rPr>
          <w:rFonts w:ascii="Times New Roman" w:eastAsia="Times New Roman" w:hAnsi="Times New Roman" w:cs="Times New Roman"/>
          <w:color w:val="000000"/>
          <w:sz w:val="24"/>
          <w:szCs w:val="24"/>
          <w:lang w:val="en-US" w:eastAsia="ru-RU"/>
        </w:rPr>
        <w:t xml:space="preserve">back </w:t>
      </w:r>
      <w:r w:rsidR="00886C65">
        <w:rPr>
          <w:rFonts w:ascii="Times New Roman" w:eastAsia="Times New Roman" w:hAnsi="Times New Roman" w:cs="Times New Roman"/>
          <w:color w:val="000000"/>
          <w:sz w:val="24"/>
          <w:szCs w:val="24"/>
          <w:lang w:val="en-US" w:eastAsia="ru-RU"/>
        </w:rPr>
        <w:t xml:space="preserve">to </w:t>
      </w:r>
      <w:r w:rsidR="00886C65" w:rsidRPr="00BF0CAC">
        <w:rPr>
          <w:rFonts w:ascii="Times New Roman" w:eastAsia="Times New Roman" w:hAnsi="Times New Roman" w:cs="Times New Roman"/>
          <w:color w:val="000000"/>
          <w:sz w:val="24"/>
          <w:szCs w:val="24"/>
          <w:lang w:val="en-US" w:eastAsia="ru-RU"/>
        </w:rPr>
        <w:t>ECP guard (controller)</w:t>
      </w:r>
      <w:r w:rsidRPr="00BF0CAC">
        <w:rPr>
          <w:rFonts w:ascii="Times New Roman" w:eastAsia="Times New Roman" w:hAnsi="Times New Roman" w:cs="Times New Roman"/>
          <w:color w:val="000000"/>
          <w:sz w:val="24"/>
          <w:szCs w:val="24"/>
          <w:lang w:val="en-US" w:eastAsia="ru-RU"/>
        </w:rPr>
        <w:t xml:space="preserve"> </w:t>
      </w:r>
      <w:r w:rsidR="00886C65">
        <w:rPr>
          <w:rFonts w:ascii="Times New Roman" w:eastAsia="Times New Roman" w:hAnsi="Times New Roman" w:cs="Times New Roman"/>
          <w:color w:val="000000"/>
          <w:sz w:val="24"/>
          <w:szCs w:val="24"/>
          <w:lang w:val="en-US" w:eastAsia="ru-RU"/>
        </w:rPr>
        <w:t xml:space="preserve">pass area </w:t>
      </w:r>
      <w:r w:rsidR="0025528A">
        <w:rPr>
          <w:rFonts w:ascii="Times New Roman" w:eastAsia="Times New Roman" w:hAnsi="Times New Roman" w:cs="Times New Roman"/>
          <w:color w:val="000000"/>
          <w:sz w:val="24"/>
          <w:szCs w:val="24"/>
          <w:lang w:val="en-US" w:eastAsia="ru-RU"/>
        </w:rPr>
        <w:t>for</w:t>
      </w:r>
      <w:r w:rsidRPr="00BF0CAC">
        <w:rPr>
          <w:rFonts w:ascii="Times New Roman" w:eastAsia="Times New Roman" w:hAnsi="Times New Roman" w:cs="Times New Roman"/>
          <w:color w:val="000000"/>
          <w:sz w:val="24"/>
          <w:szCs w:val="24"/>
          <w:lang w:val="en-US" w:eastAsia="ru-RU"/>
        </w:rPr>
        <w:t xml:space="preserve"> a more detailed </w:t>
      </w:r>
      <w:r w:rsidR="002A0B0F" w:rsidRPr="00BF0CAC">
        <w:rPr>
          <w:rFonts w:ascii="Times New Roman" w:eastAsia="Times New Roman" w:hAnsi="Times New Roman" w:cs="Times New Roman"/>
          <w:color w:val="000000"/>
          <w:sz w:val="24"/>
          <w:szCs w:val="24"/>
          <w:lang w:val="en-US" w:eastAsia="ru-RU"/>
        </w:rPr>
        <w:t>examination</w:t>
      </w:r>
      <w:r w:rsidRPr="00BF0CAC">
        <w:rPr>
          <w:rFonts w:ascii="Times New Roman" w:eastAsia="Times New Roman" w:hAnsi="Times New Roman" w:cs="Times New Roman"/>
          <w:color w:val="000000"/>
          <w:sz w:val="24"/>
          <w:szCs w:val="24"/>
          <w:lang w:val="en-US" w:eastAsia="ru-RU"/>
        </w:rPr>
        <w:t>.</w:t>
      </w:r>
    </w:p>
    <w:p w14:paraId="2EF442CF"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6BB3C75A" w14:textId="77772490"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When leaving </w:t>
      </w:r>
      <w:r w:rsidR="00D8080C">
        <w:rPr>
          <w:rFonts w:ascii="Times New Roman" w:eastAsia="Times New Roman" w:hAnsi="Times New Roman" w:cs="Times New Roman"/>
          <w:color w:val="000000"/>
          <w:sz w:val="24"/>
          <w:szCs w:val="24"/>
          <w:lang w:val="en-US" w:eastAsia="ru-RU"/>
        </w:rPr>
        <w:t xml:space="preserve">through </w:t>
      </w:r>
      <w:r w:rsidRPr="00BF0CAC">
        <w:rPr>
          <w:rFonts w:ascii="Times New Roman" w:eastAsia="Times New Roman" w:hAnsi="Times New Roman" w:cs="Times New Roman"/>
          <w:color w:val="000000"/>
          <w:sz w:val="24"/>
          <w:szCs w:val="24"/>
          <w:lang w:val="en-US" w:eastAsia="ru-RU"/>
        </w:rPr>
        <w:t xml:space="preserve">the boundaries of the protected areas, </w:t>
      </w:r>
      <w:r w:rsidR="00D8080C">
        <w:rPr>
          <w:rFonts w:ascii="Times New Roman" w:eastAsia="Times New Roman" w:hAnsi="Times New Roman" w:cs="Times New Roman"/>
          <w:color w:val="000000"/>
          <w:sz w:val="24"/>
          <w:szCs w:val="24"/>
          <w:lang w:val="en-US" w:eastAsia="ru-RU"/>
        </w:rPr>
        <w:t>an employee</w:t>
      </w:r>
      <w:r w:rsidR="004E5E07" w:rsidRPr="00BF0CAC">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 xml:space="preserve">(visitor) </w:t>
      </w:r>
      <w:r w:rsidR="004E5E07" w:rsidRPr="00BF0CAC">
        <w:rPr>
          <w:rFonts w:ascii="Times New Roman" w:eastAsia="Times New Roman" w:hAnsi="Times New Roman" w:cs="Times New Roman"/>
          <w:color w:val="000000"/>
          <w:sz w:val="24"/>
          <w:szCs w:val="24"/>
          <w:lang w:val="en-US" w:eastAsia="ru-RU"/>
        </w:rPr>
        <w:t xml:space="preserve">when coming up </w:t>
      </w:r>
      <w:r w:rsidRPr="00BF0CAC">
        <w:rPr>
          <w:rFonts w:ascii="Times New Roman" w:eastAsia="Times New Roman" w:hAnsi="Times New Roman" w:cs="Times New Roman"/>
          <w:color w:val="000000"/>
          <w:sz w:val="24"/>
          <w:szCs w:val="24"/>
          <w:lang w:val="en-US" w:eastAsia="ru-RU"/>
        </w:rPr>
        <w:t xml:space="preserve">to the </w:t>
      </w:r>
      <w:r w:rsidR="00D8080C">
        <w:rPr>
          <w:rFonts w:ascii="Times New Roman" w:eastAsia="Times New Roman" w:hAnsi="Times New Roman" w:cs="Times New Roman"/>
          <w:color w:val="000000"/>
          <w:sz w:val="24"/>
          <w:szCs w:val="24"/>
          <w:lang w:val="en-US" w:eastAsia="ru-RU"/>
        </w:rPr>
        <w:t>pass</w:t>
      </w:r>
      <w:r w:rsidRPr="00BF0CAC">
        <w:rPr>
          <w:rFonts w:ascii="Times New Roman" w:eastAsia="Times New Roman" w:hAnsi="Times New Roman" w:cs="Times New Roman"/>
          <w:color w:val="000000"/>
          <w:sz w:val="24"/>
          <w:szCs w:val="24"/>
          <w:lang w:val="en-US" w:eastAsia="ru-RU"/>
        </w:rPr>
        <w:t xml:space="preserve"> area of ​​the </w:t>
      </w:r>
      <w:r w:rsidR="004E5E07" w:rsidRPr="00BF0CAC">
        <w:rPr>
          <w:rFonts w:ascii="Times New Roman" w:eastAsia="Times New Roman" w:hAnsi="Times New Roman" w:cs="Times New Roman"/>
          <w:color w:val="000000"/>
          <w:sz w:val="24"/>
          <w:szCs w:val="24"/>
          <w:lang w:val="en-US" w:eastAsia="ru-RU"/>
        </w:rPr>
        <w:t xml:space="preserve">ECP guard </w:t>
      </w:r>
      <w:r w:rsidRPr="00BF0CAC">
        <w:rPr>
          <w:rFonts w:ascii="Times New Roman" w:eastAsia="Times New Roman" w:hAnsi="Times New Roman" w:cs="Times New Roman"/>
          <w:color w:val="000000"/>
          <w:sz w:val="24"/>
          <w:szCs w:val="24"/>
          <w:lang w:val="en-US" w:eastAsia="ru-RU"/>
        </w:rPr>
        <w:t xml:space="preserve">(controller) </w:t>
      </w:r>
      <w:r w:rsidR="004E5E07" w:rsidRPr="00BF0CAC">
        <w:rPr>
          <w:rFonts w:ascii="Times New Roman" w:eastAsia="Times New Roman" w:hAnsi="Times New Roman" w:cs="Times New Roman"/>
          <w:color w:val="000000"/>
          <w:sz w:val="24"/>
          <w:szCs w:val="24"/>
          <w:lang w:val="en-US" w:eastAsia="ru-RU"/>
        </w:rPr>
        <w:t xml:space="preserve">shall </w:t>
      </w:r>
      <w:r w:rsidRPr="00BF0CAC">
        <w:rPr>
          <w:rFonts w:ascii="Times New Roman" w:eastAsia="Times New Roman" w:hAnsi="Times New Roman" w:cs="Times New Roman"/>
          <w:color w:val="000000"/>
          <w:sz w:val="24"/>
          <w:szCs w:val="24"/>
          <w:lang w:val="en-US" w:eastAsia="ru-RU"/>
        </w:rPr>
        <w:t xml:space="preserve">present an electronic </w:t>
      </w:r>
      <w:r w:rsidR="00D8080C">
        <w:rPr>
          <w:rFonts w:ascii="Times New Roman" w:eastAsia="Times New Roman" w:hAnsi="Times New Roman" w:cs="Times New Roman"/>
          <w:color w:val="000000"/>
          <w:sz w:val="24"/>
          <w:szCs w:val="24"/>
          <w:lang w:val="en-US" w:eastAsia="ru-RU"/>
        </w:rPr>
        <w:t>pass card</w:t>
      </w:r>
      <w:r w:rsidR="004E5E07" w:rsidRPr="00BF0CAC">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 xml:space="preserve">for </w:t>
      </w:r>
      <w:r w:rsidR="003121CC">
        <w:rPr>
          <w:rFonts w:ascii="Times New Roman" w:eastAsia="Times New Roman" w:hAnsi="Times New Roman" w:cs="Times New Roman"/>
          <w:color w:val="000000"/>
          <w:sz w:val="24"/>
          <w:szCs w:val="24"/>
          <w:lang w:val="en-US" w:eastAsia="ru-RU"/>
        </w:rPr>
        <w:t xml:space="preserve">person </w:t>
      </w:r>
      <w:r w:rsidRPr="00BF0CAC">
        <w:rPr>
          <w:rFonts w:ascii="Times New Roman" w:eastAsia="Times New Roman" w:hAnsi="Times New Roman" w:cs="Times New Roman"/>
          <w:color w:val="000000"/>
          <w:sz w:val="24"/>
          <w:szCs w:val="24"/>
          <w:lang w:val="en-US" w:eastAsia="ru-RU"/>
        </w:rPr>
        <w:t xml:space="preserve">identification. After </w:t>
      </w:r>
      <w:r w:rsidR="003121CC">
        <w:rPr>
          <w:rFonts w:ascii="Times New Roman" w:eastAsia="Times New Roman" w:hAnsi="Times New Roman" w:cs="Times New Roman"/>
          <w:color w:val="000000"/>
          <w:sz w:val="24"/>
          <w:szCs w:val="24"/>
          <w:lang w:val="en-US" w:eastAsia="ru-RU"/>
        </w:rPr>
        <w:t xml:space="preserve">person </w:t>
      </w:r>
      <w:r w:rsidRPr="00BF0CAC">
        <w:rPr>
          <w:rFonts w:ascii="Times New Roman" w:eastAsia="Times New Roman" w:hAnsi="Times New Roman" w:cs="Times New Roman"/>
          <w:color w:val="000000"/>
          <w:sz w:val="24"/>
          <w:szCs w:val="24"/>
          <w:lang w:val="en-US" w:eastAsia="ru-RU"/>
        </w:rPr>
        <w:t xml:space="preserve">identification </w:t>
      </w:r>
      <w:r w:rsidR="004E5E07" w:rsidRPr="00BF0CAC">
        <w:rPr>
          <w:rFonts w:ascii="Times New Roman" w:eastAsia="Times New Roman" w:hAnsi="Times New Roman" w:cs="Times New Roman"/>
          <w:color w:val="000000"/>
          <w:sz w:val="24"/>
          <w:szCs w:val="24"/>
          <w:lang w:val="en-US" w:eastAsia="ru-RU"/>
        </w:rPr>
        <w:t xml:space="preserve">and </w:t>
      </w:r>
      <w:r w:rsidR="000D04CE" w:rsidRPr="00BF0CAC">
        <w:rPr>
          <w:rFonts w:ascii="Times New Roman" w:eastAsia="Times New Roman" w:hAnsi="Times New Roman" w:cs="Times New Roman"/>
          <w:color w:val="000000"/>
          <w:sz w:val="24"/>
          <w:szCs w:val="24"/>
          <w:lang w:val="en-US" w:eastAsia="ru-RU"/>
        </w:rPr>
        <w:t>examination,</w:t>
      </w:r>
      <w:r w:rsidR="002A0B0F" w:rsidRPr="00BF0CAC">
        <w:rPr>
          <w:rFonts w:ascii="Times New Roman" w:eastAsia="Times New Roman" w:hAnsi="Times New Roman" w:cs="Times New Roman"/>
          <w:color w:val="000000"/>
          <w:sz w:val="24"/>
          <w:szCs w:val="24"/>
          <w:lang w:val="en-US" w:eastAsia="ru-RU"/>
        </w:rPr>
        <w:t xml:space="preserve"> </w:t>
      </w:r>
      <w:r w:rsidR="003121CC">
        <w:rPr>
          <w:rFonts w:ascii="Times New Roman" w:eastAsia="Times New Roman" w:hAnsi="Times New Roman" w:cs="Times New Roman"/>
          <w:color w:val="000000"/>
          <w:sz w:val="24"/>
          <w:szCs w:val="24"/>
          <w:lang w:val="en-US" w:eastAsia="ru-RU"/>
        </w:rPr>
        <w:t>the employee</w:t>
      </w:r>
      <w:r w:rsidRPr="00BF0CAC">
        <w:rPr>
          <w:rFonts w:ascii="Times New Roman" w:eastAsia="Times New Roman" w:hAnsi="Times New Roman" w:cs="Times New Roman"/>
          <w:color w:val="000000"/>
          <w:sz w:val="24"/>
          <w:szCs w:val="24"/>
          <w:lang w:val="en-US" w:eastAsia="ru-RU"/>
        </w:rPr>
        <w:t xml:space="preserve"> </w:t>
      </w:r>
      <w:r w:rsidR="004E5E07" w:rsidRPr="00BF0CAC">
        <w:rPr>
          <w:rFonts w:ascii="Times New Roman" w:eastAsia="Times New Roman" w:hAnsi="Times New Roman" w:cs="Times New Roman"/>
          <w:color w:val="000000"/>
          <w:sz w:val="24"/>
          <w:szCs w:val="24"/>
          <w:lang w:val="en-US" w:eastAsia="ru-RU"/>
        </w:rPr>
        <w:t xml:space="preserve">shall </w:t>
      </w:r>
      <w:r w:rsidRPr="00BF0CAC">
        <w:rPr>
          <w:rFonts w:ascii="Times New Roman" w:eastAsia="Times New Roman" w:hAnsi="Times New Roman" w:cs="Times New Roman"/>
          <w:color w:val="000000"/>
          <w:sz w:val="24"/>
          <w:szCs w:val="24"/>
          <w:lang w:val="en-US" w:eastAsia="ru-RU"/>
        </w:rPr>
        <w:t xml:space="preserve">place </w:t>
      </w:r>
      <w:r w:rsidR="004E5E07" w:rsidRPr="00BF0CAC">
        <w:rPr>
          <w:rFonts w:ascii="Times New Roman" w:eastAsia="Times New Roman" w:hAnsi="Times New Roman" w:cs="Times New Roman"/>
          <w:color w:val="000000"/>
          <w:sz w:val="24"/>
          <w:szCs w:val="24"/>
          <w:lang w:val="en-US" w:eastAsia="ru-RU"/>
        </w:rPr>
        <w:t xml:space="preserve">the available </w:t>
      </w:r>
      <w:r w:rsidRPr="00BF0CAC">
        <w:rPr>
          <w:rFonts w:ascii="Times New Roman" w:eastAsia="Times New Roman" w:hAnsi="Times New Roman" w:cs="Times New Roman"/>
          <w:color w:val="000000"/>
          <w:sz w:val="24"/>
          <w:szCs w:val="24"/>
          <w:lang w:val="en-US" w:eastAsia="ru-RU"/>
        </w:rPr>
        <w:t xml:space="preserve">metal </w:t>
      </w:r>
      <w:r w:rsidR="004E5E07" w:rsidRPr="00BF0CAC">
        <w:rPr>
          <w:rFonts w:ascii="Times New Roman" w:eastAsia="Times New Roman" w:hAnsi="Times New Roman" w:cs="Times New Roman"/>
          <w:color w:val="000000"/>
          <w:sz w:val="24"/>
          <w:szCs w:val="24"/>
          <w:lang w:val="en-US" w:eastAsia="ru-RU"/>
        </w:rPr>
        <w:t xml:space="preserve">items </w:t>
      </w:r>
      <w:r w:rsidRPr="00BF0CAC">
        <w:rPr>
          <w:rFonts w:ascii="Times New Roman" w:eastAsia="Times New Roman" w:hAnsi="Times New Roman" w:cs="Times New Roman"/>
          <w:color w:val="000000"/>
          <w:sz w:val="24"/>
          <w:szCs w:val="24"/>
          <w:lang w:val="en-US" w:eastAsia="ru-RU"/>
        </w:rPr>
        <w:t xml:space="preserve">on the table (standing </w:t>
      </w:r>
      <w:r w:rsidR="000D04CE">
        <w:rPr>
          <w:rFonts w:ascii="Times New Roman" w:eastAsia="Times New Roman" w:hAnsi="Times New Roman" w:cs="Times New Roman"/>
          <w:color w:val="000000"/>
          <w:sz w:val="24"/>
          <w:szCs w:val="24"/>
          <w:lang w:val="en-US" w:eastAsia="ru-RU"/>
        </w:rPr>
        <w:t xml:space="preserve">next to fixed </w:t>
      </w:r>
      <w:r w:rsidR="000D04CE" w:rsidRPr="000D04CE">
        <w:rPr>
          <w:rFonts w:ascii="Times New Roman" w:eastAsia="Times New Roman" w:hAnsi="Times New Roman" w:cs="Times New Roman"/>
          <w:color w:val="000000"/>
          <w:sz w:val="24"/>
          <w:szCs w:val="24"/>
          <w:lang w:val="en-US" w:eastAsia="ru-RU"/>
        </w:rPr>
        <w:t>stationary</w:t>
      </w:r>
      <w:r w:rsidRPr="00BF0CAC">
        <w:rPr>
          <w:rFonts w:ascii="Times New Roman" w:eastAsia="Times New Roman" w:hAnsi="Times New Roman" w:cs="Times New Roman"/>
          <w:color w:val="000000"/>
          <w:sz w:val="24"/>
          <w:szCs w:val="24"/>
          <w:lang w:val="en-US" w:eastAsia="ru-RU"/>
        </w:rPr>
        <w:t xml:space="preserve">) and </w:t>
      </w:r>
      <w:r w:rsidR="007A4518" w:rsidRPr="00BF0CAC">
        <w:rPr>
          <w:rFonts w:ascii="Times New Roman" w:eastAsia="Times New Roman" w:hAnsi="Times New Roman" w:cs="Times New Roman"/>
          <w:color w:val="000000"/>
          <w:sz w:val="24"/>
          <w:szCs w:val="24"/>
          <w:lang w:val="en-US" w:eastAsia="ru-RU"/>
        </w:rPr>
        <w:t>go</w:t>
      </w:r>
      <w:r w:rsidRPr="00BF0CAC">
        <w:rPr>
          <w:rFonts w:ascii="Times New Roman" w:eastAsia="Times New Roman" w:hAnsi="Times New Roman" w:cs="Times New Roman"/>
          <w:color w:val="000000"/>
          <w:sz w:val="24"/>
          <w:szCs w:val="24"/>
          <w:lang w:val="en-US" w:eastAsia="ru-RU"/>
        </w:rPr>
        <w:t xml:space="preserve"> through the frame of the stationary detector with </w:t>
      </w:r>
      <w:r w:rsidR="004E5E07" w:rsidRPr="00BF0CAC">
        <w:rPr>
          <w:rFonts w:ascii="Times New Roman" w:eastAsia="Times New Roman" w:hAnsi="Times New Roman" w:cs="Times New Roman"/>
          <w:color w:val="000000"/>
          <w:sz w:val="24"/>
          <w:szCs w:val="24"/>
          <w:lang w:val="en-US" w:eastAsia="ru-RU"/>
        </w:rPr>
        <w:t xml:space="preserve">his/her </w:t>
      </w:r>
      <w:r w:rsidRPr="00BF0CAC">
        <w:rPr>
          <w:rFonts w:ascii="Times New Roman" w:eastAsia="Times New Roman" w:hAnsi="Times New Roman" w:cs="Times New Roman"/>
          <w:color w:val="000000"/>
          <w:sz w:val="24"/>
          <w:szCs w:val="24"/>
          <w:lang w:val="en-US" w:eastAsia="ru-RU"/>
        </w:rPr>
        <w:t xml:space="preserve">personal </w:t>
      </w:r>
      <w:r w:rsidR="004E5E07" w:rsidRPr="00BF0CAC">
        <w:rPr>
          <w:rFonts w:ascii="Times New Roman" w:eastAsia="Times New Roman" w:hAnsi="Times New Roman" w:cs="Times New Roman"/>
          <w:color w:val="000000"/>
          <w:sz w:val="24"/>
          <w:szCs w:val="24"/>
          <w:lang w:val="en-US" w:eastAsia="ru-RU"/>
        </w:rPr>
        <w:t xml:space="preserve">things </w:t>
      </w:r>
      <w:r w:rsidR="003500AC">
        <w:rPr>
          <w:rFonts w:ascii="Times New Roman" w:eastAsia="Times New Roman" w:hAnsi="Times New Roman" w:cs="Times New Roman"/>
          <w:color w:val="000000"/>
          <w:sz w:val="24"/>
          <w:szCs w:val="24"/>
          <w:lang w:val="en-US" w:eastAsia="ru-RU"/>
        </w:rPr>
        <w:t>on hand</w:t>
      </w:r>
      <w:r w:rsidRPr="00BF0CAC">
        <w:rPr>
          <w:rFonts w:ascii="Times New Roman" w:eastAsia="Times New Roman" w:hAnsi="Times New Roman" w:cs="Times New Roman"/>
          <w:color w:val="000000"/>
          <w:sz w:val="24"/>
          <w:szCs w:val="24"/>
          <w:lang w:val="en-US" w:eastAsia="ru-RU"/>
        </w:rPr>
        <w:t>. </w:t>
      </w:r>
      <w:r w:rsidR="004E5E07" w:rsidRPr="00BF0CAC">
        <w:rPr>
          <w:rFonts w:ascii="Times New Roman" w:eastAsia="Times New Roman" w:hAnsi="Times New Roman" w:cs="Times New Roman"/>
          <w:color w:val="000000"/>
          <w:sz w:val="24"/>
          <w:szCs w:val="24"/>
          <w:lang w:val="en-US" w:eastAsia="ru-RU"/>
        </w:rPr>
        <w:t xml:space="preserve">If the sound signal of the stationary detector is “triggered” </w:t>
      </w:r>
      <w:r w:rsidR="00FF3F2E">
        <w:rPr>
          <w:rFonts w:ascii="Times New Roman" w:eastAsia="Times New Roman" w:hAnsi="Times New Roman" w:cs="Times New Roman"/>
          <w:color w:val="000000"/>
          <w:sz w:val="24"/>
          <w:szCs w:val="24"/>
          <w:lang w:val="en-US" w:eastAsia="ru-RU"/>
        </w:rPr>
        <w:t>indicating</w:t>
      </w:r>
      <w:r w:rsidRPr="00BF0CAC">
        <w:rPr>
          <w:rFonts w:ascii="Times New Roman" w:eastAsia="Times New Roman" w:hAnsi="Times New Roman" w:cs="Times New Roman"/>
          <w:color w:val="000000"/>
          <w:sz w:val="24"/>
          <w:szCs w:val="24"/>
          <w:lang w:val="en-US" w:eastAsia="ru-RU"/>
        </w:rPr>
        <w:t xml:space="preserve"> presence of nuclear material or metal </w:t>
      </w:r>
      <w:r w:rsidR="004E5E07" w:rsidRPr="00BF0CAC">
        <w:rPr>
          <w:rFonts w:ascii="Times New Roman" w:eastAsia="Times New Roman" w:hAnsi="Times New Roman" w:cs="Times New Roman"/>
          <w:color w:val="000000"/>
          <w:sz w:val="24"/>
          <w:szCs w:val="24"/>
          <w:lang w:val="en-US" w:eastAsia="ru-RU"/>
        </w:rPr>
        <w:t>items</w:t>
      </w:r>
      <w:r w:rsidRPr="00BF0CAC">
        <w:rPr>
          <w:rFonts w:ascii="Times New Roman" w:eastAsia="Times New Roman" w:hAnsi="Times New Roman" w:cs="Times New Roman"/>
          <w:color w:val="000000"/>
          <w:sz w:val="24"/>
          <w:szCs w:val="24"/>
          <w:lang w:val="en-US" w:eastAsia="ru-RU"/>
        </w:rPr>
        <w:t xml:space="preserve">, the </w:t>
      </w:r>
      <w:r w:rsidR="00610FA3">
        <w:rPr>
          <w:rFonts w:ascii="Times New Roman" w:eastAsia="Times New Roman" w:hAnsi="Times New Roman" w:cs="Times New Roman"/>
          <w:color w:val="000000"/>
          <w:sz w:val="24"/>
          <w:szCs w:val="24"/>
          <w:lang w:val="en-US" w:eastAsia="ru-RU"/>
        </w:rPr>
        <w:t>employee</w:t>
      </w:r>
      <w:r w:rsidR="004E5E07" w:rsidRPr="00BF0CAC">
        <w:rPr>
          <w:rFonts w:ascii="Times New Roman" w:eastAsia="Times New Roman" w:hAnsi="Times New Roman" w:cs="Times New Roman"/>
          <w:color w:val="000000"/>
          <w:sz w:val="24"/>
          <w:szCs w:val="24"/>
          <w:lang w:val="en-US" w:eastAsia="ru-RU"/>
        </w:rPr>
        <w:t xml:space="preserve"> shall </w:t>
      </w:r>
      <w:r w:rsidRPr="00BF0CAC">
        <w:rPr>
          <w:rFonts w:ascii="Times New Roman" w:eastAsia="Times New Roman" w:hAnsi="Times New Roman" w:cs="Times New Roman"/>
          <w:color w:val="000000"/>
          <w:sz w:val="24"/>
          <w:szCs w:val="24"/>
          <w:lang w:val="en-US" w:eastAsia="ru-RU"/>
        </w:rPr>
        <w:t>return</w:t>
      </w:r>
      <w:r w:rsidR="004E5E07" w:rsidRPr="00BF0CAC">
        <w:rPr>
          <w:rFonts w:ascii="Times New Roman" w:eastAsia="Times New Roman" w:hAnsi="Times New Roman" w:cs="Times New Roman"/>
          <w:color w:val="000000"/>
          <w:sz w:val="24"/>
          <w:szCs w:val="24"/>
          <w:lang w:val="en-US" w:eastAsia="ru-RU"/>
        </w:rPr>
        <w:t xml:space="preserve"> back </w:t>
      </w:r>
      <w:r w:rsidRPr="00BF0CAC">
        <w:rPr>
          <w:rFonts w:ascii="Times New Roman" w:eastAsia="Times New Roman" w:hAnsi="Times New Roman" w:cs="Times New Roman"/>
          <w:color w:val="000000"/>
          <w:sz w:val="24"/>
          <w:szCs w:val="24"/>
          <w:lang w:val="en-US" w:eastAsia="ru-RU"/>
        </w:rPr>
        <w:t xml:space="preserve">to the </w:t>
      </w:r>
      <w:r w:rsidR="00FF3F2E">
        <w:rPr>
          <w:rFonts w:ascii="Times New Roman" w:eastAsia="Times New Roman" w:hAnsi="Times New Roman" w:cs="Times New Roman"/>
          <w:color w:val="000000"/>
          <w:sz w:val="24"/>
          <w:szCs w:val="24"/>
          <w:lang w:val="en-US" w:eastAsia="ru-RU"/>
        </w:rPr>
        <w:t>pass</w:t>
      </w:r>
      <w:r w:rsidR="004E5E07" w:rsidRPr="00BF0CAC">
        <w:rPr>
          <w:rFonts w:ascii="Times New Roman" w:eastAsia="Times New Roman" w:hAnsi="Times New Roman" w:cs="Times New Roman"/>
          <w:color w:val="000000"/>
          <w:sz w:val="24"/>
          <w:szCs w:val="24"/>
          <w:lang w:val="en-US" w:eastAsia="ru-RU"/>
        </w:rPr>
        <w:t xml:space="preserve"> area of the guard </w:t>
      </w:r>
      <w:r w:rsidRPr="00BF0CAC">
        <w:rPr>
          <w:rFonts w:ascii="Times New Roman" w:eastAsia="Times New Roman" w:hAnsi="Times New Roman" w:cs="Times New Roman"/>
          <w:color w:val="000000"/>
          <w:sz w:val="24"/>
          <w:szCs w:val="24"/>
          <w:lang w:val="en-US" w:eastAsia="ru-RU"/>
        </w:rPr>
        <w:t>(</w:t>
      </w:r>
      <w:r w:rsidR="004E5E07" w:rsidRPr="00BF0CAC">
        <w:rPr>
          <w:rFonts w:ascii="Times New Roman" w:eastAsia="Times New Roman" w:hAnsi="Times New Roman" w:cs="Times New Roman"/>
          <w:color w:val="000000"/>
          <w:sz w:val="24"/>
          <w:szCs w:val="24"/>
          <w:lang w:val="en-US" w:eastAsia="ru-RU"/>
        </w:rPr>
        <w:t>controller</w:t>
      </w:r>
      <w:r w:rsidRPr="00BF0CAC">
        <w:rPr>
          <w:rFonts w:ascii="Times New Roman" w:eastAsia="Times New Roman" w:hAnsi="Times New Roman" w:cs="Times New Roman"/>
          <w:color w:val="000000"/>
          <w:sz w:val="24"/>
          <w:szCs w:val="24"/>
          <w:lang w:val="en-US" w:eastAsia="ru-RU"/>
        </w:rPr>
        <w:t xml:space="preserve">) for more detailed </w:t>
      </w:r>
      <w:r w:rsidR="002A0B0F" w:rsidRPr="00BF0CAC">
        <w:rPr>
          <w:rFonts w:ascii="Times New Roman" w:eastAsia="Times New Roman" w:hAnsi="Times New Roman" w:cs="Times New Roman"/>
          <w:color w:val="000000"/>
          <w:sz w:val="24"/>
          <w:szCs w:val="24"/>
          <w:lang w:val="en-US" w:eastAsia="ru-RU"/>
        </w:rPr>
        <w:t>examination</w:t>
      </w:r>
      <w:r w:rsidRPr="00BF0CAC">
        <w:rPr>
          <w:rFonts w:ascii="Times New Roman" w:eastAsia="Times New Roman" w:hAnsi="Times New Roman" w:cs="Times New Roman"/>
          <w:color w:val="000000"/>
          <w:sz w:val="24"/>
          <w:szCs w:val="24"/>
          <w:lang w:val="en-US" w:eastAsia="ru-RU"/>
        </w:rPr>
        <w:t>. </w:t>
      </w:r>
      <w:r w:rsidR="004E5E07" w:rsidRPr="00BF0CAC">
        <w:rPr>
          <w:rFonts w:ascii="Times New Roman" w:eastAsia="Times New Roman" w:hAnsi="Times New Roman" w:cs="Times New Roman"/>
          <w:color w:val="000000"/>
          <w:sz w:val="24"/>
          <w:szCs w:val="24"/>
          <w:lang w:val="en-US" w:eastAsia="ru-RU"/>
        </w:rPr>
        <w:t xml:space="preserve">Exit of the </w:t>
      </w:r>
      <w:r w:rsidR="00610FA3">
        <w:rPr>
          <w:rFonts w:ascii="Times New Roman" w:eastAsia="Times New Roman" w:hAnsi="Times New Roman" w:cs="Times New Roman"/>
          <w:color w:val="000000"/>
          <w:sz w:val="24"/>
          <w:szCs w:val="24"/>
          <w:lang w:val="en-US" w:eastAsia="ru-RU"/>
        </w:rPr>
        <w:t>employee</w:t>
      </w:r>
      <w:r w:rsidR="004E5E07" w:rsidRPr="00BF0CAC">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through the turnstile</w:t>
      </w:r>
      <w:r w:rsidR="004E5E07" w:rsidRPr="00BF0CAC">
        <w:rPr>
          <w:rFonts w:ascii="Times New Roman" w:eastAsia="Times New Roman" w:hAnsi="Times New Roman" w:cs="Times New Roman"/>
          <w:color w:val="000000"/>
          <w:sz w:val="24"/>
          <w:szCs w:val="24"/>
          <w:lang w:val="en-US" w:eastAsia="ru-RU"/>
        </w:rPr>
        <w:t xml:space="preserve"> shall be </w:t>
      </w:r>
      <w:r w:rsidRPr="00BF0CAC">
        <w:rPr>
          <w:rFonts w:ascii="Times New Roman" w:eastAsia="Times New Roman" w:hAnsi="Times New Roman" w:cs="Times New Roman"/>
          <w:color w:val="000000"/>
          <w:sz w:val="24"/>
          <w:szCs w:val="24"/>
          <w:lang w:val="en-US" w:eastAsia="ru-RU"/>
        </w:rPr>
        <w:t xml:space="preserve">carried out in the same manner as the </w:t>
      </w:r>
      <w:r w:rsidR="004E5E07" w:rsidRPr="00BF0CAC">
        <w:rPr>
          <w:rFonts w:ascii="Times New Roman" w:eastAsia="Times New Roman" w:hAnsi="Times New Roman" w:cs="Times New Roman"/>
          <w:color w:val="000000"/>
          <w:sz w:val="24"/>
          <w:szCs w:val="24"/>
          <w:lang w:val="en-US" w:eastAsia="ru-RU"/>
        </w:rPr>
        <w:t>entry</w:t>
      </w:r>
      <w:r w:rsidRPr="00BF0CAC">
        <w:rPr>
          <w:rFonts w:ascii="Times New Roman" w:eastAsia="Times New Roman" w:hAnsi="Times New Roman" w:cs="Times New Roman"/>
          <w:color w:val="000000"/>
          <w:sz w:val="24"/>
          <w:szCs w:val="24"/>
          <w:lang w:val="en-US" w:eastAsia="ru-RU"/>
        </w:rPr>
        <w:t>.</w:t>
      </w:r>
    </w:p>
    <w:p w14:paraId="6AF3C4D3" w14:textId="77777777" w:rsidR="00C61F8C" w:rsidRDefault="00C61F8C" w:rsidP="00C61F8C">
      <w:pPr>
        <w:spacing w:after="0" w:line="205" w:lineRule="atLeast"/>
        <w:jc w:val="both"/>
        <w:rPr>
          <w:rFonts w:ascii="Times New Roman" w:eastAsia="Times New Roman" w:hAnsi="Times New Roman" w:cs="Times New Roman"/>
          <w:color w:val="000000"/>
          <w:spacing w:val="-4"/>
          <w:sz w:val="24"/>
          <w:szCs w:val="24"/>
          <w:lang w:val="en-US" w:eastAsia="ru-RU"/>
        </w:rPr>
      </w:pPr>
    </w:p>
    <w:p w14:paraId="24D2B9AE" w14:textId="203F99A0" w:rsidR="00F73500" w:rsidRDefault="00F73500" w:rsidP="00C61F8C">
      <w:pPr>
        <w:spacing w:after="0" w:line="205" w:lineRule="atLeast"/>
        <w:jc w:val="both"/>
        <w:rPr>
          <w:rFonts w:ascii="Times New Roman" w:eastAsia="Times New Roman" w:hAnsi="Times New Roman" w:cs="Times New Roman"/>
          <w:color w:val="000000"/>
          <w:spacing w:val="-4"/>
          <w:sz w:val="24"/>
          <w:szCs w:val="24"/>
          <w:lang w:val="en-US" w:eastAsia="ru-RU"/>
        </w:rPr>
      </w:pPr>
      <w:r w:rsidRPr="00BF0CAC">
        <w:rPr>
          <w:rFonts w:ascii="Times New Roman" w:eastAsia="Times New Roman" w:hAnsi="Times New Roman" w:cs="Times New Roman"/>
          <w:color w:val="000000"/>
          <w:spacing w:val="-4"/>
          <w:sz w:val="24"/>
          <w:szCs w:val="24"/>
          <w:lang w:val="en-US" w:eastAsia="ru-RU"/>
        </w:rPr>
        <w:t xml:space="preserve">When </w:t>
      </w:r>
      <w:r w:rsidR="004E5E07" w:rsidRPr="00BF0CAC">
        <w:rPr>
          <w:rFonts w:ascii="Times New Roman" w:eastAsia="Times New Roman" w:hAnsi="Times New Roman" w:cs="Times New Roman"/>
          <w:color w:val="000000"/>
          <w:spacing w:val="-4"/>
          <w:sz w:val="24"/>
          <w:szCs w:val="24"/>
          <w:lang w:val="en-US" w:eastAsia="ru-RU"/>
        </w:rPr>
        <w:t>a</w:t>
      </w:r>
      <w:r w:rsidR="00610FA3">
        <w:rPr>
          <w:rFonts w:ascii="Times New Roman" w:eastAsia="Times New Roman" w:hAnsi="Times New Roman" w:cs="Times New Roman"/>
          <w:color w:val="000000"/>
          <w:spacing w:val="-4"/>
          <w:sz w:val="24"/>
          <w:szCs w:val="24"/>
          <w:lang w:val="en-US" w:eastAsia="ru-RU"/>
        </w:rPr>
        <w:t>n employee</w:t>
      </w:r>
      <w:r w:rsidR="00F6394F">
        <w:rPr>
          <w:rFonts w:ascii="Times New Roman" w:eastAsia="Times New Roman" w:hAnsi="Times New Roman" w:cs="Times New Roman"/>
          <w:color w:val="000000"/>
          <w:spacing w:val="-4"/>
          <w:sz w:val="24"/>
          <w:szCs w:val="24"/>
          <w:lang w:val="en-US" w:eastAsia="ru-RU"/>
        </w:rPr>
        <w:t xml:space="preserve">/visitor </w:t>
      </w:r>
      <w:r w:rsidR="004E5E07" w:rsidRPr="00BF0CAC">
        <w:rPr>
          <w:rFonts w:ascii="Times New Roman" w:eastAsia="Times New Roman" w:hAnsi="Times New Roman" w:cs="Times New Roman"/>
          <w:color w:val="000000"/>
          <w:spacing w:val="-4"/>
          <w:sz w:val="24"/>
          <w:szCs w:val="24"/>
          <w:lang w:val="en-US" w:eastAsia="ru-RU"/>
        </w:rPr>
        <w:t xml:space="preserve">goes through the </w:t>
      </w:r>
      <w:r w:rsidRPr="00BF0CAC">
        <w:rPr>
          <w:rFonts w:ascii="Times New Roman" w:eastAsia="Times New Roman" w:hAnsi="Times New Roman" w:cs="Times New Roman"/>
          <w:color w:val="000000"/>
          <w:spacing w:val="-4"/>
          <w:sz w:val="24"/>
          <w:szCs w:val="24"/>
          <w:lang w:val="en-US" w:eastAsia="ru-RU"/>
        </w:rPr>
        <w:t xml:space="preserve">identification and examination </w:t>
      </w:r>
      <w:r w:rsidR="004E5E07" w:rsidRPr="00BF0CAC">
        <w:rPr>
          <w:rFonts w:ascii="Times New Roman" w:eastAsia="Times New Roman" w:hAnsi="Times New Roman" w:cs="Times New Roman"/>
          <w:color w:val="000000"/>
          <w:spacing w:val="-4"/>
          <w:sz w:val="24"/>
          <w:szCs w:val="24"/>
          <w:lang w:val="en-US" w:eastAsia="ru-RU"/>
        </w:rPr>
        <w:t>procedure</w:t>
      </w:r>
      <w:r w:rsidRPr="00BF0CAC">
        <w:rPr>
          <w:rFonts w:ascii="Times New Roman" w:eastAsia="Times New Roman" w:hAnsi="Times New Roman" w:cs="Times New Roman"/>
          <w:color w:val="000000"/>
          <w:spacing w:val="-4"/>
          <w:sz w:val="24"/>
          <w:szCs w:val="24"/>
          <w:lang w:val="en-US" w:eastAsia="ru-RU"/>
        </w:rPr>
        <w:t xml:space="preserve">, the next person </w:t>
      </w:r>
      <w:r w:rsidR="004E5E07" w:rsidRPr="00BF0CAC">
        <w:rPr>
          <w:rFonts w:ascii="Times New Roman" w:eastAsia="Times New Roman" w:hAnsi="Times New Roman" w:cs="Times New Roman"/>
          <w:color w:val="000000"/>
          <w:spacing w:val="-4"/>
          <w:sz w:val="24"/>
          <w:szCs w:val="24"/>
          <w:lang w:val="en-US" w:eastAsia="ru-RU"/>
        </w:rPr>
        <w:t xml:space="preserve">shall stay </w:t>
      </w:r>
      <w:r w:rsidRPr="00BF0CAC">
        <w:rPr>
          <w:rFonts w:ascii="Times New Roman" w:eastAsia="Times New Roman" w:hAnsi="Times New Roman" w:cs="Times New Roman"/>
          <w:color w:val="000000"/>
          <w:spacing w:val="-4"/>
          <w:sz w:val="24"/>
          <w:szCs w:val="24"/>
          <w:lang w:val="en-US" w:eastAsia="ru-RU"/>
        </w:rPr>
        <w:t xml:space="preserve">at a distance of at least 1m from the </w:t>
      </w:r>
      <w:r w:rsidR="00F6394F">
        <w:rPr>
          <w:rFonts w:ascii="Times New Roman" w:eastAsia="Times New Roman" w:hAnsi="Times New Roman" w:cs="Times New Roman"/>
          <w:color w:val="000000"/>
          <w:sz w:val="24"/>
          <w:szCs w:val="24"/>
          <w:lang w:val="en-US" w:eastAsia="ru-RU"/>
        </w:rPr>
        <w:t>pass</w:t>
      </w:r>
      <w:r w:rsidR="004E5E07" w:rsidRPr="00BF0CAC">
        <w:rPr>
          <w:rFonts w:ascii="Times New Roman" w:eastAsia="Times New Roman" w:hAnsi="Times New Roman" w:cs="Times New Roman"/>
          <w:color w:val="000000"/>
          <w:sz w:val="24"/>
          <w:szCs w:val="24"/>
          <w:lang w:val="en-US" w:eastAsia="ru-RU"/>
        </w:rPr>
        <w:t xml:space="preserve"> area of ​​the ECP guard (controller) </w:t>
      </w:r>
      <w:r w:rsidRPr="00BF0CAC">
        <w:rPr>
          <w:rFonts w:ascii="Times New Roman" w:eastAsia="Times New Roman" w:hAnsi="Times New Roman" w:cs="Times New Roman"/>
          <w:color w:val="000000"/>
          <w:spacing w:val="-4"/>
          <w:sz w:val="24"/>
          <w:szCs w:val="24"/>
          <w:lang w:val="en-US" w:eastAsia="ru-RU"/>
        </w:rPr>
        <w:t>and </w:t>
      </w:r>
      <w:r w:rsidR="004E5E07" w:rsidRPr="00BF0CAC">
        <w:rPr>
          <w:rFonts w:ascii="Times New Roman" w:eastAsia="Times New Roman" w:hAnsi="Times New Roman" w:cs="Times New Roman"/>
          <w:color w:val="000000"/>
          <w:spacing w:val="-4"/>
          <w:sz w:val="24"/>
          <w:szCs w:val="24"/>
          <w:lang w:val="en-US" w:eastAsia="ru-RU"/>
        </w:rPr>
        <w:t xml:space="preserve">enter </w:t>
      </w:r>
      <w:r w:rsidRPr="00BF0CAC">
        <w:rPr>
          <w:rFonts w:ascii="Times New Roman" w:eastAsia="Times New Roman" w:hAnsi="Times New Roman" w:cs="Times New Roman"/>
          <w:color w:val="000000"/>
          <w:spacing w:val="-4"/>
          <w:sz w:val="24"/>
          <w:szCs w:val="24"/>
          <w:lang w:val="en-US" w:eastAsia="ru-RU"/>
        </w:rPr>
        <w:t>the </w:t>
      </w:r>
      <w:r w:rsidR="00F6394F">
        <w:rPr>
          <w:rFonts w:ascii="Times New Roman" w:eastAsia="Times New Roman" w:hAnsi="Times New Roman" w:cs="Times New Roman"/>
          <w:color w:val="000000"/>
          <w:spacing w:val="-4"/>
          <w:sz w:val="24"/>
          <w:szCs w:val="24"/>
          <w:lang w:val="en-US" w:eastAsia="ru-RU"/>
        </w:rPr>
        <w:t>pass</w:t>
      </w:r>
      <w:r w:rsidRPr="00BF0CAC">
        <w:rPr>
          <w:rFonts w:ascii="Times New Roman" w:eastAsia="Times New Roman" w:hAnsi="Times New Roman" w:cs="Times New Roman"/>
          <w:color w:val="000000"/>
          <w:spacing w:val="-4"/>
          <w:sz w:val="24"/>
          <w:szCs w:val="24"/>
          <w:lang w:val="en-US" w:eastAsia="ru-RU"/>
        </w:rPr>
        <w:t xml:space="preserve"> area </w:t>
      </w:r>
      <w:r w:rsidR="00F6394F">
        <w:rPr>
          <w:rFonts w:ascii="Times New Roman" w:eastAsia="Times New Roman" w:hAnsi="Times New Roman" w:cs="Times New Roman"/>
          <w:color w:val="000000"/>
          <w:spacing w:val="-4"/>
          <w:sz w:val="24"/>
          <w:szCs w:val="24"/>
          <w:lang w:val="en-US" w:eastAsia="ru-RU"/>
        </w:rPr>
        <w:t xml:space="preserve">only </w:t>
      </w:r>
      <w:r w:rsidRPr="00BF0CAC">
        <w:rPr>
          <w:rFonts w:ascii="Times New Roman" w:eastAsia="Times New Roman" w:hAnsi="Times New Roman" w:cs="Times New Roman"/>
          <w:color w:val="000000"/>
          <w:spacing w:val="-4"/>
          <w:sz w:val="24"/>
          <w:szCs w:val="24"/>
          <w:lang w:val="en-US" w:eastAsia="ru-RU"/>
        </w:rPr>
        <w:t xml:space="preserve">after the person in front has completed the </w:t>
      </w:r>
      <w:r w:rsidR="004E5E07" w:rsidRPr="00BF0CAC">
        <w:rPr>
          <w:rFonts w:ascii="Times New Roman" w:eastAsia="Times New Roman" w:hAnsi="Times New Roman" w:cs="Times New Roman"/>
          <w:color w:val="000000"/>
          <w:spacing w:val="-4"/>
          <w:sz w:val="24"/>
          <w:szCs w:val="24"/>
          <w:lang w:val="en-US" w:eastAsia="ru-RU"/>
        </w:rPr>
        <w:t>examination through th</w:t>
      </w:r>
      <w:r w:rsidRPr="00BF0CAC">
        <w:rPr>
          <w:rFonts w:ascii="Times New Roman" w:eastAsia="Times New Roman" w:hAnsi="Times New Roman" w:cs="Times New Roman"/>
          <w:color w:val="000000"/>
          <w:spacing w:val="-4"/>
          <w:sz w:val="24"/>
          <w:szCs w:val="24"/>
          <w:lang w:val="en-US" w:eastAsia="ru-RU"/>
        </w:rPr>
        <w:t>e frame of the stationary detector.</w:t>
      </w:r>
    </w:p>
    <w:p w14:paraId="781A3575" w14:textId="77777777" w:rsidR="00CA194A" w:rsidRDefault="00CA194A" w:rsidP="00C61F8C">
      <w:pPr>
        <w:spacing w:after="0" w:line="205" w:lineRule="atLeast"/>
        <w:jc w:val="both"/>
        <w:rPr>
          <w:rFonts w:ascii="Times New Roman" w:eastAsia="Times New Roman" w:hAnsi="Times New Roman" w:cs="Times New Roman"/>
          <w:color w:val="000000"/>
          <w:spacing w:val="-4"/>
          <w:sz w:val="24"/>
          <w:szCs w:val="24"/>
          <w:lang w:val="en-US" w:eastAsia="ru-RU"/>
        </w:rPr>
      </w:pPr>
    </w:p>
    <w:p w14:paraId="54A686CD" w14:textId="392A49C9" w:rsidR="00CA194A" w:rsidRPr="00CA194A" w:rsidRDefault="00CA194A" w:rsidP="00CA194A">
      <w:pPr>
        <w:spacing w:after="0" w:line="205" w:lineRule="atLeast"/>
        <w:jc w:val="both"/>
        <w:rPr>
          <w:rFonts w:ascii="Times New Roman" w:eastAsia="Times New Roman" w:hAnsi="Times New Roman" w:cs="Times New Roman"/>
          <w:color w:val="000000"/>
          <w:sz w:val="24"/>
          <w:szCs w:val="24"/>
          <w:lang w:val="en-US" w:eastAsia="ru-RU"/>
        </w:rPr>
      </w:pPr>
      <w:r w:rsidRPr="00CA194A">
        <w:rPr>
          <w:rFonts w:ascii="Times New Roman" w:eastAsia="Times New Roman" w:hAnsi="Times New Roman" w:cs="Times New Roman"/>
          <w:color w:val="000000"/>
          <w:sz w:val="24"/>
          <w:szCs w:val="24"/>
          <w:lang w:val="en-US" w:eastAsia="ru-RU"/>
        </w:rPr>
        <w:t xml:space="preserve">It is allowed to carry food in easily visible bags and small packages, which can be </w:t>
      </w:r>
      <w:r>
        <w:rPr>
          <w:rFonts w:ascii="Times New Roman" w:eastAsia="Times New Roman" w:hAnsi="Times New Roman" w:cs="Times New Roman"/>
          <w:color w:val="000000"/>
          <w:sz w:val="24"/>
          <w:szCs w:val="24"/>
          <w:lang w:val="en-US" w:eastAsia="ru-RU"/>
        </w:rPr>
        <w:t>examined</w:t>
      </w:r>
      <w:r w:rsidRPr="00CA194A">
        <w:rPr>
          <w:rFonts w:ascii="Times New Roman" w:eastAsia="Times New Roman" w:hAnsi="Times New Roman" w:cs="Times New Roman"/>
          <w:color w:val="000000"/>
          <w:sz w:val="24"/>
          <w:szCs w:val="24"/>
          <w:lang w:val="en-US" w:eastAsia="ru-RU"/>
        </w:rPr>
        <w:t xml:space="preserve"> at the </w:t>
      </w:r>
      <w:r w:rsidR="00171D72">
        <w:rPr>
          <w:rFonts w:ascii="Times New Roman" w:eastAsia="Times New Roman" w:hAnsi="Times New Roman" w:cs="Times New Roman"/>
          <w:color w:val="000000"/>
          <w:sz w:val="24"/>
          <w:szCs w:val="24"/>
          <w:lang w:val="en-US" w:eastAsia="ru-RU"/>
        </w:rPr>
        <w:t xml:space="preserve">Company’s </w:t>
      </w:r>
      <w:bookmarkStart w:id="2" w:name="_Hlk162342181"/>
      <w:r w:rsidR="00171D72" w:rsidRPr="00BF0CAC">
        <w:rPr>
          <w:rFonts w:ascii="Times New Roman" w:eastAsia="Times New Roman" w:hAnsi="Times New Roman" w:cs="Times New Roman"/>
          <w:color w:val="000000"/>
          <w:sz w:val="24"/>
          <w:szCs w:val="24"/>
          <w:lang w:val="en-US" w:eastAsia="ru-RU"/>
        </w:rPr>
        <w:t>ECP</w:t>
      </w:r>
      <w:bookmarkEnd w:id="2"/>
      <w:r w:rsidRPr="00CA194A">
        <w:rPr>
          <w:rFonts w:ascii="Times New Roman" w:eastAsia="Times New Roman" w:hAnsi="Times New Roman" w:cs="Times New Roman"/>
          <w:color w:val="000000"/>
          <w:sz w:val="24"/>
          <w:szCs w:val="24"/>
          <w:lang w:val="en-US" w:eastAsia="ru-RU"/>
        </w:rPr>
        <w:t>.</w:t>
      </w:r>
    </w:p>
    <w:p w14:paraId="635B80F2" w14:textId="77777777" w:rsidR="00CA194A" w:rsidRDefault="00CA194A" w:rsidP="00CA194A">
      <w:pPr>
        <w:spacing w:after="0" w:line="205" w:lineRule="atLeast"/>
        <w:jc w:val="both"/>
        <w:rPr>
          <w:rFonts w:ascii="Times New Roman" w:eastAsia="Times New Roman" w:hAnsi="Times New Roman" w:cs="Times New Roman"/>
          <w:color w:val="000000"/>
          <w:sz w:val="24"/>
          <w:szCs w:val="24"/>
          <w:lang w:val="en-US" w:eastAsia="ru-RU"/>
        </w:rPr>
      </w:pPr>
    </w:p>
    <w:p w14:paraId="2F20EB1F" w14:textId="10423450" w:rsidR="00CA194A" w:rsidRPr="00BF0CAC" w:rsidRDefault="00CA194A" w:rsidP="00CA194A">
      <w:pPr>
        <w:spacing w:after="0" w:line="205" w:lineRule="atLeast"/>
        <w:jc w:val="both"/>
        <w:rPr>
          <w:rFonts w:ascii="Times New Roman" w:eastAsia="Times New Roman" w:hAnsi="Times New Roman" w:cs="Times New Roman"/>
          <w:color w:val="000000"/>
          <w:sz w:val="24"/>
          <w:szCs w:val="24"/>
          <w:lang w:val="en-US" w:eastAsia="ru-RU"/>
        </w:rPr>
      </w:pPr>
      <w:r w:rsidRPr="00CA194A">
        <w:rPr>
          <w:rFonts w:ascii="Times New Roman" w:eastAsia="Times New Roman" w:hAnsi="Times New Roman" w:cs="Times New Roman"/>
          <w:color w:val="000000"/>
          <w:sz w:val="24"/>
          <w:szCs w:val="24"/>
          <w:lang w:val="en-US" w:eastAsia="ru-RU"/>
        </w:rPr>
        <w:t xml:space="preserve">All personal items and substances prohibited from being brought into the protected territory of UMP JSC (cellular and satellite communication devices, portable radios, video and photography equipment and accessories for them, devices for photo and video filming of any format, audio equipment, laptop computers and accessories to them, external storage media - magnetic, electronic and optical information storage devices, paper storage media, items for personal use in quantities of more than two of the same type, except for personal hygiene items, large bags and packages) </w:t>
      </w:r>
      <w:r w:rsidR="00171D72">
        <w:rPr>
          <w:rFonts w:ascii="Times New Roman" w:eastAsia="Times New Roman" w:hAnsi="Times New Roman" w:cs="Times New Roman"/>
          <w:color w:val="000000"/>
          <w:sz w:val="24"/>
          <w:szCs w:val="24"/>
          <w:lang w:val="en-US" w:eastAsia="ru-RU"/>
        </w:rPr>
        <w:t>shall</w:t>
      </w:r>
      <w:r w:rsidRPr="00CA194A">
        <w:rPr>
          <w:rFonts w:ascii="Times New Roman" w:eastAsia="Times New Roman" w:hAnsi="Times New Roman" w:cs="Times New Roman"/>
          <w:color w:val="000000"/>
          <w:sz w:val="24"/>
          <w:szCs w:val="24"/>
          <w:lang w:val="en-US" w:eastAsia="ru-RU"/>
        </w:rPr>
        <w:t xml:space="preserve"> be handed over to storage rooms located in the buildings of </w:t>
      </w:r>
      <w:r w:rsidR="007C7865" w:rsidRPr="00BF0CAC">
        <w:rPr>
          <w:rFonts w:ascii="Times New Roman" w:eastAsia="Times New Roman" w:hAnsi="Times New Roman" w:cs="Times New Roman"/>
          <w:color w:val="000000"/>
          <w:sz w:val="24"/>
          <w:szCs w:val="24"/>
          <w:lang w:val="en-US" w:eastAsia="ru-RU"/>
        </w:rPr>
        <w:t>ECP</w:t>
      </w:r>
      <w:r w:rsidRPr="00CA194A">
        <w:rPr>
          <w:rFonts w:ascii="Times New Roman" w:eastAsia="Times New Roman" w:hAnsi="Times New Roman" w:cs="Times New Roman"/>
          <w:color w:val="000000"/>
          <w:sz w:val="24"/>
          <w:szCs w:val="24"/>
          <w:lang w:val="en-US" w:eastAsia="ru-RU"/>
        </w:rPr>
        <w:t xml:space="preserve">-1,2. When accepting items into the storage room, the </w:t>
      </w:r>
      <w:r w:rsidR="007C7865">
        <w:rPr>
          <w:rFonts w:ascii="Times New Roman" w:eastAsia="Times New Roman" w:hAnsi="Times New Roman" w:cs="Times New Roman"/>
          <w:color w:val="000000"/>
          <w:sz w:val="24"/>
          <w:szCs w:val="24"/>
          <w:lang w:val="en-US" w:eastAsia="ru-RU"/>
        </w:rPr>
        <w:t xml:space="preserve">storage </w:t>
      </w:r>
      <w:r w:rsidRPr="00CA194A">
        <w:rPr>
          <w:rFonts w:ascii="Times New Roman" w:eastAsia="Times New Roman" w:hAnsi="Times New Roman" w:cs="Times New Roman"/>
          <w:color w:val="000000"/>
          <w:sz w:val="24"/>
          <w:szCs w:val="24"/>
          <w:lang w:val="en-US" w:eastAsia="ru-RU"/>
        </w:rPr>
        <w:t xml:space="preserve">room attendant </w:t>
      </w:r>
      <w:r w:rsidR="007C7865">
        <w:rPr>
          <w:rFonts w:ascii="Times New Roman" w:eastAsia="Times New Roman" w:hAnsi="Times New Roman" w:cs="Times New Roman"/>
          <w:color w:val="000000"/>
          <w:sz w:val="24"/>
          <w:szCs w:val="24"/>
          <w:lang w:val="en-US" w:eastAsia="ru-RU"/>
        </w:rPr>
        <w:t>shall inspect</w:t>
      </w:r>
      <w:r w:rsidRPr="00CA194A">
        <w:rPr>
          <w:rFonts w:ascii="Times New Roman" w:eastAsia="Times New Roman" w:hAnsi="Times New Roman" w:cs="Times New Roman"/>
          <w:color w:val="000000"/>
          <w:sz w:val="24"/>
          <w:szCs w:val="24"/>
          <w:lang w:val="en-US" w:eastAsia="ru-RU"/>
        </w:rPr>
        <w:t xml:space="preserve"> the items.</w:t>
      </w:r>
    </w:p>
    <w:p w14:paraId="432A18C2" w14:textId="77777777" w:rsidR="00C61F8C" w:rsidRDefault="00C61F8C" w:rsidP="00C61F8C">
      <w:pPr>
        <w:spacing w:after="0" w:line="205" w:lineRule="atLeast"/>
        <w:jc w:val="both"/>
        <w:rPr>
          <w:rFonts w:ascii="Times New Roman" w:eastAsia="Times New Roman" w:hAnsi="Times New Roman" w:cs="Times New Roman"/>
          <w:b/>
          <w:bCs/>
          <w:i/>
          <w:iCs/>
          <w:color w:val="000000"/>
          <w:sz w:val="24"/>
          <w:szCs w:val="24"/>
          <w:lang w:val="en-US" w:eastAsia="ru-RU"/>
        </w:rPr>
      </w:pPr>
    </w:p>
    <w:p w14:paraId="4104AE6E" w14:textId="119CE210"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b/>
          <w:bCs/>
          <w:i/>
          <w:iCs/>
          <w:color w:val="000000"/>
          <w:sz w:val="24"/>
          <w:szCs w:val="24"/>
          <w:lang w:eastAsia="ru-RU"/>
        </w:rPr>
        <w:t>А</w:t>
      </w:r>
      <w:r w:rsidRPr="00BF0CAC">
        <w:rPr>
          <w:rFonts w:ascii="Times New Roman" w:eastAsia="Times New Roman" w:hAnsi="Times New Roman" w:cs="Times New Roman"/>
          <w:b/>
          <w:bCs/>
          <w:i/>
          <w:iCs/>
          <w:color w:val="000000"/>
          <w:sz w:val="24"/>
          <w:szCs w:val="24"/>
          <w:lang w:val="en-US" w:eastAsia="ru-RU"/>
        </w:rPr>
        <w:t xml:space="preserve">.2.5 </w:t>
      </w:r>
      <w:r w:rsidR="00062F23" w:rsidRPr="00BF0CAC">
        <w:rPr>
          <w:rFonts w:ascii="Times New Roman" w:eastAsia="Times New Roman" w:hAnsi="Times New Roman" w:cs="Times New Roman"/>
          <w:b/>
          <w:bCs/>
          <w:i/>
          <w:iCs/>
          <w:color w:val="000000"/>
          <w:sz w:val="24"/>
          <w:szCs w:val="24"/>
          <w:lang w:val="en-US" w:eastAsia="ru-RU"/>
        </w:rPr>
        <w:t>Procedure of road transport entry through </w:t>
      </w:r>
      <w:r w:rsidR="00D640ED" w:rsidRPr="00BF0CAC">
        <w:rPr>
          <w:rFonts w:ascii="Times New Roman" w:eastAsia="Times New Roman" w:hAnsi="Times New Roman" w:cs="Times New Roman"/>
          <w:b/>
          <w:bCs/>
          <w:i/>
          <w:iCs/>
          <w:color w:val="000000"/>
          <w:sz w:val="24"/>
          <w:szCs w:val="24"/>
          <w:lang w:val="en-US" w:eastAsia="ru-RU"/>
        </w:rPr>
        <w:t xml:space="preserve">transport </w:t>
      </w:r>
      <w:r w:rsidR="00062F23" w:rsidRPr="00BF0CAC">
        <w:rPr>
          <w:rFonts w:ascii="Times New Roman" w:eastAsia="Times New Roman" w:hAnsi="Times New Roman" w:cs="Times New Roman"/>
          <w:b/>
          <w:bCs/>
          <w:i/>
          <w:iCs/>
          <w:color w:val="000000"/>
          <w:sz w:val="24"/>
          <w:szCs w:val="24"/>
          <w:lang w:val="en-US" w:eastAsia="ru-RU"/>
        </w:rPr>
        <w:t xml:space="preserve">ECPs </w:t>
      </w:r>
      <w:r w:rsidRPr="00BF0CAC">
        <w:rPr>
          <w:rFonts w:ascii="Times New Roman" w:eastAsia="Times New Roman" w:hAnsi="Times New Roman" w:cs="Times New Roman"/>
          <w:b/>
          <w:bCs/>
          <w:i/>
          <w:iCs/>
          <w:color w:val="000000"/>
          <w:sz w:val="24"/>
          <w:szCs w:val="24"/>
          <w:lang w:val="en-US" w:eastAsia="ru-RU"/>
        </w:rPr>
        <w:t>to</w:t>
      </w:r>
      <w:r w:rsidR="00062F23" w:rsidRPr="00BF0CAC">
        <w:rPr>
          <w:rFonts w:ascii="Times New Roman" w:eastAsia="Times New Roman" w:hAnsi="Times New Roman" w:cs="Times New Roman"/>
          <w:b/>
          <w:bCs/>
          <w:i/>
          <w:iCs/>
          <w:color w:val="000000"/>
          <w:sz w:val="24"/>
          <w:szCs w:val="24"/>
          <w:lang w:val="en-US" w:eastAsia="ru-RU"/>
        </w:rPr>
        <w:t xml:space="preserve">/from </w:t>
      </w:r>
      <w:r w:rsidRPr="00BF0CAC">
        <w:rPr>
          <w:rFonts w:ascii="Times New Roman" w:eastAsia="Times New Roman" w:hAnsi="Times New Roman" w:cs="Times New Roman"/>
          <w:b/>
          <w:bCs/>
          <w:i/>
          <w:iCs/>
          <w:color w:val="000000"/>
          <w:sz w:val="24"/>
          <w:szCs w:val="24"/>
          <w:lang w:val="en-US" w:eastAsia="ru-RU"/>
        </w:rPr>
        <w:t xml:space="preserve">the </w:t>
      </w:r>
      <w:r w:rsidR="003500AC">
        <w:rPr>
          <w:rFonts w:ascii="Times New Roman" w:eastAsia="Times New Roman" w:hAnsi="Times New Roman" w:cs="Times New Roman"/>
          <w:b/>
          <w:bCs/>
          <w:i/>
          <w:iCs/>
          <w:color w:val="000000"/>
          <w:sz w:val="24"/>
          <w:szCs w:val="24"/>
          <w:lang w:val="en-US" w:eastAsia="ru-RU"/>
        </w:rPr>
        <w:t xml:space="preserve">UMP’s </w:t>
      </w:r>
      <w:r w:rsidRPr="00BF0CAC">
        <w:rPr>
          <w:rFonts w:ascii="Times New Roman" w:eastAsia="Times New Roman" w:hAnsi="Times New Roman" w:cs="Times New Roman"/>
          <w:b/>
          <w:bCs/>
          <w:i/>
          <w:iCs/>
          <w:color w:val="000000"/>
          <w:sz w:val="24"/>
          <w:szCs w:val="24"/>
          <w:lang w:val="en-US" w:eastAsia="ru-RU"/>
        </w:rPr>
        <w:t>protected area</w:t>
      </w:r>
    </w:p>
    <w:p w14:paraId="6BA497A3"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245A34B7" w14:textId="586421AC" w:rsidR="00F73500" w:rsidRPr="00BF0CAC" w:rsidRDefault="003500AC" w:rsidP="00C61F8C">
      <w:pPr>
        <w:spacing w:after="0" w:line="205" w:lineRule="atLeast"/>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R</w:t>
      </w:r>
      <w:r w:rsidR="00062F23" w:rsidRPr="00BF0CAC">
        <w:rPr>
          <w:rFonts w:ascii="Times New Roman" w:eastAsia="Times New Roman" w:hAnsi="Times New Roman" w:cs="Times New Roman"/>
          <w:color w:val="000000"/>
          <w:sz w:val="24"/>
          <w:szCs w:val="24"/>
          <w:lang w:val="en-US" w:eastAsia="ru-RU"/>
        </w:rPr>
        <w:t xml:space="preserve">oad transport shall </w:t>
      </w:r>
      <w:r w:rsidR="00F73500" w:rsidRPr="00BF0CAC">
        <w:rPr>
          <w:rFonts w:ascii="Times New Roman" w:eastAsia="Times New Roman" w:hAnsi="Times New Roman" w:cs="Times New Roman"/>
          <w:color w:val="000000"/>
          <w:sz w:val="24"/>
          <w:szCs w:val="24"/>
          <w:lang w:val="en-US" w:eastAsia="ru-RU"/>
        </w:rPr>
        <w:t>enter</w:t>
      </w:r>
      <w:r w:rsidR="00062F23" w:rsidRPr="00BF0CAC">
        <w:rPr>
          <w:rFonts w:ascii="Times New Roman" w:eastAsia="Times New Roman" w:hAnsi="Times New Roman" w:cs="Times New Roman"/>
          <w:color w:val="000000"/>
          <w:sz w:val="24"/>
          <w:szCs w:val="24"/>
          <w:lang w:val="en-US" w:eastAsia="ru-RU"/>
        </w:rPr>
        <w:t xml:space="preserve"> the ECP</w:t>
      </w:r>
      <w:r w:rsidR="00F73500" w:rsidRPr="00BF0CAC">
        <w:rPr>
          <w:rFonts w:ascii="Times New Roman" w:eastAsia="Times New Roman" w:hAnsi="Times New Roman" w:cs="Times New Roman"/>
          <w:color w:val="000000"/>
          <w:sz w:val="24"/>
          <w:szCs w:val="24"/>
          <w:lang w:val="en-US" w:eastAsia="ru-RU"/>
        </w:rPr>
        <w:t xml:space="preserve"> and stop in the </w:t>
      </w:r>
      <w:r w:rsidR="00062F23" w:rsidRPr="00BF0CAC">
        <w:rPr>
          <w:rFonts w:ascii="Times New Roman" w:eastAsia="Times New Roman" w:hAnsi="Times New Roman" w:cs="Times New Roman"/>
          <w:color w:val="000000"/>
          <w:sz w:val="24"/>
          <w:szCs w:val="24"/>
          <w:lang w:val="en-US" w:eastAsia="ru-RU"/>
        </w:rPr>
        <w:t>examination</w:t>
      </w:r>
      <w:r w:rsidR="00F73500" w:rsidRPr="00BF0CAC">
        <w:rPr>
          <w:rFonts w:ascii="Times New Roman" w:eastAsia="Times New Roman" w:hAnsi="Times New Roman" w:cs="Times New Roman"/>
          <w:color w:val="000000"/>
          <w:sz w:val="24"/>
          <w:szCs w:val="24"/>
          <w:lang w:val="en-US" w:eastAsia="ru-RU"/>
        </w:rPr>
        <w:t xml:space="preserve"> area</w:t>
      </w:r>
      <w:r w:rsidR="00062F23" w:rsidRPr="00BF0CAC">
        <w:rPr>
          <w:rFonts w:ascii="Times New Roman" w:eastAsia="Times New Roman" w:hAnsi="Times New Roman" w:cs="Times New Roman"/>
          <w:color w:val="000000"/>
          <w:sz w:val="24"/>
          <w:szCs w:val="24"/>
          <w:lang w:val="en-US" w:eastAsia="ru-RU"/>
        </w:rPr>
        <w:t xml:space="preserve"> with the </w:t>
      </w:r>
      <w:r w:rsidR="00F73500" w:rsidRPr="00BF0CAC">
        <w:rPr>
          <w:rFonts w:ascii="Times New Roman" w:eastAsia="Times New Roman" w:hAnsi="Times New Roman" w:cs="Times New Roman"/>
          <w:color w:val="000000"/>
          <w:sz w:val="24"/>
          <w:szCs w:val="24"/>
          <w:lang w:val="en-US" w:eastAsia="ru-RU"/>
        </w:rPr>
        <w:t>engine “turned off”</w:t>
      </w:r>
      <w:r w:rsidR="00062F23" w:rsidRPr="00BF0CAC">
        <w:rPr>
          <w:rFonts w:ascii="Times New Roman" w:eastAsia="Times New Roman" w:hAnsi="Times New Roman" w:cs="Times New Roman"/>
          <w:color w:val="000000"/>
          <w:sz w:val="24"/>
          <w:szCs w:val="24"/>
          <w:lang w:val="en-US" w:eastAsia="ru-RU"/>
        </w:rPr>
        <w:t xml:space="preserve">; the driver shall present </w:t>
      </w:r>
      <w:r w:rsidR="00F73500" w:rsidRPr="00BF0CAC">
        <w:rPr>
          <w:rFonts w:ascii="Times New Roman" w:eastAsia="Times New Roman" w:hAnsi="Times New Roman" w:cs="Times New Roman"/>
          <w:color w:val="000000"/>
          <w:sz w:val="24"/>
          <w:szCs w:val="24"/>
          <w:lang w:val="en-US" w:eastAsia="ru-RU"/>
        </w:rPr>
        <w:t xml:space="preserve">an electronic </w:t>
      </w:r>
      <w:r w:rsidR="00941340">
        <w:rPr>
          <w:rFonts w:ascii="Times New Roman" w:eastAsia="Times New Roman" w:hAnsi="Times New Roman" w:cs="Times New Roman"/>
          <w:color w:val="000000"/>
          <w:sz w:val="24"/>
          <w:szCs w:val="24"/>
          <w:lang w:val="en-US" w:eastAsia="ru-RU"/>
        </w:rPr>
        <w:t>pass card</w:t>
      </w:r>
      <w:r w:rsidR="00062F23" w:rsidRPr="00BF0CAC">
        <w:rPr>
          <w:rFonts w:ascii="Times New Roman" w:eastAsia="Times New Roman" w:hAnsi="Times New Roman" w:cs="Times New Roman"/>
          <w:color w:val="000000"/>
          <w:sz w:val="24"/>
          <w:szCs w:val="24"/>
          <w:lang w:val="en-US" w:eastAsia="ru-RU"/>
        </w:rPr>
        <w:t xml:space="preserve"> to the ECP guard</w:t>
      </w:r>
      <w:r w:rsidR="00F73500" w:rsidRPr="00BF0CAC">
        <w:rPr>
          <w:rFonts w:ascii="Times New Roman" w:eastAsia="Times New Roman" w:hAnsi="Times New Roman" w:cs="Times New Roman"/>
          <w:color w:val="000000"/>
          <w:sz w:val="24"/>
          <w:szCs w:val="24"/>
          <w:lang w:val="en-US" w:eastAsia="ru-RU"/>
        </w:rPr>
        <w:t>. </w:t>
      </w:r>
      <w:r w:rsidR="00062F23" w:rsidRPr="00BF0CAC">
        <w:rPr>
          <w:rFonts w:ascii="Times New Roman" w:eastAsia="Times New Roman" w:hAnsi="Times New Roman" w:cs="Times New Roman"/>
          <w:color w:val="000000"/>
          <w:sz w:val="24"/>
          <w:szCs w:val="24"/>
          <w:lang w:val="en-US" w:eastAsia="ru-RU"/>
        </w:rPr>
        <w:t xml:space="preserve">The </w:t>
      </w:r>
      <w:r w:rsidR="00927B34" w:rsidRPr="00927B34">
        <w:rPr>
          <w:rFonts w:ascii="Times New Roman" w:eastAsia="Times New Roman" w:hAnsi="Times New Roman" w:cs="Times New Roman"/>
          <w:color w:val="000000"/>
          <w:sz w:val="24"/>
          <w:szCs w:val="24"/>
          <w:lang w:val="en-US" w:eastAsia="ru-RU"/>
        </w:rPr>
        <w:t xml:space="preserve">ACMS </w:t>
      </w:r>
      <w:r w:rsidR="00062F23" w:rsidRPr="00BF0CAC">
        <w:rPr>
          <w:rFonts w:ascii="Times New Roman" w:eastAsia="Times New Roman" w:hAnsi="Times New Roman" w:cs="Times New Roman"/>
          <w:color w:val="000000"/>
          <w:sz w:val="24"/>
          <w:szCs w:val="24"/>
          <w:lang w:val="en-US" w:eastAsia="ru-RU"/>
        </w:rPr>
        <w:t xml:space="preserve">shall read the electronic </w:t>
      </w:r>
      <w:r w:rsidR="00941340">
        <w:rPr>
          <w:rFonts w:ascii="Times New Roman" w:eastAsia="Times New Roman" w:hAnsi="Times New Roman" w:cs="Times New Roman"/>
          <w:color w:val="000000"/>
          <w:sz w:val="24"/>
          <w:szCs w:val="24"/>
          <w:lang w:val="en-US" w:eastAsia="ru-RU"/>
        </w:rPr>
        <w:t>pass card</w:t>
      </w:r>
      <w:r w:rsidR="00062F23" w:rsidRPr="00BF0CAC">
        <w:rPr>
          <w:rFonts w:ascii="Times New Roman" w:eastAsia="Times New Roman" w:hAnsi="Times New Roman" w:cs="Times New Roman"/>
          <w:color w:val="000000"/>
          <w:sz w:val="24"/>
          <w:szCs w:val="24"/>
          <w:lang w:val="en-US" w:eastAsia="ru-RU"/>
        </w:rPr>
        <w:t xml:space="preserve"> to identify the holder of the </w:t>
      </w:r>
      <w:r w:rsidR="00941340">
        <w:rPr>
          <w:rFonts w:ascii="Times New Roman" w:eastAsia="Times New Roman" w:hAnsi="Times New Roman" w:cs="Times New Roman"/>
          <w:color w:val="000000"/>
          <w:sz w:val="24"/>
          <w:szCs w:val="24"/>
          <w:lang w:val="en-US" w:eastAsia="ru-RU"/>
        </w:rPr>
        <w:t>pass card</w:t>
      </w:r>
      <w:r w:rsidR="00062F23" w:rsidRPr="00BF0CAC">
        <w:rPr>
          <w:rFonts w:ascii="Times New Roman" w:eastAsia="Times New Roman" w:hAnsi="Times New Roman" w:cs="Times New Roman"/>
          <w:color w:val="000000"/>
          <w:sz w:val="24"/>
          <w:szCs w:val="24"/>
          <w:lang w:val="en-US" w:eastAsia="ru-RU"/>
        </w:rPr>
        <w:t xml:space="preserve"> </w:t>
      </w:r>
      <w:r w:rsidR="00F73500" w:rsidRPr="00BF0CAC">
        <w:rPr>
          <w:rFonts w:ascii="Times New Roman" w:eastAsia="Times New Roman" w:hAnsi="Times New Roman" w:cs="Times New Roman"/>
          <w:color w:val="000000"/>
          <w:sz w:val="24"/>
          <w:szCs w:val="24"/>
          <w:lang w:val="en-US" w:eastAsia="ru-RU"/>
        </w:rPr>
        <w:t>by photo. </w:t>
      </w:r>
      <w:r w:rsidR="00062F23" w:rsidRPr="00BF0CAC">
        <w:rPr>
          <w:rFonts w:ascii="Times New Roman" w:eastAsia="Times New Roman" w:hAnsi="Times New Roman" w:cs="Times New Roman"/>
          <w:color w:val="000000"/>
          <w:sz w:val="24"/>
          <w:szCs w:val="24"/>
          <w:lang w:val="en-US" w:eastAsia="ru-RU"/>
        </w:rPr>
        <w:t xml:space="preserve">Then the ECP guard shall examine the transport and </w:t>
      </w:r>
      <w:r w:rsidR="00927B34">
        <w:rPr>
          <w:rFonts w:ascii="Times New Roman" w:eastAsia="Times New Roman" w:hAnsi="Times New Roman" w:cs="Times New Roman"/>
          <w:color w:val="000000"/>
          <w:sz w:val="24"/>
          <w:szCs w:val="24"/>
          <w:lang w:val="en-US" w:eastAsia="ru-RU"/>
        </w:rPr>
        <w:t>persons</w:t>
      </w:r>
      <w:r w:rsidR="00062F23" w:rsidRPr="00BF0CAC">
        <w:rPr>
          <w:rFonts w:ascii="Times New Roman" w:eastAsia="Times New Roman" w:hAnsi="Times New Roman" w:cs="Times New Roman"/>
          <w:color w:val="000000"/>
          <w:sz w:val="24"/>
          <w:szCs w:val="24"/>
          <w:lang w:val="en-US" w:eastAsia="ru-RU"/>
        </w:rPr>
        <w:t xml:space="preserve"> inside to detect the available </w:t>
      </w:r>
      <w:r w:rsidR="00F73500" w:rsidRPr="00BF0CAC">
        <w:rPr>
          <w:rFonts w:ascii="Times New Roman" w:eastAsia="Times New Roman" w:hAnsi="Times New Roman" w:cs="Times New Roman"/>
          <w:color w:val="000000"/>
          <w:sz w:val="24"/>
          <w:szCs w:val="24"/>
          <w:lang w:val="en-US" w:eastAsia="ru-RU"/>
        </w:rPr>
        <w:t>prohibited items and materials.</w:t>
      </w:r>
    </w:p>
    <w:p w14:paraId="33A5048F"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5CAC9EA4" w14:textId="1105F331"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At the exit from the </w:t>
      </w:r>
      <w:r w:rsidR="00703AEC">
        <w:rPr>
          <w:rFonts w:ascii="Times New Roman" w:eastAsia="Times New Roman" w:hAnsi="Times New Roman" w:cs="Times New Roman"/>
          <w:color w:val="000000"/>
          <w:sz w:val="24"/>
          <w:szCs w:val="24"/>
          <w:lang w:val="en-US" w:eastAsia="ru-RU"/>
        </w:rPr>
        <w:t>Customer</w:t>
      </w:r>
      <w:r w:rsidR="003500AC">
        <w:rPr>
          <w:rFonts w:ascii="Times New Roman" w:eastAsia="Times New Roman" w:hAnsi="Times New Roman" w:cs="Times New Roman"/>
          <w:color w:val="000000"/>
          <w:sz w:val="24"/>
          <w:szCs w:val="24"/>
          <w:lang w:val="en-US" w:eastAsia="ru-RU"/>
        </w:rPr>
        <w:t xml:space="preserve">’s </w:t>
      </w:r>
      <w:r w:rsidRPr="00BF0CAC">
        <w:rPr>
          <w:rFonts w:ascii="Times New Roman" w:eastAsia="Times New Roman" w:hAnsi="Times New Roman" w:cs="Times New Roman"/>
          <w:color w:val="000000"/>
          <w:sz w:val="24"/>
          <w:szCs w:val="24"/>
          <w:lang w:val="en-US" w:eastAsia="ru-RU"/>
        </w:rPr>
        <w:t>protected area</w:t>
      </w:r>
      <w:r w:rsidR="00062F23" w:rsidRPr="00BF0CAC">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 xml:space="preserve">during the </w:t>
      </w:r>
      <w:r w:rsidR="00062F23" w:rsidRPr="00BF0CAC">
        <w:rPr>
          <w:rFonts w:ascii="Times New Roman" w:eastAsia="Times New Roman" w:hAnsi="Times New Roman" w:cs="Times New Roman"/>
          <w:color w:val="000000"/>
          <w:sz w:val="24"/>
          <w:szCs w:val="24"/>
          <w:lang w:val="en-US" w:eastAsia="ru-RU"/>
        </w:rPr>
        <w:t xml:space="preserve">examination </w:t>
      </w:r>
      <w:r w:rsidR="00703AEC">
        <w:rPr>
          <w:rFonts w:ascii="Times New Roman" w:eastAsia="Times New Roman" w:hAnsi="Times New Roman" w:cs="Times New Roman"/>
          <w:color w:val="000000"/>
          <w:sz w:val="24"/>
          <w:szCs w:val="24"/>
          <w:lang w:val="en-US" w:eastAsia="ru-RU"/>
        </w:rPr>
        <w:t xml:space="preserve">(inspection) </w:t>
      </w:r>
      <w:r w:rsidRPr="00BF0CAC">
        <w:rPr>
          <w:rFonts w:ascii="Times New Roman" w:eastAsia="Times New Roman" w:hAnsi="Times New Roman" w:cs="Times New Roman"/>
          <w:color w:val="000000"/>
          <w:sz w:val="24"/>
          <w:szCs w:val="24"/>
          <w:lang w:val="en-US" w:eastAsia="ru-RU"/>
        </w:rPr>
        <w:t>all pe</w:t>
      </w:r>
      <w:r w:rsidR="00062F23" w:rsidRPr="00BF0CAC">
        <w:rPr>
          <w:rFonts w:ascii="Times New Roman" w:eastAsia="Times New Roman" w:hAnsi="Times New Roman" w:cs="Times New Roman"/>
          <w:color w:val="000000"/>
          <w:sz w:val="24"/>
          <w:szCs w:val="24"/>
          <w:lang w:val="en-US" w:eastAsia="ru-RU"/>
        </w:rPr>
        <w:t xml:space="preserve">ople shall </w:t>
      </w:r>
      <w:r w:rsidRPr="00BF0CAC">
        <w:rPr>
          <w:rFonts w:ascii="Times New Roman" w:eastAsia="Times New Roman" w:hAnsi="Times New Roman" w:cs="Times New Roman"/>
          <w:color w:val="000000"/>
          <w:sz w:val="24"/>
          <w:szCs w:val="24"/>
          <w:lang w:val="en-US" w:eastAsia="ru-RU"/>
        </w:rPr>
        <w:t xml:space="preserve">leave the </w:t>
      </w:r>
      <w:r w:rsidR="00062F23" w:rsidRPr="00BF0CAC">
        <w:rPr>
          <w:rFonts w:ascii="Times New Roman" w:eastAsia="Times New Roman" w:hAnsi="Times New Roman" w:cs="Times New Roman"/>
          <w:color w:val="000000"/>
          <w:sz w:val="24"/>
          <w:szCs w:val="24"/>
          <w:lang w:val="en-US" w:eastAsia="ru-RU"/>
        </w:rPr>
        <w:t>transport</w:t>
      </w:r>
      <w:r w:rsidRPr="00BF0CAC">
        <w:rPr>
          <w:rFonts w:ascii="Times New Roman" w:eastAsia="Times New Roman" w:hAnsi="Times New Roman" w:cs="Times New Roman"/>
          <w:color w:val="000000"/>
          <w:sz w:val="24"/>
          <w:szCs w:val="24"/>
          <w:lang w:val="en-US" w:eastAsia="ru-RU"/>
        </w:rPr>
        <w:t>.</w:t>
      </w:r>
    </w:p>
    <w:p w14:paraId="654ED85C"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1CCF3903" w14:textId="75457B83" w:rsidR="00F73500" w:rsidRPr="00BF0CAC" w:rsidRDefault="00062F23"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Procedure </w:t>
      </w:r>
      <w:r w:rsidR="00F73500" w:rsidRPr="00BF0CAC">
        <w:rPr>
          <w:rFonts w:ascii="Times New Roman" w:eastAsia="Times New Roman" w:hAnsi="Times New Roman" w:cs="Times New Roman"/>
          <w:color w:val="000000"/>
          <w:sz w:val="24"/>
          <w:szCs w:val="24"/>
          <w:lang w:val="en-US" w:eastAsia="ru-RU"/>
        </w:rPr>
        <w:t xml:space="preserve">and duration of </w:t>
      </w:r>
      <w:r w:rsidRPr="00BF0CAC">
        <w:rPr>
          <w:rFonts w:ascii="Times New Roman" w:eastAsia="Times New Roman" w:hAnsi="Times New Roman" w:cs="Times New Roman"/>
          <w:color w:val="000000"/>
          <w:sz w:val="24"/>
          <w:szCs w:val="24"/>
          <w:lang w:val="en-US" w:eastAsia="ru-RU"/>
        </w:rPr>
        <w:t xml:space="preserve">the transport and people </w:t>
      </w:r>
      <w:r w:rsidR="00703AEC" w:rsidRPr="00BF0CAC">
        <w:rPr>
          <w:rFonts w:ascii="Times New Roman" w:eastAsia="Times New Roman" w:hAnsi="Times New Roman" w:cs="Times New Roman"/>
          <w:color w:val="000000"/>
          <w:sz w:val="24"/>
          <w:szCs w:val="24"/>
          <w:lang w:val="en-US" w:eastAsia="ru-RU"/>
        </w:rPr>
        <w:t xml:space="preserve">examination </w:t>
      </w:r>
      <w:r w:rsidR="00703AEC">
        <w:rPr>
          <w:rFonts w:ascii="Times New Roman" w:eastAsia="Times New Roman" w:hAnsi="Times New Roman" w:cs="Times New Roman"/>
          <w:color w:val="000000"/>
          <w:sz w:val="24"/>
          <w:szCs w:val="24"/>
          <w:lang w:val="en-US" w:eastAsia="ru-RU"/>
        </w:rPr>
        <w:t xml:space="preserve">(inspection) </w:t>
      </w:r>
      <w:r w:rsidRPr="00BF0CAC">
        <w:rPr>
          <w:rFonts w:ascii="Times New Roman" w:eastAsia="Times New Roman" w:hAnsi="Times New Roman" w:cs="Times New Roman"/>
          <w:color w:val="000000"/>
          <w:sz w:val="24"/>
          <w:szCs w:val="24"/>
          <w:lang w:val="en-US" w:eastAsia="ru-RU"/>
        </w:rPr>
        <w:t xml:space="preserve">shall be </w:t>
      </w:r>
      <w:r w:rsidR="00F73500" w:rsidRPr="00BF0CAC">
        <w:rPr>
          <w:rFonts w:ascii="Times New Roman" w:eastAsia="Times New Roman" w:hAnsi="Times New Roman" w:cs="Times New Roman"/>
          <w:color w:val="000000"/>
          <w:sz w:val="24"/>
          <w:szCs w:val="24"/>
          <w:lang w:val="en-US" w:eastAsia="ru-RU"/>
        </w:rPr>
        <w:t xml:space="preserve">determined by the </w:t>
      </w:r>
      <w:r w:rsidRPr="00BF0CAC">
        <w:rPr>
          <w:rFonts w:ascii="Times New Roman" w:eastAsia="Times New Roman" w:hAnsi="Times New Roman" w:cs="Times New Roman"/>
          <w:color w:val="000000"/>
          <w:sz w:val="24"/>
          <w:szCs w:val="24"/>
          <w:lang w:val="en-US" w:eastAsia="ru-RU"/>
        </w:rPr>
        <w:t>ECP guard</w:t>
      </w:r>
      <w:r w:rsidR="00F73500" w:rsidRPr="00BF0CAC">
        <w:rPr>
          <w:rFonts w:ascii="Times New Roman" w:eastAsia="Times New Roman" w:hAnsi="Times New Roman" w:cs="Times New Roman"/>
          <w:color w:val="000000"/>
          <w:sz w:val="24"/>
          <w:szCs w:val="24"/>
          <w:lang w:val="en-US" w:eastAsia="ru-RU"/>
        </w:rPr>
        <w:t>. </w:t>
      </w:r>
      <w:r w:rsidRPr="00BF0CAC">
        <w:rPr>
          <w:rFonts w:ascii="Times New Roman" w:eastAsia="Times New Roman" w:hAnsi="Times New Roman" w:cs="Times New Roman"/>
          <w:color w:val="000000"/>
          <w:sz w:val="24"/>
          <w:szCs w:val="24"/>
          <w:lang w:val="en-US" w:eastAsia="ru-RU"/>
        </w:rPr>
        <w:t xml:space="preserve">In </w:t>
      </w:r>
      <w:r w:rsidR="00F73500" w:rsidRPr="00BF0CAC">
        <w:rPr>
          <w:rFonts w:ascii="Times New Roman" w:eastAsia="Times New Roman" w:hAnsi="Times New Roman" w:cs="Times New Roman"/>
          <w:color w:val="000000"/>
          <w:sz w:val="24"/>
          <w:szCs w:val="24"/>
          <w:lang w:val="en-US" w:eastAsia="ru-RU"/>
        </w:rPr>
        <w:t xml:space="preserve">normal </w:t>
      </w:r>
      <w:r w:rsidRPr="00BF0CAC">
        <w:rPr>
          <w:rFonts w:ascii="Times New Roman" w:eastAsia="Times New Roman" w:hAnsi="Times New Roman" w:cs="Times New Roman"/>
          <w:color w:val="000000"/>
          <w:sz w:val="24"/>
          <w:szCs w:val="24"/>
          <w:lang w:val="en-US" w:eastAsia="ru-RU"/>
        </w:rPr>
        <w:t xml:space="preserve">situation the </w:t>
      </w:r>
      <w:r w:rsidR="00EE2FF8" w:rsidRPr="00BF0CAC">
        <w:rPr>
          <w:rFonts w:ascii="Times New Roman" w:eastAsia="Times New Roman" w:hAnsi="Times New Roman" w:cs="Times New Roman"/>
          <w:color w:val="000000"/>
          <w:sz w:val="24"/>
          <w:szCs w:val="24"/>
          <w:lang w:val="en-US" w:eastAsia="ru-RU"/>
        </w:rPr>
        <w:t xml:space="preserve">examination </w:t>
      </w:r>
      <w:r w:rsidR="00EE2FF8">
        <w:rPr>
          <w:rFonts w:ascii="Times New Roman" w:eastAsia="Times New Roman" w:hAnsi="Times New Roman" w:cs="Times New Roman"/>
          <w:color w:val="000000"/>
          <w:sz w:val="24"/>
          <w:szCs w:val="24"/>
          <w:lang w:val="en-US" w:eastAsia="ru-RU"/>
        </w:rPr>
        <w:t xml:space="preserve">(inspection) of vehicle </w:t>
      </w:r>
      <w:r w:rsidRPr="00BF0CAC">
        <w:rPr>
          <w:rFonts w:ascii="Times New Roman" w:eastAsia="Times New Roman" w:hAnsi="Times New Roman" w:cs="Times New Roman"/>
          <w:color w:val="000000"/>
          <w:sz w:val="24"/>
          <w:szCs w:val="24"/>
          <w:lang w:val="en-US" w:eastAsia="ru-RU"/>
        </w:rPr>
        <w:t xml:space="preserve">shall not last more </w:t>
      </w:r>
      <w:r w:rsidR="00125252" w:rsidRPr="00BF0CAC">
        <w:rPr>
          <w:rFonts w:ascii="Times New Roman" w:eastAsia="Times New Roman" w:hAnsi="Times New Roman" w:cs="Times New Roman"/>
          <w:color w:val="000000"/>
          <w:sz w:val="24"/>
          <w:szCs w:val="24"/>
          <w:lang w:val="en-US" w:eastAsia="ru-RU"/>
        </w:rPr>
        <w:t>than 4</w:t>
      </w:r>
      <w:r w:rsidR="00F73500" w:rsidRPr="00BF0CAC">
        <w:rPr>
          <w:rFonts w:ascii="Times New Roman" w:eastAsia="Times New Roman" w:hAnsi="Times New Roman" w:cs="Times New Roman"/>
          <w:color w:val="000000"/>
          <w:sz w:val="24"/>
          <w:szCs w:val="24"/>
          <w:lang w:val="en-US" w:eastAsia="ru-RU"/>
        </w:rPr>
        <w:t xml:space="preserve"> min. If a complete </w:t>
      </w:r>
      <w:r w:rsidR="00EE2FF8" w:rsidRPr="00BF0CAC">
        <w:rPr>
          <w:rFonts w:ascii="Times New Roman" w:eastAsia="Times New Roman" w:hAnsi="Times New Roman" w:cs="Times New Roman"/>
          <w:color w:val="000000"/>
          <w:sz w:val="24"/>
          <w:szCs w:val="24"/>
          <w:lang w:val="en-US" w:eastAsia="ru-RU"/>
        </w:rPr>
        <w:t xml:space="preserve">examination </w:t>
      </w:r>
      <w:r w:rsidR="00EE2FF8">
        <w:rPr>
          <w:rFonts w:ascii="Times New Roman" w:eastAsia="Times New Roman" w:hAnsi="Times New Roman" w:cs="Times New Roman"/>
          <w:color w:val="000000"/>
          <w:sz w:val="24"/>
          <w:szCs w:val="24"/>
          <w:lang w:val="en-US" w:eastAsia="ru-RU"/>
        </w:rPr>
        <w:t xml:space="preserve">(inspection) </w:t>
      </w:r>
      <w:r w:rsidR="00125252" w:rsidRPr="00BF0CAC">
        <w:rPr>
          <w:rFonts w:ascii="Times New Roman" w:eastAsia="Times New Roman" w:hAnsi="Times New Roman" w:cs="Times New Roman"/>
          <w:color w:val="000000"/>
          <w:sz w:val="24"/>
          <w:szCs w:val="24"/>
          <w:lang w:val="en-US" w:eastAsia="ru-RU"/>
        </w:rPr>
        <w:t>is</w:t>
      </w:r>
      <w:r w:rsidR="00F73500" w:rsidRPr="00BF0CAC">
        <w:rPr>
          <w:rFonts w:ascii="Times New Roman" w:eastAsia="Times New Roman" w:hAnsi="Times New Roman" w:cs="Times New Roman"/>
          <w:color w:val="000000"/>
          <w:sz w:val="24"/>
          <w:szCs w:val="24"/>
          <w:lang w:val="en-US" w:eastAsia="ru-RU"/>
        </w:rPr>
        <w:t xml:space="preserve"> necessary by the decision of the </w:t>
      </w:r>
      <w:r w:rsidRPr="00BF0CAC">
        <w:rPr>
          <w:rFonts w:ascii="Times New Roman" w:eastAsia="Times New Roman" w:hAnsi="Times New Roman" w:cs="Times New Roman"/>
          <w:color w:val="000000"/>
          <w:sz w:val="24"/>
          <w:szCs w:val="24"/>
          <w:lang w:val="en-US" w:eastAsia="ru-RU"/>
        </w:rPr>
        <w:t xml:space="preserve">facility </w:t>
      </w:r>
      <w:r w:rsidR="00F73500" w:rsidRPr="00BF0CAC">
        <w:rPr>
          <w:rFonts w:ascii="Times New Roman" w:eastAsia="Times New Roman" w:hAnsi="Times New Roman" w:cs="Times New Roman"/>
          <w:color w:val="000000"/>
          <w:sz w:val="24"/>
          <w:szCs w:val="24"/>
          <w:lang w:val="en-US" w:eastAsia="ru-RU"/>
        </w:rPr>
        <w:t xml:space="preserve">commandant </w:t>
      </w:r>
      <w:r w:rsidRPr="00BF0CAC">
        <w:rPr>
          <w:rFonts w:ascii="Times New Roman" w:eastAsia="Times New Roman" w:hAnsi="Times New Roman" w:cs="Times New Roman"/>
          <w:color w:val="000000"/>
          <w:sz w:val="24"/>
          <w:szCs w:val="24"/>
          <w:lang w:val="en-US" w:eastAsia="ru-RU"/>
        </w:rPr>
        <w:t xml:space="preserve">the transport shall be </w:t>
      </w:r>
      <w:r w:rsidR="00F73500" w:rsidRPr="00BF0CAC">
        <w:rPr>
          <w:rFonts w:ascii="Times New Roman" w:eastAsia="Times New Roman" w:hAnsi="Times New Roman" w:cs="Times New Roman"/>
          <w:color w:val="000000"/>
          <w:sz w:val="24"/>
          <w:szCs w:val="24"/>
          <w:lang w:val="en-US" w:eastAsia="ru-RU"/>
        </w:rPr>
        <w:t xml:space="preserve">moved to </w:t>
      </w:r>
      <w:r w:rsidRPr="00BF0CAC">
        <w:rPr>
          <w:rFonts w:ascii="Times New Roman" w:eastAsia="Times New Roman" w:hAnsi="Times New Roman" w:cs="Times New Roman"/>
          <w:color w:val="000000"/>
          <w:sz w:val="24"/>
          <w:szCs w:val="24"/>
          <w:lang w:val="en-US" w:eastAsia="ru-RU"/>
        </w:rPr>
        <w:t xml:space="preserve">a </w:t>
      </w:r>
      <w:r w:rsidR="00F73500" w:rsidRPr="00BF0CAC">
        <w:rPr>
          <w:rFonts w:ascii="Times New Roman" w:eastAsia="Times New Roman" w:hAnsi="Times New Roman" w:cs="Times New Roman"/>
          <w:color w:val="000000"/>
          <w:sz w:val="24"/>
          <w:szCs w:val="24"/>
          <w:lang w:val="en-US" w:eastAsia="ru-RU"/>
        </w:rPr>
        <w:t xml:space="preserve">specialized </w:t>
      </w:r>
      <w:r w:rsidRPr="00BF0CAC">
        <w:rPr>
          <w:rFonts w:ascii="Times New Roman" w:eastAsia="Times New Roman" w:hAnsi="Times New Roman" w:cs="Times New Roman"/>
          <w:color w:val="000000"/>
          <w:sz w:val="24"/>
          <w:szCs w:val="24"/>
          <w:lang w:val="en-US" w:eastAsia="ru-RU"/>
        </w:rPr>
        <w:t>examination area</w:t>
      </w:r>
      <w:r w:rsidR="00F73500" w:rsidRPr="00BF0CAC">
        <w:rPr>
          <w:rFonts w:ascii="Times New Roman" w:eastAsia="Times New Roman" w:hAnsi="Times New Roman" w:cs="Times New Roman"/>
          <w:color w:val="000000"/>
          <w:sz w:val="24"/>
          <w:szCs w:val="24"/>
          <w:lang w:val="en-US" w:eastAsia="ru-RU"/>
        </w:rPr>
        <w:t>. </w:t>
      </w:r>
      <w:r w:rsidR="004C47D6" w:rsidRPr="00BF0CAC">
        <w:rPr>
          <w:rFonts w:ascii="Times New Roman" w:eastAsia="Times New Roman" w:hAnsi="Times New Roman" w:cs="Times New Roman"/>
          <w:color w:val="000000"/>
          <w:sz w:val="24"/>
          <w:szCs w:val="24"/>
          <w:lang w:val="en-US" w:eastAsia="ru-RU"/>
        </w:rPr>
        <w:t xml:space="preserve">Duration of the transport complete </w:t>
      </w:r>
      <w:r w:rsidR="006D6E59" w:rsidRPr="00BF0CAC">
        <w:rPr>
          <w:rFonts w:ascii="Times New Roman" w:eastAsia="Times New Roman" w:hAnsi="Times New Roman" w:cs="Times New Roman"/>
          <w:color w:val="000000"/>
          <w:sz w:val="24"/>
          <w:szCs w:val="24"/>
          <w:lang w:val="en-US" w:eastAsia="ru-RU"/>
        </w:rPr>
        <w:t xml:space="preserve">examination </w:t>
      </w:r>
      <w:r w:rsidR="006D6E59">
        <w:rPr>
          <w:rFonts w:ascii="Times New Roman" w:eastAsia="Times New Roman" w:hAnsi="Times New Roman" w:cs="Times New Roman"/>
          <w:color w:val="000000"/>
          <w:sz w:val="24"/>
          <w:szCs w:val="24"/>
          <w:lang w:val="en-US" w:eastAsia="ru-RU"/>
        </w:rPr>
        <w:t xml:space="preserve">(inspection) </w:t>
      </w:r>
      <w:r w:rsidR="004C47D6" w:rsidRPr="00BF0CAC">
        <w:rPr>
          <w:rFonts w:ascii="Times New Roman" w:eastAsia="Times New Roman" w:hAnsi="Times New Roman" w:cs="Times New Roman"/>
          <w:color w:val="000000"/>
          <w:sz w:val="24"/>
          <w:szCs w:val="24"/>
          <w:lang w:val="en-US" w:eastAsia="ru-RU"/>
        </w:rPr>
        <w:t xml:space="preserve">shall be determined by the ECP guard </w:t>
      </w:r>
      <w:r w:rsidR="00F73500" w:rsidRPr="00BF0CAC">
        <w:rPr>
          <w:rFonts w:ascii="Times New Roman" w:eastAsia="Times New Roman" w:hAnsi="Times New Roman" w:cs="Times New Roman"/>
          <w:color w:val="000000"/>
          <w:sz w:val="24"/>
          <w:szCs w:val="24"/>
          <w:lang w:val="en-US" w:eastAsia="ru-RU"/>
        </w:rPr>
        <w:t>depending on the complexity of the</w:t>
      </w:r>
      <w:r w:rsidR="004C47D6" w:rsidRPr="00BF0CAC">
        <w:rPr>
          <w:rFonts w:ascii="Times New Roman" w:eastAsia="Times New Roman" w:hAnsi="Times New Roman" w:cs="Times New Roman"/>
          <w:color w:val="000000"/>
          <w:sz w:val="24"/>
          <w:szCs w:val="24"/>
          <w:lang w:val="en-US" w:eastAsia="ru-RU"/>
        </w:rPr>
        <w:t xml:space="preserve"> </w:t>
      </w:r>
      <w:r w:rsidR="006D6E59" w:rsidRPr="00BF0CAC">
        <w:rPr>
          <w:rFonts w:ascii="Times New Roman" w:eastAsia="Times New Roman" w:hAnsi="Times New Roman" w:cs="Times New Roman"/>
          <w:color w:val="000000"/>
          <w:sz w:val="24"/>
          <w:szCs w:val="24"/>
          <w:lang w:val="en-US" w:eastAsia="ru-RU"/>
        </w:rPr>
        <w:t xml:space="preserve">examination </w:t>
      </w:r>
      <w:r w:rsidR="006D6E59">
        <w:rPr>
          <w:rFonts w:ascii="Times New Roman" w:eastAsia="Times New Roman" w:hAnsi="Times New Roman" w:cs="Times New Roman"/>
          <w:color w:val="000000"/>
          <w:sz w:val="24"/>
          <w:szCs w:val="24"/>
          <w:lang w:val="en-US" w:eastAsia="ru-RU"/>
        </w:rPr>
        <w:t xml:space="preserve">(inspection) </w:t>
      </w:r>
      <w:r w:rsidR="00F73500" w:rsidRPr="00BF0CAC">
        <w:rPr>
          <w:rFonts w:ascii="Times New Roman" w:eastAsia="Times New Roman" w:hAnsi="Times New Roman" w:cs="Times New Roman"/>
          <w:color w:val="000000"/>
          <w:sz w:val="24"/>
          <w:szCs w:val="24"/>
          <w:lang w:val="en-US" w:eastAsia="ru-RU"/>
        </w:rPr>
        <w:t xml:space="preserve">and other circumstances. The </w:t>
      </w:r>
      <w:r w:rsidR="004C47D6" w:rsidRPr="00BF0CAC">
        <w:rPr>
          <w:rFonts w:ascii="Times New Roman" w:eastAsia="Times New Roman" w:hAnsi="Times New Roman" w:cs="Times New Roman"/>
          <w:color w:val="000000"/>
          <w:sz w:val="24"/>
          <w:szCs w:val="24"/>
          <w:lang w:val="en-US" w:eastAsia="ru-RU"/>
        </w:rPr>
        <w:t xml:space="preserve">facility </w:t>
      </w:r>
      <w:r w:rsidR="00F73500" w:rsidRPr="00BF0CAC">
        <w:rPr>
          <w:rFonts w:ascii="Times New Roman" w:eastAsia="Times New Roman" w:hAnsi="Times New Roman" w:cs="Times New Roman"/>
          <w:color w:val="000000"/>
          <w:sz w:val="24"/>
          <w:szCs w:val="24"/>
          <w:lang w:val="en-US" w:eastAsia="ru-RU"/>
        </w:rPr>
        <w:t xml:space="preserve">commandant (the commandant's assistant on duty) </w:t>
      </w:r>
      <w:r w:rsidR="004C47D6" w:rsidRPr="00BF0CAC">
        <w:rPr>
          <w:rFonts w:ascii="Times New Roman" w:eastAsia="Times New Roman" w:hAnsi="Times New Roman" w:cs="Times New Roman"/>
          <w:color w:val="000000"/>
          <w:sz w:val="24"/>
          <w:szCs w:val="24"/>
          <w:lang w:val="en-US" w:eastAsia="ru-RU"/>
        </w:rPr>
        <w:t xml:space="preserve">shall </w:t>
      </w:r>
      <w:r w:rsidR="00F73500" w:rsidRPr="00BF0CAC">
        <w:rPr>
          <w:rFonts w:ascii="Times New Roman" w:eastAsia="Times New Roman" w:hAnsi="Times New Roman" w:cs="Times New Roman"/>
          <w:color w:val="000000"/>
          <w:sz w:val="24"/>
          <w:szCs w:val="24"/>
          <w:lang w:val="en-US" w:eastAsia="ru-RU"/>
        </w:rPr>
        <w:t xml:space="preserve">inform the </w:t>
      </w:r>
      <w:r w:rsidR="004C47D6" w:rsidRPr="00BF0CAC">
        <w:rPr>
          <w:rFonts w:ascii="Times New Roman" w:eastAsia="Times New Roman" w:hAnsi="Times New Roman" w:cs="Times New Roman"/>
          <w:color w:val="000000"/>
          <w:sz w:val="24"/>
          <w:szCs w:val="24"/>
          <w:lang w:val="en-US" w:eastAsia="ru-RU"/>
        </w:rPr>
        <w:t xml:space="preserve">Physical Protection &amp; Security Department of </w:t>
      </w:r>
      <w:r w:rsidR="00F73500" w:rsidRPr="00BF0CAC">
        <w:rPr>
          <w:rFonts w:ascii="Times New Roman" w:eastAsia="Times New Roman" w:hAnsi="Times New Roman" w:cs="Times New Roman"/>
          <w:color w:val="000000"/>
          <w:sz w:val="24"/>
          <w:szCs w:val="24"/>
          <w:lang w:val="en-US" w:eastAsia="ru-RU"/>
        </w:rPr>
        <w:t xml:space="preserve">the complete </w:t>
      </w:r>
      <w:r w:rsidR="006D6E59" w:rsidRPr="00BF0CAC">
        <w:rPr>
          <w:rFonts w:ascii="Times New Roman" w:eastAsia="Times New Roman" w:hAnsi="Times New Roman" w:cs="Times New Roman"/>
          <w:color w:val="000000"/>
          <w:sz w:val="24"/>
          <w:szCs w:val="24"/>
          <w:lang w:val="en-US" w:eastAsia="ru-RU"/>
        </w:rPr>
        <w:t xml:space="preserve">examination </w:t>
      </w:r>
      <w:r w:rsidR="006D6E59">
        <w:rPr>
          <w:rFonts w:ascii="Times New Roman" w:eastAsia="Times New Roman" w:hAnsi="Times New Roman" w:cs="Times New Roman"/>
          <w:color w:val="000000"/>
          <w:sz w:val="24"/>
          <w:szCs w:val="24"/>
          <w:lang w:val="en-US" w:eastAsia="ru-RU"/>
        </w:rPr>
        <w:t xml:space="preserve">(inspection) </w:t>
      </w:r>
      <w:r w:rsidR="003500AC">
        <w:rPr>
          <w:rFonts w:ascii="Times New Roman" w:eastAsia="Times New Roman" w:hAnsi="Times New Roman" w:cs="Times New Roman"/>
          <w:color w:val="000000"/>
          <w:sz w:val="24"/>
          <w:szCs w:val="24"/>
          <w:lang w:val="en-US" w:eastAsia="ru-RU"/>
        </w:rPr>
        <w:t>required</w:t>
      </w:r>
      <w:r w:rsidR="00F73500" w:rsidRPr="00BF0CAC">
        <w:rPr>
          <w:rFonts w:ascii="Times New Roman" w:eastAsia="Times New Roman" w:hAnsi="Times New Roman" w:cs="Times New Roman"/>
          <w:color w:val="000000"/>
          <w:sz w:val="24"/>
          <w:szCs w:val="24"/>
          <w:lang w:val="en-US" w:eastAsia="ru-RU"/>
        </w:rPr>
        <w:t>.</w:t>
      </w:r>
    </w:p>
    <w:p w14:paraId="54CAD7AB"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04C0A214" w14:textId="77777777"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The </w:t>
      </w:r>
      <w:r w:rsidR="004C47D6" w:rsidRPr="00BF0CAC">
        <w:rPr>
          <w:rFonts w:ascii="Times New Roman" w:eastAsia="Times New Roman" w:hAnsi="Times New Roman" w:cs="Times New Roman"/>
          <w:color w:val="000000"/>
          <w:sz w:val="24"/>
          <w:szCs w:val="24"/>
          <w:lang w:val="en-US" w:eastAsia="ru-RU"/>
        </w:rPr>
        <w:t xml:space="preserve">transport shall </w:t>
      </w:r>
      <w:r w:rsidRPr="00BF0CAC">
        <w:rPr>
          <w:rFonts w:ascii="Times New Roman" w:eastAsia="Times New Roman" w:hAnsi="Times New Roman" w:cs="Times New Roman"/>
          <w:color w:val="000000"/>
          <w:sz w:val="24"/>
          <w:szCs w:val="24"/>
          <w:lang w:val="en-US" w:eastAsia="ru-RU"/>
        </w:rPr>
        <w:t>start mo</w:t>
      </w:r>
      <w:r w:rsidR="004C47D6" w:rsidRPr="00BF0CAC">
        <w:rPr>
          <w:rFonts w:ascii="Times New Roman" w:eastAsia="Times New Roman" w:hAnsi="Times New Roman" w:cs="Times New Roman"/>
          <w:color w:val="000000"/>
          <w:sz w:val="24"/>
          <w:szCs w:val="24"/>
          <w:lang w:val="en-US" w:eastAsia="ru-RU"/>
        </w:rPr>
        <w:t xml:space="preserve">ving </w:t>
      </w:r>
      <w:r w:rsidRPr="00BF0CAC">
        <w:rPr>
          <w:rFonts w:ascii="Times New Roman" w:eastAsia="Times New Roman" w:hAnsi="Times New Roman" w:cs="Times New Roman"/>
          <w:color w:val="000000"/>
          <w:sz w:val="24"/>
          <w:szCs w:val="24"/>
          <w:lang w:val="en-US" w:eastAsia="ru-RU"/>
        </w:rPr>
        <w:t xml:space="preserve">when leaving the </w:t>
      </w:r>
      <w:r w:rsidR="004C47D6" w:rsidRPr="00BF0CAC">
        <w:rPr>
          <w:rFonts w:ascii="Times New Roman" w:eastAsia="Times New Roman" w:hAnsi="Times New Roman" w:cs="Times New Roman"/>
          <w:color w:val="000000"/>
          <w:sz w:val="24"/>
          <w:szCs w:val="24"/>
          <w:lang w:val="en-US" w:eastAsia="ru-RU"/>
        </w:rPr>
        <w:t>ECP examination area o</w:t>
      </w:r>
      <w:r w:rsidRPr="00BF0CAC">
        <w:rPr>
          <w:rFonts w:ascii="Times New Roman" w:eastAsia="Times New Roman" w:hAnsi="Times New Roman" w:cs="Times New Roman"/>
          <w:color w:val="000000"/>
          <w:sz w:val="24"/>
          <w:szCs w:val="24"/>
          <w:lang w:val="en-US" w:eastAsia="ru-RU"/>
        </w:rPr>
        <w:t xml:space="preserve">nly with the permission of the </w:t>
      </w:r>
      <w:r w:rsidR="004C47D6" w:rsidRPr="00BF0CAC">
        <w:rPr>
          <w:rFonts w:ascii="Times New Roman" w:eastAsia="Times New Roman" w:hAnsi="Times New Roman" w:cs="Times New Roman"/>
          <w:color w:val="000000"/>
          <w:sz w:val="24"/>
          <w:szCs w:val="24"/>
          <w:lang w:val="en-US" w:eastAsia="ru-RU"/>
        </w:rPr>
        <w:t xml:space="preserve">ECP guard </w:t>
      </w:r>
      <w:r w:rsidRPr="00BF0CAC">
        <w:rPr>
          <w:rFonts w:ascii="Times New Roman" w:eastAsia="Times New Roman" w:hAnsi="Times New Roman" w:cs="Times New Roman"/>
          <w:color w:val="000000"/>
          <w:sz w:val="24"/>
          <w:szCs w:val="24"/>
          <w:lang w:val="en-US" w:eastAsia="ru-RU"/>
        </w:rPr>
        <w:t xml:space="preserve">and only if the gate is fully opened </w:t>
      </w:r>
      <w:r w:rsidR="004C47D6" w:rsidRPr="00BF0CAC">
        <w:rPr>
          <w:rFonts w:ascii="Times New Roman" w:eastAsia="Times New Roman" w:hAnsi="Times New Roman" w:cs="Times New Roman"/>
          <w:color w:val="000000"/>
          <w:sz w:val="24"/>
          <w:szCs w:val="24"/>
          <w:lang w:val="en-US" w:eastAsia="ru-RU"/>
        </w:rPr>
        <w:t xml:space="preserve">for </w:t>
      </w:r>
      <w:r w:rsidRPr="00BF0CAC">
        <w:rPr>
          <w:rFonts w:ascii="Times New Roman" w:eastAsia="Times New Roman" w:hAnsi="Times New Roman" w:cs="Times New Roman"/>
          <w:color w:val="000000"/>
          <w:sz w:val="24"/>
          <w:szCs w:val="24"/>
          <w:lang w:val="en-US" w:eastAsia="ru-RU"/>
        </w:rPr>
        <w:t xml:space="preserve">leaving the territory or the barrier is fully raised </w:t>
      </w:r>
      <w:r w:rsidR="004C47D6" w:rsidRPr="00BF0CAC">
        <w:rPr>
          <w:rFonts w:ascii="Times New Roman" w:eastAsia="Times New Roman" w:hAnsi="Times New Roman" w:cs="Times New Roman"/>
          <w:color w:val="000000"/>
          <w:sz w:val="24"/>
          <w:szCs w:val="24"/>
          <w:lang w:val="en-US" w:eastAsia="ru-RU"/>
        </w:rPr>
        <w:t xml:space="preserve">for </w:t>
      </w:r>
      <w:r w:rsidRPr="00BF0CAC">
        <w:rPr>
          <w:rFonts w:ascii="Times New Roman" w:eastAsia="Times New Roman" w:hAnsi="Times New Roman" w:cs="Times New Roman"/>
          <w:color w:val="000000"/>
          <w:sz w:val="24"/>
          <w:szCs w:val="24"/>
          <w:lang w:val="en-US" w:eastAsia="ru-RU"/>
        </w:rPr>
        <w:t>entering the territory.</w:t>
      </w:r>
    </w:p>
    <w:p w14:paraId="64264186" w14:textId="77777777" w:rsidR="00F73500" w:rsidRPr="00BF0CAC" w:rsidRDefault="00F73500" w:rsidP="00AF4A9D">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2AAC8F0B" w14:textId="77777777"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b/>
          <w:bCs/>
          <w:color w:val="000000"/>
          <w:sz w:val="24"/>
          <w:szCs w:val="24"/>
          <w:lang w:eastAsia="ru-RU"/>
        </w:rPr>
        <w:t>А</w:t>
      </w:r>
      <w:r w:rsidRPr="00BF0CAC">
        <w:rPr>
          <w:rFonts w:ascii="Times New Roman" w:eastAsia="Times New Roman" w:hAnsi="Times New Roman" w:cs="Times New Roman"/>
          <w:b/>
          <w:bCs/>
          <w:color w:val="000000"/>
          <w:sz w:val="24"/>
          <w:szCs w:val="24"/>
          <w:lang w:val="en-US" w:eastAsia="ru-RU"/>
        </w:rPr>
        <w:t xml:space="preserve">.3 </w:t>
      </w:r>
      <w:r w:rsidR="00EF28AB" w:rsidRPr="00BF0CAC">
        <w:rPr>
          <w:rFonts w:ascii="Times New Roman" w:eastAsia="Times New Roman" w:hAnsi="Times New Roman" w:cs="Times New Roman"/>
          <w:b/>
          <w:bCs/>
          <w:color w:val="000000"/>
          <w:sz w:val="24"/>
          <w:szCs w:val="24"/>
          <w:lang w:val="en-US" w:eastAsia="ru-RU"/>
        </w:rPr>
        <w:t>P</w:t>
      </w:r>
      <w:r w:rsidRPr="00BF0CAC">
        <w:rPr>
          <w:rFonts w:ascii="Times New Roman" w:eastAsia="Times New Roman" w:hAnsi="Times New Roman" w:cs="Times New Roman"/>
          <w:b/>
          <w:bCs/>
          <w:color w:val="000000"/>
          <w:sz w:val="24"/>
          <w:szCs w:val="24"/>
          <w:lang w:val="en-US" w:eastAsia="ru-RU"/>
        </w:rPr>
        <w:t xml:space="preserve">rocedure </w:t>
      </w:r>
      <w:r w:rsidR="00EF28AB" w:rsidRPr="00BF0CAC">
        <w:rPr>
          <w:rFonts w:ascii="Times New Roman" w:eastAsia="Times New Roman" w:hAnsi="Times New Roman" w:cs="Times New Roman"/>
          <w:b/>
          <w:bCs/>
          <w:color w:val="000000"/>
          <w:sz w:val="24"/>
          <w:szCs w:val="24"/>
          <w:lang w:val="en-US" w:eastAsia="ru-RU"/>
        </w:rPr>
        <w:t>of C</w:t>
      </w:r>
      <w:r w:rsidRPr="00BF0CAC">
        <w:rPr>
          <w:rFonts w:ascii="Times New Roman" w:eastAsia="Times New Roman" w:hAnsi="Times New Roman" w:cs="Times New Roman"/>
          <w:b/>
          <w:bCs/>
          <w:color w:val="000000"/>
          <w:sz w:val="24"/>
          <w:szCs w:val="24"/>
          <w:lang w:val="en-US" w:eastAsia="ru-RU"/>
        </w:rPr>
        <w:t>arrying (</w:t>
      </w:r>
      <w:r w:rsidR="004670F9" w:rsidRPr="00BF0CAC">
        <w:rPr>
          <w:rFonts w:ascii="Times New Roman" w:eastAsia="Times New Roman" w:hAnsi="Times New Roman" w:cs="Times New Roman"/>
          <w:b/>
          <w:bCs/>
          <w:color w:val="000000"/>
          <w:sz w:val="24"/>
          <w:szCs w:val="24"/>
          <w:lang w:val="en-US" w:eastAsia="ru-RU"/>
        </w:rPr>
        <w:t>T</w:t>
      </w:r>
      <w:r w:rsidRPr="00BF0CAC">
        <w:rPr>
          <w:rFonts w:ascii="Times New Roman" w:eastAsia="Times New Roman" w:hAnsi="Times New Roman" w:cs="Times New Roman"/>
          <w:b/>
          <w:bCs/>
          <w:color w:val="000000"/>
          <w:sz w:val="24"/>
          <w:szCs w:val="24"/>
          <w:lang w:val="en-US" w:eastAsia="ru-RU"/>
        </w:rPr>
        <w:t>ransport</w:t>
      </w:r>
      <w:r w:rsidR="00BB52D9" w:rsidRPr="00BF0CAC">
        <w:rPr>
          <w:rFonts w:ascii="Times New Roman" w:eastAsia="Times New Roman" w:hAnsi="Times New Roman" w:cs="Times New Roman"/>
          <w:b/>
          <w:bCs/>
          <w:color w:val="000000"/>
          <w:sz w:val="24"/>
          <w:szCs w:val="24"/>
          <w:lang w:val="en-US" w:eastAsia="ru-RU"/>
        </w:rPr>
        <w:t>ing</w:t>
      </w:r>
      <w:r w:rsidRPr="00BF0CAC">
        <w:rPr>
          <w:rFonts w:ascii="Times New Roman" w:eastAsia="Times New Roman" w:hAnsi="Times New Roman" w:cs="Times New Roman"/>
          <w:b/>
          <w:bCs/>
          <w:color w:val="000000"/>
          <w:sz w:val="24"/>
          <w:szCs w:val="24"/>
          <w:lang w:val="en-US" w:eastAsia="ru-RU"/>
        </w:rPr>
        <w:t xml:space="preserve">) of </w:t>
      </w:r>
      <w:r w:rsidR="00EF28AB" w:rsidRPr="00BF0CAC">
        <w:rPr>
          <w:rFonts w:ascii="Times New Roman" w:eastAsia="Times New Roman" w:hAnsi="Times New Roman" w:cs="Times New Roman"/>
          <w:b/>
          <w:bCs/>
          <w:color w:val="000000"/>
          <w:sz w:val="24"/>
          <w:szCs w:val="24"/>
          <w:lang w:val="en-US" w:eastAsia="ru-RU"/>
        </w:rPr>
        <w:t>the Contractor’s P</w:t>
      </w:r>
      <w:r w:rsidRPr="00BF0CAC">
        <w:rPr>
          <w:rFonts w:ascii="Times New Roman" w:eastAsia="Times New Roman" w:hAnsi="Times New Roman" w:cs="Times New Roman"/>
          <w:b/>
          <w:bCs/>
          <w:color w:val="000000"/>
          <w:sz w:val="24"/>
          <w:szCs w:val="24"/>
          <w:lang w:val="en-US" w:eastAsia="ru-RU"/>
        </w:rPr>
        <w:t>roperty</w:t>
      </w:r>
    </w:p>
    <w:p w14:paraId="38F858E9" w14:textId="77777777" w:rsidR="00F73500" w:rsidRPr="00BF0CAC" w:rsidRDefault="00F73500" w:rsidP="00F73500">
      <w:pPr>
        <w:spacing w:after="0" w:line="205" w:lineRule="atLeast"/>
        <w:ind w:firstLine="567"/>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64CF63B9" w14:textId="49014126" w:rsidR="00303B6D" w:rsidRPr="003D4FF4" w:rsidRDefault="00F73500" w:rsidP="00303B6D">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eastAsia="ru-RU"/>
        </w:rPr>
        <w:t>А</w:t>
      </w:r>
      <w:r w:rsidRPr="00BF0CAC">
        <w:rPr>
          <w:rFonts w:ascii="Times New Roman" w:eastAsia="Times New Roman" w:hAnsi="Times New Roman" w:cs="Times New Roman"/>
          <w:color w:val="000000"/>
          <w:sz w:val="24"/>
          <w:szCs w:val="24"/>
          <w:lang w:val="en-US" w:eastAsia="ru-RU"/>
        </w:rPr>
        <w:t xml:space="preserve">.3.1 To carry (transport) the </w:t>
      </w:r>
      <w:r w:rsidR="004670F9" w:rsidRPr="00BF0CAC">
        <w:rPr>
          <w:rFonts w:ascii="Times New Roman" w:eastAsia="Times New Roman" w:hAnsi="Times New Roman" w:cs="Times New Roman"/>
          <w:color w:val="000000"/>
          <w:sz w:val="24"/>
          <w:szCs w:val="24"/>
          <w:lang w:val="en-US" w:eastAsia="ru-RU"/>
        </w:rPr>
        <w:t xml:space="preserve">Contractor’s </w:t>
      </w:r>
      <w:r w:rsidRPr="00BF0CAC">
        <w:rPr>
          <w:rFonts w:ascii="Times New Roman" w:eastAsia="Times New Roman" w:hAnsi="Times New Roman" w:cs="Times New Roman"/>
          <w:color w:val="000000"/>
          <w:sz w:val="24"/>
          <w:szCs w:val="24"/>
          <w:lang w:val="en-US" w:eastAsia="ru-RU"/>
        </w:rPr>
        <w:t xml:space="preserve">property through the </w:t>
      </w:r>
      <w:r w:rsidR="004670F9" w:rsidRPr="00BF0CAC">
        <w:rPr>
          <w:rFonts w:ascii="Times New Roman" w:eastAsia="Times New Roman" w:hAnsi="Times New Roman" w:cs="Times New Roman"/>
          <w:color w:val="000000"/>
          <w:sz w:val="24"/>
          <w:szCs w:val="24"/>
          <w:lang w:val="en-US" w:eastAsia="ru-RU"/>
        </w:rPr>
        <w:t xml:space="preserve">ECP to </w:t>
      </w:r>
      <w:r w:rsidRPr="00BF0CAC">
        <w:rPr>
          <w:rFonts w:ascii="Times New Roman" w:eastAsia="Times New Roman" w:hAnsi="Times New Roman" w:cs="Times New Roman"/>
          <w:color w:val="000000"/>
          <w:sz w:val="24"/>
          <w:szCs w:val="24"/>
          <w:lang w:val="en-US" w:eastAsia="ru-RU"/>
        </w:rPr>
        <w:t>the</w:t>
      </w:r>
      <w:r w:rsidR="003500AC">
        <w:rPr>
          <w:rFonts w:ascii="Times New Roman" w:eastAsia="Times New Roman" w:hAnsi="Times New Roman" w:cs="Times New Roman"/>
          <w:color w:val="000000"/>
          <w:sz w:val="24"/>
          <w:szCs w:val="24"/>
          <w:lang w:val="en-US" w:eastAsia="ru-RU"/>
        </w:rPr>
        <w:t xml:space="preserve"> </w:t>
      </w:r>
      <w:r w:rsidR="00B75ED8">
        <w:rPr>
          <w:rFonts w:ascii="Times New Roman" w:eastAsia="Times New Roman" w:hAnsi="Times New Roman" w:cs="Times New Roman"/>
          <w:color w:val="000000"/>
          <w:sz w:val="24"/>
          <w:szCs w:val="24"/>
          <w:lang w:val="en-US" w:eastAsia="ru-RU"/>
        </w:rPr>
        <w:t xml:space="preserve">UMP’s </w:t>
      </w:r>
      <w:r w:rsidR="00B75ED8" w:rsidRPr="00BF0CAC">
        <w:rPr>
          <w:rFonts w:ascii="Times New Roman" w:eastAsia="Times New Roman" w:hAnsi="Times New Roman" w:cs="Times New Roman"/>
          <w:color w:val="000000"/>
          <w:sz w:val="24"/>
          <w:szCs w:val="24"/>
          <w:lang w:val="en-US" w:eastAsia="ru-RU"/>
        </w:rPr>
        <w:t>territory</w:t>
      </w:r>
      <w:r w:rsidRPr="00BF0CAC">
        <w:rPr>
          <w:rFonts w:ascii="Times New Roman" w:eastAsia="Times New Roman" w:hAnsi="Times New Roman" w:cs="Times New Roman"/>
          <w:color w:val="000000"/>
          <w:sz w:val="24"/>
          <w:szCs w:val="24"/>
          <w:lang w:val="en-US" w:eastAsia="ru-RU"/>
        </w:rPr>
        <w:t> (</w:t>
      </w:r>
      <w:r w:rsidR="004670F9" w:rsidRPr="00BF0CAC">
        <w:rPr>
          <w:rFonts w:ascii="Times New Roman" w:eastAsia="Times New Roman" w:hAnsi="Times New Roman" w:cs="Times New Roman"/>
          <w:color w:val="000000"/>
          <w:sz w:val="24"/>
          <w:szCs w:val="24"/>
          <w:lang w:val="en-US" w:eastAsia="ru-RU"/>
        </w:rPr>
        <w:t>with n</w:t>
      </w:r>
      <w:r w:rsidRPr="00BF0CAC">
        <w:rPr>
          <w:rFonts w:ascii="Times New Roman" w:eastAsia="Times New Roman" w:hAnsi="Times New Roman" w:cs="Times New Roman"/>
          <w:color w:val="000000"/>
          <w:sz w:val="24"/>
          <w:szCs w:val="24"/>
          <w:lang w:val="en-US" w:eastAsia="ru-RU"/>
        </w:rPr>
        <w:t>ecessary subsequent removal from the protected area),</w:t>
      </w:r>
      <w:r w:rsidR="003500AC">
        <w:rPr>
          <w:rFonts w:ascii="Times New Roman" w:eastAsia="Times New Roman" w:hAnsi="Times New Roman" w:cs="Times New Roman"/>
          <w:color w:val="000000"/>
          <w:sz w:val="24"/>
          <w:szCs w:val="24"/>
          <w:lang w:val="en-US" w:eastAsia="ru-RU"/>
        </w:rPr>
        <w:t xml:space="preserve"> </w:t>
      </w:r>
      <w:r w:rsidR="004670F9" w:rsidRPr="00BF0CAC">
        <w:rPr>
          <w:rFonts w:ascii="Times New Roman" w:eastAsia="Times New Roman" w:hAnsi="Times New Roman" w:cs="Times New Roman"/>
          <w:color w:val="000000"/>
          <w:sz w:val="24"/>
          <w:szCs w:val="24"/>
          <w:lang w:val="en-US" w:eastAsia="ru-RU"/>
        </w:rPr>
        <w:t>a</w:t>
      </w:r>
      <w:r w:rsidRPr="00BF0CAC">
        <w:rPr>
          <w:rFonts w:ascii="Times New Roman" w:eastAsia="Times New Roman" w:hAnsi="Times New Roman" w:cs="Times New Roman"/>
          <w:color w:val="000000"/>
          <w:sz w:val="24"/>
          <w:szCs w:val="24"/>
          <w:lang w:val="en-US" w:eastAsia="ru-RU"/>
        </w:rPr>
        <w:t xml:space="preserve"> person responsible for this property </w:t>
      </w:r>
      <w:r w:rsidR="00B75ED8" w:rsidRPr="00BF0CAC">
        <w:rPr>
          <w:rFonts w:ascii="Times New Roman" w:eastAsia="Times New Roman" w:hAnsi="Times New Roman" w:cs="Times New Roman"/>
          <w:color w:val="000000"/>
          <w:sz w:val="24"/>
          <w:szCs w:val="24"/>
          <w:lang w:val="en-US" w:eastAsia="ru-RU"/>
        </w:rPr>
        <w:t>shall draw</w:t>
      </w:r>
      <w:r w:rsidR="003500AC" w:rsidRPr="00BF0CAC">
        <w:rPr>
          <w:rFonts w:ascii="Times New Roman" w:eastAsia="Times New Roman" w:hAnsi="Times New Roman" w:cs="Times New Roman"/>
          <w:color w:val="000000"/>
          <w:sz w:val="24"/>
          <w:szCs w:val="24"/>
          <w:lang w:val="en-US" w:eastAsia="ru-RU"/>
        </w:rPr>
        <w:t xml:space="preserve"> up</w:t>
      </w:r>
      <w:r w:rsidR="004670F9" w:rsidRPr="00BF0CAC">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 xml:space="preserve">temporary </w:t>
      </w:r>
      <w:r w:rsidR="00B75ED8">
        <w:rPr>
          <w:rFonts w:ascii="Times New Roman" w:eastAsia="Times New Roman" w:hAnsi="Times New Roman" w:cs="Times New Roman"/>
          <w:color w:val="000000"/>
          <w:sz w:val="24"/>
          <w:szCs w:val="24"/>
          <w:lang w:val="en-US" w:eastAsia="ru-RU"/>
        </w:rPr>
        <w:t xml:space="preserve">single </w:t>
      </w:r>
      <w:r w:rsidRPr="00BF0CAC">
        <w:rPr>
          <w:rFonts w:ascii="Times New Roman" w:eastAsia="Times New Roman" w:hAnsi="Times New Roman" w:cs="Times New Roman"/>
          <w:color w:val="000000"/>
          <w:sz w:val="24"/>
          <w:szCs w:val="24"/>
          <w:lang w:val="en-US" w:eastAsia="ru-RU"/>
        </w:rPr>
        <w:t>entry</w:t>
      </w:r>
      <w:r w:rsidR="004670F9" w:rsidRPr="00BF0CAC">
        <w:rPr>
          <w:rFonts w:ascii="Times New Roman" w:eastAsia="Times New Roman" w:hAnsi="Times New Roman" w:cs="Times New Roman"/>
          <w:color w:val="000000"/>
          <w:sz w:val="24"/>
          <w:szCs w:val="24"/>
          <w:lang w:val="en-US" w:eastAsia="ru-RU"/>
        </w:rPr>
        <w:t xml:space="preserve"> certificate</w:t>
      </w:r>
      <w:r w:rsidR="003500AC">
        <w:rPr>
          <w:rFonts w:ascii="Times New Roman" w:eastAsia="Times New Roman" w:hAnsi="Times New Roman" w:cs="Times New Roman"/>
          <w:color w:val="000000"/>
          <w:sz w:val="24"/>
          <w:szCs w:val="24"/>
          <w:lang w:val="en-US" w:eastAsia="ru-RU"/>
        </w:rPr>
        <w:t xml:space="preserve"> </w:t>
      </w:r>
      <w:r w:rsidR="003500AC" w:rsidRPr="00BF0CAC">
        <w:rPr>
          <w:rFonts w:ascii="Times New Roman" w:eastAsia="Times New Roman" w:hAnsi="Times New Roman" w:cs="Times New Roman"/>
          <w:color w:val="000000"/>
          <w:sz w:val="24"/>
          <w:szCs w:val="24"/>
          <w:lang w:val="en-US" w:eastAsia="ru-RU"/>
        </w:rPr>
        <w:t>in advance in the pass office</w:t>
      </w:r>
      <w:r w:rsidRPr="00BF0CAC">
        <w:rPr>
          <w:rFonts w:ascii="Times New Roman" w:eastAsia="Times New Roman" w:hAnsi="Times New Roman" w:cs="Times New Roman"/>
          <w:color w:val="000000"/>
          <w:sz w:val="24"/>
          <w:szCs w:val="24"/>
          <w:lang w:val="en-US" w:eastAsia="ru-RU"/>
        </w:rPr>
        <w:t>. </w:t>
      </w:r>
      <w:r w:rsidR="003E39CF">
        <w:rPr>
          <w:rFonts w:ascii="Times New Roman" w:eastAsia="Times New Roman" w:hAnsi="Times New Roman" w:cs="Times New Roman"/>
          <w:color w:val="000000"/>
          <w:sz w:val="24"/>
          <w:szCs w:val="24"/>
          <w:lang w:val="en-US" w:eastAsia="ru-RU"/>
        </w:rPr>
        <w:t>Execution and</w:t>
      </w:r>
      <w:r w:rsidR="004670F9" w:rsidRPr="00BF0CAC">
        <w:rPr>
          <w:rFonts w:ascii="Times New Roman" w:eastAsia="Times New Roman" w:hAnsi="Times New Roman" w:cs="Times New Roman"/>
          <w:color w:val="000000"/>
          <w:sz w:val="24"/>
          <w:szCs w:val="24"/>
          <w:lang w:val="en-US" w:eastAsia="ru-RU"/>
        </w:rPr>
        <w:t xml:space="preserve"> regist</w:t>
      </w:r>
      <w:r w:rsidR="003E39CF">
        <w:rPr>
          <w:rFonts w:ascii="Times New Roman" w:eastAsia="Times New Roman" w:hAnsi="Times New Roman" w:cs="Times New Roman"/>
          <w:color w:val="000000"/>
          <w:sz w:val="24"/>
          <w:szCs w:val="24"/>
          <w:lang w:val="en-US" w:eastAsia="ru-RU"/>
        </w:rPr>
        <w:t>ration of</w:t>
      </w:r>
      <w:r w:rsidR="004670F9" w:rsidRPr="00BF0CAC">
        <w:rPr>
          <w:rFonts w:ascii="Times New Roman" w:eastAsia="Times New Roman" w:hAnsi="Times New Roman" w:cs="Times New Roman"/>
          <w:color w:val="000000"/>
          <w:sz w:val="24"/>
          <w:szCs w:val="24"/>
          <w:lang w:val="en-US" w:eastAsia="ru-RU"/>
        </w:rPr>
        <w:t xml:space="preserve"> </w:t>
      </w:r>
      <w:r w:rsidR="003E39CF" w:rsidRPr="00BF0CAC">
        <w:rPr>
          <w:rFonts w:ascii="Times New Roman" w:eastAsia="Times New Roman" w:hAnsi="Times New Roman" w:cs="Times New Roman"/>
          <w:color w:val="000000"/>
          <w:sz w:val="24"/>
          <w:szCs w:val="24"/>
          <w:lang w:val="en-US" w:eastAsia="ru-RU"/>
        </w:rPr>
        <w:t xml:space="preserve">temporary </w:t>
      </w:r>
      <w:r w:rsidR="003E39CF">
        <w:rPr>
          <w:rFonts w:ascii="Times New Roman" w:eastAsia="Times New Roman" w:hAnsi="Times New Roman" w:cs="Times New Roman"/>
          <w:color w:val="000000"/>
          <w:sz w:val="24"/>
          <w:szCs w:val="24"/>
          <w:lang w:val="en-US" w:eastAsia="ru-RU"/>
        </w:rPr>
        <w:t>single-entry</w:t>
      </w:r>
      <w:r w:rsidR="003E39CF" w:rsidRPr="00BF0CAC">
        <w:rPr>
          <w:rFonts w:ascii="Times New Roman" w:eastAsia="Times New Roman" w:hAnsi="Times New Roman" w:cs="Times New Roman"/>
          <w:color w:val="000000"/>
          <w:sz w:val="24"/>
          <w:szCs w:val="24"/>
          <w:lang w:val="en-US" w:eastAsia="ru-RU"/>
        </w:rPr>
        <w:t xml:space="preserve"> certificate</w:t>
      </w:r>
      <w:r w:rsidR="003E39CF">
        <w:rPr>
          <w:rFonts w:ascii="Times New Roman" w:eastAsia="Times New Roman" w:hAnsi="Times New Roman" w:cs="Times New Roman"/>
          <w:color w:val="000000"/>
          <w:sz w:val="24"/>
          <w:szCs w:val="24"/>
          <w:lang w:val="en-US" w:eastAsia="ru-RU"/>
        </w:rPr>
        <w:t xml:space="preserve"> </w:t>
      </w:r>
      <w:r w:rsidR="004670F9" w:rsidRPr="00BF0CAC">
        <w:rPr>
          <w:rFonts w:ascii="Times New Roman" w:eastAsia="Times New Roman" w:hAnsi="Times New Roman" w:cs="Times New Roman"/>
          <w:color w:val="000000"/>
          <w:sz w:val="24"/>
          <w:szCs w:val="24"/>
          <w:lang w:val="en-US" w:eastAsia="ru-RU"/>
        </w:rPr>
        <w:t>in the pass office</w:t>
      </w:r>
      <w:r w:rsidRPr="00BF0CAC">
        <w:rPr>
          <w:rFonts w:ascii="Times New Roman" w:eastAsia="Times New Roman" w:hAnsi="Times New Roman" w:cs="Times New Roman"/>
          <w:color w:val="000000"/>
          <w:sz w:val="24"/>
          <w:szCs w:val="24"/>
          <w:lang w:val="en-US" w:eastAsia="ru-RU"/>
        </w:rPr>
        <w:t xml:space="preserve"> only on weekdays from </w:t>
      </w:r>
      <w:r w:rsidR="004670F9" w:rsidRPr="00BF0CAC">
        <w:rPr>
          <w:rFonts w:ascii="Times New Roman" w:eastAsia="Times New Roman" w:hAnsi="Times New Roman" w:cs="Times New Roman"/>
          <w:color w:val="000000"/>
          <w:sz w:val="24"/>
          <w:szCs w:val="24"/>
          <w:lang w:val="en-US" w:eastAsia="ru-RU"/>
        </w:rPr>
        <w:t>0</w:t>
      </w:r>
      <w:r w:rsidRPr="00BF0CAC">
        <w:rPr>
          <w:rFonts w:ascii="Times New Roman" w:eastAsia="Times New Roman" w:hAnsi="Times New Roman" w:cs="Times New Roman"/>
          <w:color w:val="000000"/>
          <w:sz w:val="24"/>
          <w:szCs w:val="24"/>
          <w:lang w:val="en-US" w:eastAsia="ru-RU"/>
        </w:rPr>
        <w:t xml:space="preserve">8:00 </w:t>
      </w:r>
      <w:r w:rsidR="004670F9" w:rsidRPr="00BF0CAC">
        <w:rPr>
          <w:rFonts w:ascii="Times New Roman" w:eastAsia="Times New Roman" w:hAnsi="Times New Roman" w:cs="Times New Roman"/>
          <w:color w:val="000000"/>
          <w:sz w:val="24"/>
          <w:szCs w:val="24"/>
          <w:lang w:val="en-US" w:eastAsia="ru-RU"/>
        </w:rPr>
        <w:t>a.m. till 04</w:t>
      </w:r>
      <w:r w:rsidRPr="00BF0CAC">
        <w:rPr>
          <w:rFonts w:ascii="Times New Roman" w:eastAsia="Times New Roman" w:hAnsi="Times New Roman" w:cs="Times New Roman"/>
          <w:color w:val="000000"/>
          <w:sz w:val="24"/>
          <w:szCs w:val="24"/>
          <w:lang w:val="en-US" w:eastAsia="ru-RU"/>
        </w:rPr>
        <w:t xml:space="preserve">:45 </w:t>
      </w:r>
      <w:r w:rsidR="004670F9" w:rsidRPr="00BF0CAC">
        <w:rPr>
          <w:rFonts w:ascii="Times New Roman" w:eastAsia="Times New Roman" w:hAnsi="Times New Roman" w:cs="Times New Roman"/>
          <w:color w:val="000000"/>
          <w:sz w:val="24"/>
          <w:szCs w:val="24"/>
          <w:lang w:val="en-US" w:eastAsia="ru-RU"/>
        </w:rPr>
        <w:t>p.m.</w:t>
      </w:r>
      <w:r w:rsidRPr="00BF0CAC">
        <w:rPr>
          <w:rFonts w:ascii="Times New Roman" w:eastAsia="Times New Roman" w:hAnsi="Times New Roman" w:cs="Times New Roman"/>
          <w:color w:val="000000"/>
          <w:sz w:val="24"/>
          <w:szCs w:val="24"/>
          <w:lang w:val="en-US" w:eastAsia="ru-RU"/>
        </w:rPr>
        <w:t xml:space="preserve"> (except for a one-hour lunch break) </w:t>
      </w:r>
      <w:r w:rsidR="004670F9" w:rsidRPr="00BF0CAC">
        <w:rPr>
          <w:rFonts w:ascii="Times New Roman" w:eastAsia="Times New Roman" w:hAnsi="Times New Roman" w:cs="Times New Roman"/>
          <w:color w:val="000000"/>
          <w:sz w:val="24"/>
          <w:szCs w:val="24"/>
          <w:lang w:val="en-US" w:eastAsia="ru-RU"/>
        </w:rPr>
        <w:t>based on the a</w:t>
      </w:r>
      <w:r w:rsidRPr="00BF0CAC">
        <w:rPr>
          <w:rFonts w:ascii="Times New Roman" w:eastAsia="Times New Roman" w:hAnsi="Times New Roman" w:cs="Times New Roman"/>
          <w:color w:val="000000"/>
          <w:sz w:val="24"/>
          <w:szCs w:val="24"/>
          <w:lang w:val="en-US" w:eastAsia="ru-RU"/>
        </w:rPr>
        <w:t xml:space="preserve">ppropriate written application signed by the </w:t>
      </w:r>
      <w:r w:rsidR="004670F9" w:rsidRPr="00BF0CAC">
        <w:rPr>
          <w:rFonts w:ascii="Times New Roman" w:eastAsia="Times New Roman" w:hAnsi="Times New Roman" w:cs="Times New Roman"/>
          <w:color w:val="000000"/>
          <w:sz w:val="24"/>
          <w:szCs w:val="24"/>
          <w:lang w:val="en-US" w:eastAsia="ru-RU"/>
        </w:rPr>
        <w:t>C</w:t>
      </w:r>
      <w:r w:rsidRPr="00BF0CAC">
        <w:rPr>
          <w:rFonts w:ascii="Times New Roman" w:eastAsia="Times New Roman" w:hAnsi="Times New Roman" w:cs="Times New Roman"/>
          <w:color w:val="000000"/>
          <w:sz w:val="24"/>
          <w:szCs w:val="24"/>
          <w:lang w:val="en-US" w:eastAsia="ru-RU"/>
        </w:rPr>
        <w:t>ontractor</w:t>
      </w:r>
      <w:r w:rsidR="004670F9" w:rsidRPr="00BF0CAC">
        <w:rPr>
          <w:rFonts w:ascii="Times New Roman" w:eastAsia="Times New Roman" w:hAnsi="Times New Roman" w:cs="Times New Roman"/>
          <w:color w:val="000000"/>
          <w:sz w:val="24"/>
          <w:szCs w:val="24"/>
          <w:lang w:val="en-US" w:eastAsia="ru-RU"/>
        </w:rPr>
        <w:t>’s Manager</w:t>
      </w:r>
      <w:r w:rsidRPr="00BF0CAC">
        <w:rPr>
          <w:rFonts w:ascii="Times New Roman" w:eastAsia="Times New Roman" w:hAnsi="Times New Roman" w:cs="Times New Roman"/>
          <w:color w:val="000000"/>
          <w:sz w:val="24"/>
          <w:szCs w:val="24"/>
          <w:lang w:val="en-US" w:eastAsia="ru-RU"/>
        </w:rPr>
        <w:t xml:space="preserve"> and agreed with the </w:t>
      </w:r>
      <w:r w:rsidR="004670F9" w:rsidRPr="00BF0CAC">
        <w:rPr>
          <w:rFonts w:ascii="Times New Roman" w:eastAsia="Times New Roman" w:hAnsi="Times New Roman" w:cs="Times New Roman"/>
          <w:color w:val="000000"/>
          <w:sz w:val="24"/>
          <w:szCs w:val="24"/>
          <w:lang w:val="en-US" w:eastAsia="ru-RU"/>
        </w:rPr>
        <w:t xml:space="preserve">Head of the </w:t>
      </w:r>
      <w:r w:rsidR="003500AC">
        <w:rPr>
          <w:rFonts w:ascii="Times New Roman" w:eastAsia="Times New Roman" w:hAnsi="Times New Roman" w:cs="Times New Roman"/>
          <w:color w:val="000000"/>
          <w:sz w:val="24"/>
          <w:szCs w:val="24"/>
          <w:lang w:val="en-US" w:eastAsia="ru-RU"/>
        </w:rPr>
        <w:t xml:space="preserve">UMP’s </w:t>
      </w:r>
      <w:r w:rsidR="004670F9" w:rsidRPr="00BF0CAC">
        <w:rPr>
          <w:rFonts w:ascii="Times New Roman" w:eastAsia="Times New Roman" w:hAnsi="Times New Roman" w:cs="Times New Roman"/>
          <w:color w:val="000000"/>
          <w:sz w:val="24"/>
          <w:szCs w:val="24"/>
          <w:lang w:val="en-US" w:eastAsia="ru-RU"/>
        </w:rPr>
        <w:t>CC&amp;RD</w:t>
      </w:r>
      <w:r w:rsidRPr="00BF0CAC">
        <w:rPr>
          <w:rFonts w:ascii="Times New Roman" w:eastAsia="Times New Roman" w:hAnsi="Times New Roman" w:cs="Times New Roman"/>
          <w:color w:val="000000"/>
          <w:sz w:val="24"/>
          <w:szCs w:val="24"/>
          <w:lang w:val="en-US" w:eastAsia="ru-RU"/>
        </w:rPr>
        <w:t xml:space="preserve"> (or </w:t>
      </w:r>
      <w:r w:rsidR="004670F9" w:rsidRPr="00BF0CAC">
        <w:rPr>
          <w:rFonts w:ascii="Times New Roman" w:eastAsia="Times New Roman" w:hAnsi="Times New Roman" w:cs="Times New Roman"/>
          <w:color w:val="000000"/>
          <w:sz w:val="24"/>
          <w:szCs w:val="24"/>
          <w:lang w:val="en-US" w:eastAsia="ru-RU"/>
        </w:rPr>
        <w:t>the</w:t>
      </w:r>
      <w:r w:rsidRPr="00BF0CAC">
        <w:rPr>
          <w:rFonts w:ascii="Times New Roman" w:eastAsia="Times New Roman" w:hAnsi="Times New Roman" w:cs="Times New Roman"/>
          <w:color w:val="000000"/>
          <w:sz w:val="24"/>
          <w:szCs w:val="24"/>
          <w:lang w:val="en-US" w:eastAsia="ru-RU"/>
        </w:rPr>
        <w:t xml:space="preserve"> official of the </w:t>
      </w:r>
      <w:r w:rsidR="004670F9" w:rsidRPr="00BF0CAC">
        <w:rPr>
          <w:rFonts w:ascii="Times New Roman" w:eastAsia="Times New Roman" w:hAnsi="Times New Roman" w:cs="Times New Roman"/>
          <w:color w:val="000000"/>
          <w:sz w:val="24"/>
          <w:szCs w:val="24"/>
          <w:lang w:val="en-US" w:eastAsia="ru-RU"/>
        </w:rPr>
        <w:t xml:space="preserve">division which manager is </w:t>
      </w:r>
      <w:r w:rsidRPr="00BF0CAC">
        <w:rPr>
          <w:rFonts w:ascii="Times New Roman" w:eastAsia="Times New Roman" w:hAnsi="Times New Roman" w:cs="Times New Roman"/>
          <w:color w:val="000000"/>
          <w:sz w:val="24"/>
          <w:szCs w:val="24"/>
          <w:lang w:val="en-US" w:eastAsia="ru-RU"/>
        </w:rPr>
        <w:t xml:space="preserve">the holder of the </w:t>
      </w:r>
      <w:r w:rsidR="003500AC">
        <w:rPr>
          <w:rFonts w:ascii="Times New Roman" w:eastAsia="Times New Roman" w:hAnsi="Times New Roman" w:cs="Times New Roman"/>
          <w:color w:val="000000"/>
          <w:sz w:val="24"/>
          <w:szCs w:val="24"/>
          <w:lang w:val="en-US" w:eastAsia="ru-RU"/>
        </w:rPr>
        <w:t>S</w:t>
      </w:r>
      <w:r w:rsidR="004670F9" w:rsidRPr="00BF0CAC">
        <w:rPr>
          <w:rFonts w:ascii="Times New Roman" w:eastAsia="Times New Roman" w:hAnsi="Times New Roman" w:cs="Times New Roman"/>
          <w:color w:val="000000"/>
          <w:sz w:val="24"/>
          <w:szCs w:val="24"/>
          <w:lang w:val="en-US" w:eastAsia="ru-RU"/>
        </w:rPr>
        <w:t>ub</w:t>
      </w:r>
      <w:r w:rsidRPr="00BF0CAC">
        <w:rPr>
          <w:rFonts w:ascii="Times New Roman" w:eastAsia="Times New Roman" w:hAnsi="Times New Roman" w:cs="Times New Roman"/>
          <w:color w:val="000000"/>
          <w:sz w:val="24"/>
          <w:szCs w:val="24"/>
          <w:lang w:val="en-US" w:eastAsia="ru-RU"/>
        </w:rPr>
        <w:t>contract). Carrying (transport</w:t>
      </w:r>
      <w:r w:rsidR="004670F9" w:rsidRPr="00BF0CAC">
        <w:rPr>
          <w:rFonts w:ascii="Times New Roman" w:eastAsia="Times New Roman" w:hAnsi="Times New Roman" w:cs="Times New Roman"/>
          <w:color w:val="000000"/>
          <w:sz w:val="24"/>
          <w:szCs w:val="24"/>
          <w:lang w:val="en-US" w:eastAsia="ru-RU"/>
        </w:rPr>
        <w:t>ation</w:t>
      </w:r>
      <w:r w:rsidRPr="00BF0CAC">
        <w:rPr>
          <w:rFonts w:ascii="Times New Roman" w:eastAsia="Times New Roman" w:hAnsi="Times New Roman" w:cs="Times New Roman"/>
          <w:color w:val="000000"/>
          <w:sz w:val="24"/>
          <w:szCs w:val="24"/>
          <w:lang w:val="en-US" w:eastAsia="ru-RU"/>
        </w:rPr>
        <w:t xml:space="preserve">) of the property </w:t>
      </w:r>
      <w:r w:rsidR="004670F9" w:rsidRPr="00BF0CAC">
        <w:rPr>
          <w:rFonts w:ascii="Times New Roman" w:eastAsia="Times New Roman" w:hAnsi="Times New Roman" w:cs="Times New Roman"/>
          <w:color w:val="000000"/>
          <w:sz w:val="24"/>
          <w:szCs w:val="24"/>
          <w:lang w:val="en-US" w:eastAsia="ru-RU"/>
        </w:rPr>
        <w:t xml:space="preserve">in accordance with the temporary </w:t>
      </w:r>
      <w:r w:rsidR="003E39CF">
        <w:rPr>
          <w:rFonts w:ascii="Times New Roman" w:eastAsia="Times New Roman" w:hAnsi="Times New Roman" w:cs="Times New Roman"/>
          <w:color w:val="000000"/>
          <w:sz w:val="24"/>
          <w:szCs w:val="24"/>
          <w:lang w:val="en-US" w:eastAsia="ru-RU"/>
        </w:rPr>
        <w:t>single-entry</w:t>
      </w:r>
      <w:r w:rsidR="004670F9" w:rsidRPr="00BF0CAC">
        <w:rPr>
          <w:rFonts w:ascii="Times New Roman" w:eastAsia="Times New Roman" w:hAnsi="Times New Roman" w:cs="Times New Roman"/>
          <w:color w:val="000000"/>
          <w:sz w:val="24"/>
          <w:szCs w:val="24"/>
          <w:lang w:val="en-US" w:eastAsia="ru-RU"/>
        </w:rPr>
        <w:t xml:space="preserve"> certificates issued and registered by the pass </w:t>
      </w:r>
      <w:r w:rsidRPr="00BF0CAC">
        <w:rPr>
          <w:rFonts w:ascii="Times New Roman" w:eastAsia="Times New Roman" w:hAnsi="Times New Roman" w:cs="Times New Roman"/>
          <w:color w:val="000000"/>
          <w:sz w:val="24"/>
          <w:szCs w:val="24"/>
          <w:lang w:val="en-US" w:eastAsia="ru-RU"/>
        </w:rPr>
        <w:t xml:space="preserve">office </w:t>
      </w:r>
      <w:r w:rsidR="004670F9" w:rsidRPr="00BF0CAC">
        <w:rPr>
          <w:rFonts w:ascii="Times New Roman" w:eastAsia="Times New Roman" w:hAnsi="Times New Roman" w:cs="Times New Roman"/>
          <w:color w:val="000000"/>
          <w:sz w:val="24"/>
          <w:szCs w:val="24"/>
          <w:lang w:val="en-US" w:eastAsia="ru-RU"/>
        </w:rPr>
        <w:t xml:space="preserve">shall be </w:t>
      </w:r>
      <w:r w:rsidRPr="00BF0CAC">
        <w:rPr>
          <w:rFonts w:ascii="Times New Roman" w:eastAsia="Times New Roman" w:hAnsi="Times New Roman" w:cs="Times New Roman"/>
          <w:color w:val="000000"/>
          <w:sz w:val="24"/>
          <w:szCs w:val="24"/>
          <w:lang w:val="en-US" w:eastAsia="ru-RU"/>
        </w:rPr>
        <w:t>is carried out </w:t>
      </w:r>
      <w:r w:rsidR="004670F9" w:rsidRPr="00BF0CAC">
        <w:rPr>
          <w:rFonts w:ascii="Times New Roman" w:eastAsia="Times New Roman" w:hAnsi="Times New Roman" w:cs="Times New Roman"/>
          <w:color w:val="000000"/>
          <w:sz w:val="24"/>
          <w:szCs w:val="24"/>
          <w:lang w:val="en-US" w:eastAsia="ru-RU"/>
        </w:rPr>
        <w:t xml:space="preserve">during the business hours because </w:t>
      </w:r>
      <w:r w:rsidRPr="00BF0CAC">
        <w:rPr>
          <w:rFonts w:ascii="Times New Roman" w:eastAsia="Times New Roman" w:hAnsi="Times New Roman" w:cs="Times New Roman"/>
          <w:color w:val="000000"/>
          <w:sz w:val="24"/>
          <w:szCs w:val="24"/>
          <w:lang w:val="en-US" w:eastAsia="ru-RU"/>
        </w:rPr>
        <w:t xml:space="preserve">when </w:t>
      </w:r>
      <w:r w:rsidR="004670F9" w:rsidRPr="00BF0CAC">
        <w:rPr>
          <w:rFonts w:ascii="Times New Roman" w:eastAsia="Times New Roman" w:hAnsi="Times New Roman" w:cs="Times New Roman"/>
          <w:color w:val="000000"/>
          <w:sz w:val="24"/>
          <w:szCs w:val="24"/>
          <w:lang w:val="en-US" w:eastAsia="ru-RU"/>
        </w:rPr>
        <w:t xml:space="preserve">removing the </w:t>
      </w:r>
      <w:r w:rsidR="003E39CF" w:rsidRPr="00BF0CAC">
        <w:rPr>
          <w:rFonts w:ascii="Times New Roman" w:eastAsia="Times New Roman" w:hAnsi="Times New Roman" w:cs="Times New Roman"/>
          <w:color w:val="000000"/>
          <w:sz w:val="24"/>
          <w:szCs w:val="24"/>
          <w:lang w:val="en-US" w:eastAsia="ru-RU"/>
        </w:rPr>
        <w:t>property,</w:t>
      </w:r>
      <w:r w:rsidR="004670F9" w:rsidRPr="00BF0CAC">
        <w:rPr>
          <w:rFonts w:ascii="Times New Roman" w:eastAsia="Times New Roman" w:hAnsi="Times New Roman" w:cs="Times New Roman"/>
          <w:color w:val="000000"/>
          <w:sz w:val="24"/>
          <w:szCs w:val="24"/>
          <w:lang w:val="en-US" w:eastAsia="ru-RU"/>
        </w:rPr>
        <w:t xml:space="preserve"> the pass office which business hours are from </w:t>
      </w:r>
      <w:r w:rsidR="000B7A0C" w:rsidRPr="00BF0CAC">
        <w:rPr>
          <w:rFonts w:ascii="Times New Roman" w:eastAsia="Times New Roman" w:hAnsi="Times New Roman" w:cs="Times New Roman"/>
          <w:color w:val="000000"/>
          <w:sz w:val="24"/>
          <w:szCs w:val="24"/>
          <w:lang w:val="en-US" w:eastAsia="ru-RU"/>
        </w:rPr>
        <w:t xml:space="preserve">08:00 a.m. till 04:45 p.m. </w:t>
      </w:r>
      <w:r w:rsidR="004670F9" w:rsidRPr="00BF0CAC">
        <w:rPr>
          <w:rFonts w:ascii="Times New Roman" w:eastAsia="Times New Roman" w:hAnsi="Times New Roman" w:cs="Times New Roman"/>
          <w:color w:val="000000"/>
          <w:sz w:val="24"/>
          <w:szCs w:val="24"/>
          <w:lang w:val="en-US" w:eastAsia="ru-RU"/>
        </w:rPr>
        <w:t xml:space="preserve">shall put the appropriate stamp </w:t>
      </w:r>
      <w:r w:rsidRPr="00BF0CAC">
        <w:rPr>
          <w:rFonts w:ascii="Times New Roman" w:eastAsia="Times New Roman" w:hAnsi="Times New Roman" w:cs="Times New Roman"/>
          <w:color w:val="000000"/>
          <w:sz w:val="24"/>
          <w:szCs w:val="24"/>
          <w:lang w:val="en-US" w:eastAsia="ru-RU"/>
        </w:rPr>
        <w:t>taking into account the validity of the document. T</w:t>
      </w:r>
      <w:r w:rsidR="000B7A0C" w:rsidRPr="00BF0CAC">
        <w:rPr>
          <w:rFonts w:ascii="Times New Roman" w:eastAsia="Times New Roman" w:hAnsi="Times New Roman" w:cs="Times New Roman"/>
          <w:color w:val="000000"/>
          <w:sz w:val="24"/>
          <w:szCs w:val="24"/>
          <w:lang w:val="en-US" w:eastAsia="ru-RU"/>
        </w:rPr>
        <w:t>emporary</w:t>
      </w:r>
      <w:r w:rsidR="0090637B">
        <w:rPr>
          <w:rFonts w:ascii="Times New Roman" w:eastAsia="Times New Roman" w:hAnsi="Times New Roman" w:cs="Times New Roman"/>
          <w:color w:val="000000"/>
          <w:sz w:val="24"/>
          <w:szCs w:val="24"/>
          <w:lang w:val="en-US" w:eastAsia="ru-RU"/>
        </w:rPr>
        <w:t xml:space="preserve"> </w:t>
      </w:r>
      <w:r w:rsidR="002A4A0B">
        <w:rPr>
          <w:rFonts w:ascii="Times New Roman" w:eastAsia="Times New Roman" w:hAnsi="Times New Roman" w:cs="Times New Roman"/>
          <w:color w:val="000000"/>
          <w:sz w:val="24"/>
          <w:szCs w:val="24"/>
          <w:lang w:val="en-US" w:eastAsia="ru-RU"/>
        </w:rPr>
        <w:t>single</w:t>
      </w:r>
      <w:r w:rsidR="002A4A0B" w:rsidRPr="0090637B">
        <w:rPr>
          <w:rFonts w:ascii="Times New Roman" w:eastAsia="Times New Roman" w:hAnsi="Times New Roman" w:cs="Times New Roman"/>
          <w:color w:val="000000"/>
          <w:sz w:val="24"/>
          <w:szCs w:val="24"/>
          <w:lang w:val="en-US" w:eastAsia="ru-RU"/>
        </w:rPr>
        <w:t>-entry</w:t>
      </w:r>
      <w:r w:rsidR="000B7A0C" w:rsidRPr="0090637B">
        <w:rPr>
          <w:rFonts w:ascii="Times New Roman" w:eastAsia="Times New Roman" w:hAnsi="Times New Roman" w:cs="Times New Roman"/>
          <w:color w:val="000000"/>
          <w:sz w:val="24"/>
          <w:szCs w:val="24"/>
          <w:lang w:val="en-US" w:eastAsia="ru-RU"/>
        </w:rPr>
        <w:t xml:space="preserve"> </w:t>
      </w:r>
      <w:r w:rsidR="000B7A0C" w:rsidRPr="00BF0CAC">
        <w:rPr>
          <w:rFonts w:ascii="Times New Roman" w:eastAsia="Times New Roman" w:hAnsi="Times New Roman" w:cs="Times New Roman"/>
          <w:color w:val="000000"/>
          <w:sz w:val="24"/>
          <w:szCs w:val="24"/>
          <w:lang w:val="en-US" w:eastAsia="ru-RU"/>
        </w:rPr>
        <w:t>certificate</w:t>
      </w:r>
      <w:r w:rsidR="000B7A0C" w:rsidRPr="0090637B">
        <w:rPr>
          <w:rFonts w:ascii="Times New Roman" w:eastAsia="Times New Roman" w:hAnsi="Times New Roman" w:cs="Times New Roman"/>
          <w:color w:val="000000"/>
          <w:sz w:val="24"/>
          <w:szCs w:val="24"/>
          <w:lang w:val="en-US" w:eastAsia="ru-RU"/>
        </w:rPr>
        <w:t xml:space="preserve"> </w:t>
      </w:r>
      <w:r w:rsidR="000B7A0C" w:rsidRPr="00BF0CAC">
        <w:rPr>
          <w:rFonts w:ascii="Times New Roman" w:eastAsia="Times New Roman" w:hAnsi="Times New Roman" w:cs="Times New Roman"/>
          <w:color w:val="000000"/>
          <w:sz w:val="24"/>
          <w:szCs w:val="24"/>
          <w:lang w:val="en-US" w:eastAsia="ru-RU"/>
        </w:rPr>
        <w:t>shall</w:t>
      </w:r>
      <w:r w:rsidR="000B7A0C" w:rsidRPr="0090637B">
        <w:rPr>
          <w:rFonts w:ascii="Times New Roman" w:eastAsia="Times New Roman" w:hAnsi="Times New Roman" w:cs="Times New Roman"/>
          <w:color w:val="000000"/>
          <w:sz w:val="24"/>
          <w:szCs w:val="24"/>
          <w:lang w:val="en-US" w:eastAsia="ru-RU"/>
        </w:rPr>
        <w:t xml:space="preserve"> </w:t>
      </w:r>
      <w:r w:rsidR="000B7A0C" w:rsidRPr="00BF0CAC">
        <w:rPr>
          <w:rFonts w:ascii="Times New Roman" w:eastAsia="Times New Roman" w:hAnsi="Times New Roman" w:cs="Times New Roman"/>
          <w:color w:val="000000"/>
          <w:sz w:val="24"/>
          <w:szCs w:val="24"/>
          <w:lang w:val="en-US" w:eastAsia="ru-RU"/>
        </w:rPr>
        <w:t>be</w:t>
      </w:r>
      <w:r w:rsidR="000B7A0C" w:rsidRPr="0090637B">
        <w:rPr>
          <w:rFonts w:ascii="Times New Roman" w:eastAsia="Times New Roman" w:hAnsi="Times New Roman" w:cs="Times New Roman"/>
          <w:color w:val="000000"/>
          <w:sz w:val="24"/>
          <w:szCs w:val="24"/>
          <w:lang w:val="en-US" w:eastAsia="ru-RU"/>
        </w:rPr>
        <w:t xml:space="preserve"> </w:t>
      </w:r>
      <w:r w:rsidR="000B7A0C" w:rsidRPr="00BF0CAC">
        <w:rPr>
          <w:rFonts w:ascii="Times New Roman" w:eastAsia="Times New Roman" w:hAnsi="Times New Roman" w:cs="Times New Roman"/>
          <w:color w:val="000000"/>
          <w:sz w:val="24"/>
          <w:szCs w:val="24"/>
          <w:lang w:val="en-US" w:eastAsia="ru-RU"/>
        </w:rPr>
        <w:t>valid</w:t>
      </w:r>
      <w:r w:rsidR="000B7A0C" w:rsidRPr="0090637B">
        <w:rPr>
          <w:rFonts w:ascii="Times New Roman" w:eastAsia="Times New Roman" w:hAnsi="Times New Roman" w:cs="Times New Roman"/>
          <w:color w:val="000000"/>
          <w:sz w:val="24"/>
          <w:szCs w:val="24"/>
          <w:lang w:val="en-US" w:eastAsia="ru-RU"/>
        </w:rPr>
        <w:t xml:space="preserve"> </w:t>
      </w:r>
      <w:r w:rsidRPr="00BF0CAC">
        <w:rPr>
          <w:rFonts w:ascii="Times New Roman" w:eastAsia="Times New Roman" w:hAnsi="Times New Roman" w:cs="Times New Roman"/>
          <w:color w:val="000000"/>
          <w:sz w:val="24"/>
          <w:szCs w:val="24"/>
          <w:lang w:val="en-US" w:eastAsia="ru-RU"/>
        </w:rPr>
        <w:t>for</w:t>
      </w:r>
      <w:r w:rsidRPr="0090637B">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1 year</w:t>
      </w:r>
      <w:r w:rsidR="00303B6D" w:rsidRPr="0090637B">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The</w:t>
      </w:r>
      <w:r w:rsidR="002F723E" w:rsidRPr="00D276F5">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certificate</w:t>
      </w:r>
      <w:r w:rsidR="002F723E" w:rsidRPr="00D276F5">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validity</w:t>
      </w:r>
      <w:r w:rsidR="002F723E" w:rsidRPr="00D276F5">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period</w:t>
      </w:r>
      <w:r w:rsidR="002F723E" w:rsidRPr="00D276F5">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may</w:t>
      </w:r>
      <w:r w:rsidR="002F723E" w:rsidRPr="00D276F5">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be</w:t>
      </w:r>
      <w:r w:rsidR="002F723E" w:rsidRPr="00D276F5">
        <w:rPr>
          <w:rFonts w:ascii="Times New Roman" w:eastAsia="Times New Roman" w:hAnsi="Times New Roman" w:cs="Times New Roman"/>
          <w:color w:val="000000"/>
          <w:sz w:val="24"/>
          <w:szCs w:val="24"/>
          <w:lang w:val="en-US" w:eastAsia="ru-RU"/>
        </w:rPr>
        <w:t xml:space="preserve"> </w:t>
      </w:r>
      <w:r w:rsidR="002F723E">
        <w:rPr>
          <w:rFonts w:ascii="Times New Roman" w:eastAsia="Times New Roman" w:hAnsi="Times New Roman" w:cs="Times New Roman"/>
          <w:color w:val="000000"/>
          <w:sz w:val="24"/>
          <w:szCs w:val="24"/>
          <w:lang w:val="en-US" w:eastAsia="ru-RU"/>
        </w:rPr>
        <w:t>prolonged</w:t>
      </w:r>
      <w:r w:rsidR="002F723E" w:rsidRPr="00D276F5">
        <w:rPr>
          <w:rFonts w:ascii="Times New Roman" w:eastAsia="Times New Roman" w:hAnsi="Times New Roman" w:cs="Times New Roman"/>
          <w:color w:val="000000"/>
          <w:sz w:val="24"/>
          <w:szCs w:val="24"/>
          <w:lang w:val="en-US" w:eastAsia="ru-RU"/>
        </w:rPr>
        <w:t xml:space="preserve"> </w:t>
      </w:r>
      <w:r w:rsidR="00D276F5">
        <w:rPr>
          <w:rFonts w:ascii="Times New Roman" w:eastAsia="Times New Roman" w:hAnsi="Times New Roman" w:cs="Times New Roman"/>
          <w:color w:val="000000"/>
          <w:sz w:val="24"/>
          <w:szCs w:val="24"/>
          <w:lang w:val="en-US" w:eastAsia="ru-RU"/>
        </w:rPr>
        <w:t>provided that the Subcontract validity term is also prolonged</w:t>
      </w:r>
      <w:r w:rsidR="00303B6D" w:rsidRPr="00D276F5">
        <w:rPr>
          <w:rFonts w:ascii="Times New Roman" w:eastAsia="Times New Roman" w:hAnsi="Times New Roman" w:cs="Times New Roman"/>
          <w:color w:val="000000"/>
          <w:sz w:val="24"/>
          <w:szCs w:val="24"/>
          <w:lang w:val="en-US" w:eastAsia="ru-RU"/>
        </w:rPr>
        <w:t xml:space="preserve">. </w:t>
      </w:r>
      <w:r w:rsidR="00C81ADC">
        <w:rPr>
          <w:rFonts w:ascii="Times New Roman" w:eastAsia="Times New Roman" w:hAnsi="Times New Roman" w:cs="Times New Roman"/>
          <w:color w:val="000000"/>
          <w:sz w:val="24"/>
          <w:szCs w:val="24"/>
          <w:lang w:val="en-US" w:eastAsia="ru-RU"/>
        </w:rPr>
        <w:t>Drawing</w:t>
      </w:r>
      <w:r w:rsidR="00C81ADC" w:rsidRPr="003D4FF4">
        <w:rPr>
          <w:rFonts w:ascii="Times New Roman" w:eastAsia="Times New Roman" w:hAnsi="Times New Roman" w:cs="Times New Roman"/>
          <w:color w:val="000000"/>
          <w:sz w:val="24"/>
          <w:szCs w:val="24"/>
          <w:lang w:val="en-US" w:eastAsia="ru-RU"/>
        </w:rPr>
        <w:t xml:space="preserve"> </w:t>
      </w:r>
      <w:r w:rsidR="00C81ADC">
        <w:rPr>
          <w:rFonts w:ascii="Times New Roman" w:eastAsia="Times New Roman" w:hAnsi="Times New Roman" w:cs="Times New Roman"/>
          <w:color w:val="000000"/>
          <w:sz w:val="24"/>
          <w:szCs w:val="24"/>
          <w:lang w:val="en-US" w:eastAsia="ru-RU"/>
        </w:rPr>
        <w:t>up</w:t>
      </w:r>
      <w:r w:rsidR="00C81ADC" w:rsidRPr="003D4FF4">
        <w:rPr>
          <w:rFonts w:ascii="Times New Roman" w:eastAsia="Times New Roman" w:hAnsi="Times New Roman" w:cs="Times New Roman"/>
          <w:color w:val="000000"/>
          <w:sz w:val="24"/>
          <w:szCs w:val="24"/>
          <w:lang w:val="en-US" w:eastAsia="ru-RU"/>
        </w:rPr>
        <w:t xml:space="preserve"> </w:t>
      </w:r>
      <w:r w:rsidR="00C81ADC">
        <w:rPr>
          <w:rFonts w:ascii="Times New Roman" w:eastAsia="Times New Roman" w:hAnsi="Times New Roman" w:cs="Times New Roman"/>
          <w:color w:val="000000"/>
          <w:sz w:val="24"/>
          <w:szCs w:val="24"/>
          <w:lang w:val="en-US" w:eastAsia="ru-RU"/>
        </w:rPr>
        <w:t>a</w:t>
      </w:r>
      <w:r w:rsidR="00C81ADC" w:rsidRPr="003D4FF4">
        <w:rPr>
          <w:rFonts w:ascii="Times New Roman" w:eastAsia="Times New Roman" w:hAnsi="Times New Roman" w:cs="Times New Roman"/>
          <w:color w:val="000000"/>
          <w:sz w:val="24"/>
          <w:szCs w:val="24"/>
          <w:lang w:val="en-US" w:eastAsia="ru-RU"/>
        </w:rPr>
        <w:t xml:space="preserve"> </w:t>
      </w:r>
      <w:r w:rsidR="00C81ADC">
        <w:rPr>
          <w:rFonts w:ascii="Times New Roman" w:eastAsia="Times New Roman" w:hAnsi="Times New Roman" w:cs="Times New Roman"/>
          <w:color w:val="000000"/>
          <w:sz w:val="24"/>
          <w:szCs w:val="24"/>
          <w:lang w:val="en-US" w:eastAsia="ru-RU"/>
        </w:rPr>
        <w:t>document</w:t>
      </w:r>
      <w:r w:rsidR="00C81ADC" w:rsidRPr="003D4FF4">
        <w:rPr>
          <w:rFonts w:ascii="Times New Roman" w:eastAsia="Times New Roman" w:hAnsi="Times New Roman" w:cs="Times New Roman"/>
          <w:color w:val="000000"/>
          <w:sz w:val="24"/>
          <w:szCs w:val="24"/>
          <w:lang w:val="en-US" w:eastAsia="ru-RU"/>
        </w:rPr>
        <w:t xml:space="preserve"> </w:t>
      </w:r>
      <w:r w:rsidR="00C81ADC">
        <w:rPr>
          <w:rFonts w:ascii="Times New Roman" w:eastAsia="Times New Roman" w:hAnsi="Times New Roman" w:cs="Times New Roman"/>
          <w:color w:val="000000"/>
          <w:sz w:val="24"/>
          <w:szCs w:val="24"/>
          <w:lang w:val="en-US" w:eastAsia="ru-RU"/>
        </w:rPr>
        <w:t>for</w:t>
      </w:r>
      <w:r w:rsidR="00C81ADC" w:rsidRPr="003D4FF4">
        <w:rPr>
          <w:rFonts w:ascii="Times New Roman" w:eastAsia="Times New Roman" w:hAnsi="Times New Roman" w:cs="Times New Roman"/>
          <w:color w:val="000000"/>
          <w:sz w:val="24"/>
          <w:szCs w:val="24"/>
          <w:lang w:val="en-US" w:eastAsia="ru-RU"/>
        </w:rPr>
        <w:t xml:space="preserve"> </w:t>
      </w:r>
      <w:r w:rsidR="00C81ADC">
        <w:rPr>
          <w:rFonts w:ascii="Times New Roman" w:eastAsia="Times New Roman" w:hAnsi="Times New Roman" w:cs="Times New Roman"/>
          <w:color w:val="000000"/>
          <w:sz w:val="24"/>
          <w:szCs w:val="24"/>
          <w:lang w:val="en-US" w:eastAsia="ru-RU"/>
        </w:rPr>
        <w:t>property</w:t>
      </w:r>
      <w:r w:rsidR="00C81ADC" w:rsidRPr="003D4FF4">
        <w:rPr>
          <w:rFonts w:ascii="Times New Roman" w:eastAsia="Times New Roman" w:hAnsi="Times New Roman" w:cs="Times New Roman"/>
          <w:color w:val="000000"/>
          <w:sz w:val="24"/>
          <w:szCs w:val="24"/>
          <w:lang w:val="en-US" w:eastAsia="ru-RU"/>
        </w:rPr>
        <w:t xml:space="preserve"> </w:t>
      </w:r>
      <w:r w:rsidR="002E24F6">
        <w:rPr>
          <w:rFonts w:ascii="Times New Roman" w:eastAsia="Times New Roman" w:hAnsi="Times New Roman" w:cs="Times New Roman"/>
          <w:color w:val="000000"/>
          <w:sz w:val="24"/>
          <w:szCs w:val="24"/>
          <w:lang w:val="en-US" w:eastAsia="ru-RU"/>
        </w:rPr>
        <w:t>carrying</w:t>
      </w:r>
      <w:r w:rsidR="002E24F6" w:rsidRPr="003D4FF4">
        <w:rPr>
          <w:rFonts w:ascii="Times New Roman" w:eastAsia="Times New Roman" w:hAnsi="Times New Roman" w:cs="Times New Roman"/>
          <w:color w:val="000000"/>
          <w:sz w:val="24"/>
          <w:szCs w:val="24"/>
          <w:lang w:val="en-US" w:eastAsia="ru-RU"/>
        </w:rPr>
        <w:t xml:space="preserve"> (</w:t>
      </w:r>
      <w:r w:rsidR="002E24F6">
        <w:rPr>
          <w:rFonts w:ascii="Times New Roman" w:eastAsia="Times New Roman" w:hAnsi="Times New Roman" w:cs="Times New Roman"/>
          <w:color w:val="000000"/>
          <w:sz w:val="24"/>
          <w:szCs w:val="24"/>
          <w:lang w:val="en-US" w:eastAsia="ru-RU"/>
        </w:rPr>
        <w:t>transportation</w:t>
      </w:r>
      <w:r w:rsidR="002E24F6" w:rsidRPr="003D4FF4">
        <w:rPr>
          <w:rFonts w:ascii="Times New Roman" w:eastAsia="Times New Roman" w:hAnsi="Times New Roman" w:cs="Times New Roman"/>
          <w:color w:val="000000"/>
          <w:sz w:val="24"/>
          <w:szCs w:val="24"/>
          <w:lang w:val="en-US" w:eastAsia="ru-RU"/>
        </w:rPr>
        <w:t xml:space="preserve">) </w:t>
      </w:r>
      <w:r w:rsidR="002E24F6">
        <w:rPr>
          <w:rFonts w:ascii="Times New Roman" w:eastAsia="Times New Roman" w:hAnsi="Times New Roman" w:cs="Times New Roman"/>
          <w:color w:val="000000"/>
          <w:sz w:val="24"/>
          <w:szCs w:val="24"/>
          <w:lang w:val="en-US" w:eastAsia="ru-RU"/>
        </w:rPr>
        <w:t>by</w:t>
      </w:r>
      <w:r w:rsidR="002E24F6" w:rsidRPr="003D4FF4">
        <w:rPr>
          <w:rFonts w:ascii="Times New Roman" w:eastAsia="Times New Roman" w:hAnsi="Times New Roman" w:cs="Times New Roman"/>
          <w:color w:val="000000"/>
          <w:sz w:val="24"/>
          <w:szCs w:val="24"/>
          <w:lang w:val="en-US" w:eastAsia="ru-RU"/>
        </w:rPr>
        <w:t xml:space="preserve"> </w:t>
      </w:r>
      <w:r w:rsidR="003D4FF4">
        <w:rPr>
          <w:rFonts w:ascii="Times New Roman" w:eastAsia="Times New Roman" w:hAnsi="Times New Roman" w:cs="Times New Roman"/>
          <w:color w:val="000000"/>
          <w:sz w:val="24"/>
          <w:szCs w:val="24"/>
          <w:lang w:val="en-US" w:eastAsia="ru-RU"/>
        </w:rPr>
        <w:t>pass</w:t>
      </w:r>
      <w:r w:rsidR="003D4FF4" w:rsidRPr="003D4FF4">
        <w:rPr>
          <w:rFonts w:ascii="Times New Roman" w:eastAsia="Times New Roman" w:hAnsi="Times New Roman" w:cs="Times New Roman"/>
          <w:color w:val="000000"/>
          <w:sz w:val="24"/>
          <w:szCs w:val="24"/>
          <w:lang w:val="en-US" w:eastAsia="ru-RU"/>
        </w:rPr>
        <w:t xml:space="preserve"> </w:t>
      </w:r>
      <w:r w:rsidR="003D4FF4">
        <w:rPr>
          <w:rFonts w:ascii="Times New Roman" w:eastAsia="Times New Roman" w:hAnsi="Times New Roman" w:cs="Times New Roman"/>
          <w:color w:val="000000"/>
          <w:sz w:val="24"/>
          <w:szCs w:val="24"/>
          <w:lang w:val="en-US" w:eastAsia="ru-RU"/>
        </w:rPr>
        <w:t>office</w:t>
      </w:r>
      <w:r w:rsidR="003D4FF4" w:rsidRPr="003D4FF4">
        <w:rPr>
          <w:rFonts w:ascii="Times New Roman" w:eastAsia="Times New Roman" w:hAnsi="Times New Roman" w:cs="Times New Roman"/>
          <w:color w:val="000000"/>
          <w:sz w:val="24"/>
          <w:szCs w:val="24"/>
          <w:lang w:val="en-US" w:eastAsia="ru-RU"/>
        </w:rPr>
        <w:t xml:space="preserve"> </w:t>
      </w:r>
      <w:r w:rsidR="003D4FF4">
        <w:rPr>
          <w:rFonts w:ascii="Times New Roman" w:eastAsia="Times New Roman" w:hAnsi="Times New Roman" w:cs="Times New Roman"/>
          <w:color w:val="000000"/>
          <w:sz w:val="24"/>
          <w:szCs w:val="24"/>
          <w:lang w:val="en-US" w:eastAsia="ru-RU"/>
        </w:rPr>
        <w:t>shall be permitted after confirming signature</w:t>
      </w:r>
      <w:r w:rsidR="008957DE">
        <w:rPr>
          <w:rFonts w:ascii="Times New Roman" w:eastAsia="Times New Roman" w:hAnsi="Times New Roman" w:cs="Times New Roman"/>
          <w:color w:val="000000"/>
          <w:sz w:val="24"/>
          <w:szCs w:val="24"/>
          <w:lang w:val="en-US" w:eastAsia="ru-RU"/>
        </w:rPr>
        <w:t xml:space="preserve"> </w:t>
      </w:r>
      <w:r w:rsidR="003D4FF4">
        <w:rPr>
          <w:rFonts w:ascii="Times New Roman" w:eastAsia="Times New Roman" w:hAnsi="Times New Roman" w:cs="Times New Roman"/>
          <w:color w:val="000000"/>
          <w:sz w:val="24"/>
          <w:szCs w:val="24"/>
          <w:lang w:val="en-US" w:eastAsia="ru-RU"/>
        </w:rPr>
        <w:t xml:space="preserve">of Head of </w:t>
      </w:r>
      <w:r w:rsidR="008957DE">
        <w:rPr>
          <w:rFonts w:ascii="Times New Roman" w:eastAsia="Times New Roman" w:hAnsi="Times New Roman" w:cs="Times New Roman"/>
          <w:color w:val="000000"/>
          <w:sz w:val="24"/>
          <w:szCs w:val="24"/>
          <w:lang w:val="en-US" w:eastAsia="ru-RU"/>
        </w:rPr>
        <w:t>CC&amp;RD on the back side</w:t>
      </w:r>
      <w:r w:rsidR="00303B6D" w:rsidRPr="003D4FF4">
        <w:rPr>
          <w:rFonts w:ascii="Times New Roman" w:eastAsia="Times New Roman" w:hAnsi="Times New Roman" w:cs="Times New Roman"/>
          <w:color w:val="000000"/>
          <w:sz w:val="24"/>
          <w:szCs w:val="24"/>
          <w:lang w:val="en-US" w:eastAsia="ru-RU"/>
        </w:rPr>
        <w:t xml:space="preserve"> </w:t>
      </w:r>
      <w:r w:rsidR="001E6ECD">
        <w:rPr>
          <w:rFonts w:ascii="Times New Roman" w:eastAsia="Times New Roman" w:hAnsi="Times New Roman" w:cs="Times New Roman"/>
          <w:color w:val="000000"/>
          <w:sz w:val="24"/>
          <w:szCs w:val="24"/>
          <w:lang w:val="en-US" w:eastAsia="ru-RU"/>
        </w:rPr>
        <w:t xml:space="preserve">of </w:t>
      </w:r>
      <w:r w:rsidR="001E6ECD" w:rsidRPr="00BF0CAC">
        <w:rPr>
          <w:rFonts w:ascii="Times New Roman" w:eastAsia="Times New Roman" w:hAnsi="Times New Roman" w:cs="Times New Roman"/>
          <w:color w:val="000000"/>
          <w:sz w:val="24"/>
          <w:szCs w:val="24"/>
          <w:lang w:val="en-US" w:eastAsia="ru-RU"/>
        </w:rPr>
        <w:t>temporary</w:t>
      </w:r>
      <w:r w:rsidR="001E6ECD">
        <w:rPr>
          <w:rFonts w:ascii="Times New Roman" w:eastAsia="Times New Roman" w:hAnsi="Times New Roman" w:cs="Times New Roman"/>
          <w:color w:val="000000"/>
          <w:sz w:val="24"/>
          <w:szCs w:val="24"/>
          <w:lang w:val="en-US" w:eastAsia="ru-RU"/>
        </w:rPr>
        <w:t xml:space="preserve"> </w:t>
      </w:r>
      <w:r w:rsidR="002A4A0B">
        <w:rPr>
          <w:rFonts w:ascii="Times New Roman" w:eastAsia="Times New Roman" w:hAnsi="Times New Roman" w:cs="Times New Roman"/>
          <w:color w:val="000000"/>
          <w:sz w:val="24"/>
          <w:szCs w:val="24"/>
          <w:lang w:val="en-US" w:eastAsia="ru-RU"/>
        </w:rPr>
        <w:t>single</w:t>
      </w:r>
      <w:r w:rsidR="002A4A0B" w:rsidRPr="0090637B">
        <w:rPr>
          <w:rFonts w:ascii="Times New Roman" w:eastAsia="Times New Roman" w:hAnsi="Times New Roman" w:cs="Times New Roman"/>
          <w:color w:val="000000"/>
          <w:sz w:val="24"/>
          <w:szCs w:val="24"/>
          <w:lang w:val="en-US" w:eastAsia="ru-RU"/>
        </w:rPr>
        <w:t>-entry</w:t>
      </w:r>
      <w:r w:rsidR="001E6ECD" w:rsidRPr="0090637B">
        <w:rPr>
          <w:rFonts w:ascii="Times New Roman" w:eastAsia="Times New Roman" w:hAnsi="Times New Roman" w:cs="Times New Roman"/>
          <w:color w:val="000000"/>
          <w:sz w:val="24"/>
          <w:szCs w:val="24"/>
          <w:lang w:val="en-US" w:eastAsia="ru-RU"/>
        </w:rPr>
        <w:t xml:space="preserve"> </w:t>
      </w:r>
      <w:r w:rsidR="001E6ECD" w:rsidRPr="00BF0CAC">
        <w:rPr>
          <w:rFonts w:ascii="Times New Roman" w:eastAsia="Times New Roman" w:hAnsi="Times New Roman" w:cs="Times New Roman"/>
          <w:color w:val="000000"/>
          <w:sz w:val="24"/>
          <w:szCs w:val="24"/>
          <w:lang w:val="en-US" w:eastAsia="ru-RU"/>
        </w:rPr>
        <w:t>certificate</w:t>
      </w:r>
      <w:r w:rsidR="00303B6D" w:rsidRPr="003D4FF4">
        <w:rPr>
          <w:rFonts w:ascii="Times New Roman" w:eastAsia="Times New Roman" w:hAnsi="Times New Roman" w:cs="Times New Roman"/>
          <w:color w:val="000000"/>
          <w:sz w:val="24"/>
          <w:szCs w:val="24"/>
          <w:lang w:val="en-US" w:eastAsia="ru-RU"/>
        </w:rPr>
        <w:t>.</w:t>
      </w:r>
    </w:p>
    <w:p w14:paraId="2A77BA2A" w14:textId="5473E512" w:rsidR="00F73500" w:rsidRPr="00657D69" w:rsidRDefault="004539F0" w:rsidP="00303B6D">
      <w:pPr>
        <w:spacing w:after="0" w:line="205" w:lineRule="atLeast"/>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Carrying</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out</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of</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part</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of</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property</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shall</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be</w:t>
      </w:r>
      <w:r w:rsidRPr="009E29B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allowable</w:t>
      </w:r>
      <w:r w:rsidR="00303B6D" w:rsidRPr="009E29B2">
        <w:rPr>
          <w:rFonts w:ascii="Times New Roman" w:eastAsia="Times New Roman" w:hAnsi="Times New Roman" w:cs="Times New Roman"/>
          <w:color w:val="000000"/>
          <w:sz w:val="24"/>
          <w:szCs w:val="24"/>
          <w:lang w:val="en-US" w:eastAsia="ru-RU"/>
        </w:rPr>
        <w:t xml:space="preserve"> </w:t>
      </w:r>
      <w:r w:rsidR="009E29B2">
        <w:rPr>
          <w:rFonts w:ascii="Times New Roman" w:eastAsia="Times New Roman" w:hAnsi="Times New Roman" w:cs="Times New Roman"/>
          <w:color w:val="000000"/>
          <w:sz w:val="24"/>
          <w:szCs w:val="24"/>
          <w:lang w:val="en-US" w:eastAsia="ru-RU"/>
        </w:rPr>
        <w:t>when</w:t>
      </w:r>
      <w:r w:rsidR="009E29B2" w:rsidRPr="009E29B2">
        <w:rPr>
          <w:rFonts w:ascii="Times New Roman" w:eastAsia="Times New Roman" w:hAnsi="Times New Roman" w:cs="Times New Roman"/>
          <w:color w:val="000000"/>
          <w:sz w:val="24"/>
          <w:szCs w:val="24"/>
          <w:lang w:val="en-US" w:eastAsia="ru-RU"/>
        </w:rPr>
        <w:t xml:space="preserve"> </w:t>
      </w:r>
      <w:r w:rsidR="009E29B2" w:rsidRPr="00BF0CAC">
        <w:rPr>
          <w:rFonts w:ascii="Times New Roman" w:eastAsia="Times New Roman" w:hAnsi="Times New Roman" w:cs="Times New Roman"/>
          <w:color w:val="000000"/>
          <w:sz w:val="24"/>
          <w:szCs w:val="24"/>
          <w:lang w:val="en-US" w:eastAsia="ru-RU"/>
        </w:rPr>
        <w:t>temporary</w:t>
      </w:r>
      <w:r w:rsidR="009E29B2">
        <w:rPr>
          <w:rFonts w:ascii="Times New Roman" w:eastAsia="Times New Roman" w:hAnsi="Times New Roman" w:cs="Times New Roman"/>
          <w:color w:val="000000"/>
          <w:sz w:val="24"/>
          <w:szCs w:val="24"/>
          <w:lang w:val="en-US" w:eastAsia="ru-RU"/>
        </w:rPr>
        <w:t xml:space="preserve"> </w:t>
      </w:r>
      <w:r w:rsidR="009E29B2" w:rsidRPr="00BF0CAC">
        <w:rPr>
          <w:rFonts w:ascii="Times New Roman" w:eastAsia="Times New Roman" w:hAnsi="Times New Roman" w:cs="Times New Roman"/>
          <w:color w:val="000000"/>
          <w:sz w:val="24"/>
          <w:szCs w:val="24"/>
          <w:lang w:val="en-US" w:eastAsia="ru-RU"/>
        </w:rPr>
        <w:t>entry</w:t>
      </w:r>
      <w:r w:rsidR="009E29B2" w:rsidRPr="0090637B">
        <w:rPr>
          <w:rFonts w:ascii="Times New Roman" w:eastAsia="Times New Roman" w:hAnsi="Times New Roman" w:cs="Times New Roman"/>
          <w:color w:val="000000"/>
          <w:sz w:val="24"/>
          <w:szCs w:val="24"/>
          <w:lang w:val="en-US" w:eastAsia="ru-RU"/>
        </w:rPr>
        <w:t xml:space="preserve"> </w:t>
      </w:r>
      <w:r w:rsidR="009E29B2" w:rsidRPr="00BF0CAC">
        <w:rPr>
          <w:rFonts w:ascii="Times New Roman" w:eastAsia="Times New Roman" w:hAnsi="Times New Roman" w:cs="Times New Roman"/>
          <w:color w:val="000000"/>
          <w:sz w:val="24"/>
          <w:szCs w:val="24"/>
          <w:lang w:val="en-US" w:eastAsia="ru-RU"/>
        </w:rPr>
        <w:t>certificate</w:t>
      </w:r>
      <w:r w:rsidR="009E29B2" w:rsidRPr="009E29B2">
        <w:rPr>
          <w:rFonts w:ascii="Times New Roman" w:eastAsia="Times New Roman" w:hAnsi="Times New Roman" w:cs="Times New Roman"/>
          <w:color w:val="000000"/>
          <w:sz w:val="24"/>
          <w:szCs w:val="24"/>
          <w:lang w:val="en-US" w:eastAsia="ru-RU"/>
        </w:rPr>
        <w:t xml:space="preserve"> </w:t>
      </w:r>
      <w:r w:rsidR="009E29B2">
        <w:rPr>
          <w:rFonts w:ascii="Times New Roman" w:eastAsia="Times New Roman" w:hAnsi="Times New Roman" w:cs="Times New Roman"/>
          <w:color w:val="000000"/>
          <w:sz w:val="24"/>
          <w:szCs w:val="24"/>
          <w:lang w:val="en-US" w:eastAsia="ru-RU"/>
        </w:rPr>
        <w:t xml:space="preserve">contains mark of Pass Office specialist indicating </w:t>
      </w:r>
      <w:r w:rsidR="00FF68C4">
        <w:rPr>
          <w:rFonts w:ascii="Times New Roman" w:eastAsia="Times New Roman" w:hAnsi="Times New Roman" w:cs="Times New Roman"/>
          <w:color w:val="000000"/>
          <w:sz w:val="24"/>
          <w:szCs w:val="24"/>
          <w:lang w:val="en-US" w:eastAsia="ru-RU"/>
        </w:rPr>
        <w:t xml:space="preserve">number of </w:t>
      </w:r>
      <w:proofErr w:type="gramStart"/>
      <w:r w:rsidR="00FF68C4">
        <w:rPr>
          <w:rFonts w:ascii="Times New Roman" w:eastAsia="Times New Roman" w:hAnsi="Times New Roman" w:cs="Times New Roman"/>
          <w:color w:val="000000"/>
          <w:sz w:val="24"/>
          <w:szCs w:val="24"/>
          <w:lang w:val="en-US" w:eastAsia="ru-RU"/>
        </w:rPr>
        <w:t>record</w:t>
      </w:r>
      <w:proofErr w:type="gramEnd"/>
      <w:r w:rsidR="00FF68C4">
        <w:rPr>
          <w:rFonts w:ascii="Times New Roman" w:eastAsia="Times New Roman" w:hAnsi="Times New Roman" w:cs="Times New Roman"/>
          <w:color w:val="000000"/>
          <w:sz w:val="24"/>
          <w:szCs w:val="24"/>
          <w:lang w:val="en-US" w:eastAsia="ru-RU"/>
        </w:rPr>
        <w:t xml:space="preserve"> in the act and date of carrying out</w:t>
      </w:r>
      <w:r w:rsidR="00303B6D" w:rsidRPr="009E29B2">
        <w:rPr>
          <w:rFonts w:ascii="Times New Roman" w:eastAsia="Times New Roman" w:hAnsi="Times New Roman" w:cs="Times New Roman"/>
          <w:color w:val="000000"/>
          <w:sz w:val="24"/>
          <w:szCs w:val="24"/>
          <w:lang w:val="en-US" w:eastAsia="ru-RU"/>
        </w:rPr>
        <w:t xml:space="preserve">. </w:t>
      </w:r>
      <w:r w:rsidR="00FF68C4">
        <w:rPr>
          <w:rFonts w:ascii="Times New Roman" w:eastAsia="Times New Roman" w:hAnsi="Times New Roman" w:cs="Times New Roman"/>
          <w:color w:val="000000"/>
          <w:sz w:val="24"/>
          <w:szCs w:val="24"/>
          <w:lang w:val="en-US" w:eastAsia="ru-RU"/>
        </w:rPr>
        <w:t>When</w:t>
      </w:r>
      <w:r w:rsidR="00FF68C4" w:rsidRPr="00657D69">
        <w:rPr>
          <w:rFonts w:ascii="Times New Roman" w:eastAsia="Times New Roman" w:hAnsi="Times New Roman" w:cs="Times New Roman"/>
          <w:color w:val="000000"/>
          <w:sz w:val="24"/>
          <w:szCs w:val="24"/>
          <w:lang w:val="en-US" w:eastAsia="ru-RU"/>
        </w:rPr>
        <w:t xml:space="preserve"> </w:t>
      </w:r>
      <w:r w:rsidR="00FF68C4">
        <w:rPr>
          <w:rFonts w:ascii="Times New Roman" w:eastAsia="Times New Roman" w:hAnsi="Times New Roman" w:cs="Times New Roman"/>
          <w:color w:val="000000"/>
          <w:sz w:val="24"/>
          <w:szCs w:val="24"/>
          <w:lang w:val="en-US" w:eastAsia="ru-RU"/>
        </w:rPr>
        <w:t>carrying</w:t>
      </w:r>
      <w:r w:rsidR="00FF68C4" w:rsidRPr="00657D69">
        <w:rPr>
          <w:rFonts w:ascii="Times New Roman" w:eastAsia="Times New Roman" w:hAnsi="Times New Roman" w:cs="Times New Roman"/>
          <w:color w:val="000000"/>
          <w:sz w:val="24"/>
          <w:szCs w:val="24"/>
          <w:lang w:val="en-US" w:eastAsia="ru-RU"/>
        </w:rPr>
        <w:t xml:space="preserve"> </w:t>
      </w:r>
      <w:r w:rsidR="00FF68C4">
        <w:rPr>
          <w:rFonts w:ascii="Times New Roman" w:eastAsia="Times New Roman" w:hAnsi="Times New Roman" w:cs="Times New Roman"/>
          <w:color w:val="000000"/>
          <w:sz w:val="24"/>
          <w:szCs w:val="24"/>
          <w:lang w:val="en-US" w:eastAsia="ru-RU"/>
        </w:rPr>
        <w:t>out</w:t>
      </w:r>
      <w:r w:rsidR="00FF68C4" w:rsidRPr="00657D69">
        <w:rPr>
          <w:rFonts w:ascii="Times New Roman" w:eastAsia="Times New Roman" w:hAnsi="Times New Roman" w:cs="Times New Roman"/>
          <w:color w:val="000000"/>
          <w:sz w:val="24"/>
          <w:szCs w:val="24"/>
          <w:lang w:val="en-US" w:eastAsia="ru-RU"/>
        </w:rPr>
        <w:t xml:space="preserve"> </w:t>
      </w:r>
      <w:r w:rsidR="00FF68C4">
        <w:rPr>
          <w:rFonts w:ascii="Times New Roman" w:eastAsia="Times New Roman" w:hAnsi="Times New Roman" w:cs="Times New Roman"/>
          <w:color w:val="000000"/>
          <w:sz w:val="24"/>
          <w:szCs w:val="24"/>
          <w:lang w:val="en-US" w:eastAsia="ru-RU"/>
        </w:rPr>
        <w:t>a</w:t>
      </w:r>
      <w:r w:rsidR="00FF68C4" w:rsidRPr="00657D69">
        <w:rPr>
          <w:rFonts w:ascii="Times New Roman" w:eastAsia="Times New Roman" w:hAnsi="Times New Roman" w:cs="Times New Roman"/>
          <w:color w:val="000000"/>
          <w:sz w:val="24"/>
          <w:szCs w:val="24"/>
          <w:lang w:val="en-US" w:eastAsia="ru-RU"/>
        </w:rPr>
        <w:t xml:space="preserve"> </w:t>
      </w:r>
      <w:r w:rsidR="00FF68C4">
        <w:rPr>
          <w:rFonts w:ascii="Times New Roman" w:eastAsia="Times New Roman" w:hAnsi="Times New Roman" w:cs="Times New Roman"/>
          <w:color w:val="000000"/>
          <w:sz w:val="24"/>
          <w:szCs w:val="24"/>
          <w:lang w:val="en-US" w:eastAsia="ru-RU"/>
        </w:rPr>
        <w:t>property</w:t>
      </w:r>
      <w:r w:rsidR="00FF68C4" w:rsidRPr="00657D69">
        <w:rPr>
          <w:rFonts w:ascii="Times New Roman" w:eastAsia="Times New Roman" w:hAnsi="Times New Roman" w:cs="Times New Roman"/>
          <w:color w:val="000000"/>
          <w:sz w:val="24"/>
          <w:szCs w:val="24"/>
          <w:lang w:val="en-US" w:eastAsia="ru-RU"/>
        </w:rPr>
        <w:t xml:space="preserve">, </w:t>
      </w:r>
      <w:r w:rsidR="00FF68C4">
        <w:rPr>
          <w:rFonts w:ascii="Times New Roman" w:eastAsia="Times New Roman" w:hAnsi="Times New Roman" w:cs="Times New Roman"/>
          <w:color w:val="000000"/>
          <w:sz w:val="24"/>
          <w:szCs w:val="24"/>
          <w:lang w:val="en-US" w:eastAsia="ru-RU"/>
        </w:rPr>
        <w:t>the</w:t>
      </w:r>
      <w:r w:rsidR="00FF68C4" w:rsidRPr="00657D69">
        <w:rPr>
          <w:rFonts w:ascii="Times New Roman" w:eastAsia="Times New Roman" w:hAnsi="Times New Roman" w:cs="Times New Roman"/>
          <w:color w:val="000000"/>
          <w:sz w:val="24"/>
          <w:szCs w:val="24"/>
          <w:lang w:val="en-US" w:eastAsia="ru-RU"/>
        </w:rPr>
        <w:t xml:space="preserve"> </w:t>
      </w:r>
      <w:r w:rsidR="00FF68C4" w:rsidRPr="00BF0CAC">
        <w:rPr>
          <w:rFonts w:ascii="Times New Roman" w:eastAsia="Times New Roman" w:hAnsi="Times New Roman" w:cs="Times New Roman"/>
          <w:color w:val="000000"/>
          <w:sz w:val="24"/>
          <w:szCs w:val="24"/>
          <w:lang w:val="en-US" w:eastAsia="ru-RU"/>
        </w:rPr>
        <w:t>ECP</w:t>
      </w:r>
      <w:r w:rsidR="00FF68C4" w:rsidRPr="00657D69">
        <w:rPr>
          <w:rFonts w:ascii="Times New Roman" w:eastAsia="Times New Roman" w:hAnsi="Times New Roman" w:cs="Times New Roman"/>
          <w:color w:val="000000"/>
          <w:sz w:val="24"/>
          <w:szCs w:val="24"/>
          <w:lang w:val="en-US" w:eastAsia="ru-RU"/>
        </w:rPr>
        <w:t xml:space="preserve"> </w:t>
      </w:r>
      <w:r w:rsidR="00762C36">
        <w:rPr>
          <w:rFonts w:ascii="Times New Roman" w:eastAsia="Times New Roman" w:hAnsi="Times New Roman" w:cs="Times New Roman"/>
          <w:color w:val="000000"/>
          <w:sz w:val="24"/>
          <w:szCs w:val="24"/>
          <w:lang w:val="en-US" w:eastAsia="ru-RU"/>
        </w:rPr>
        <w:t>controller</w:t>
      </w:r>
      <w:r w:rsidR="00FF68C4" w:rsidRPr="00657D69">
        <w:rPr>
          <w:rFonts w:ascii="Times New Roman" w:eastAsia="Times New Roman" w:hAnsi="Times New Roman" w:cs="Times New Roman"/>
          <w:color w:val="000000"/>
          <w:sz w:val="24"/>
          <w:szCs w:val="24"/>
          <w:lang w:val="en-US" w:eastAsia="ru-RU"/>
        </w:rPr>
        <w:t xml:space="preserve"> </w:t>
      </w:r>
      <w:r w:rsidR="00657D69">
        <w:rPr>
          <w:rFonts w:ascii="Times New Roman" w:eastAsia="Times New Roman" w:hAnsi="Times New Roman" w:cs="Times New Roman"/>
          <w:color w:val="000000"/>
          <w:sz w:val="24"/>
          <w:szCs w:val="24"/>
          <w:lang w:val="en-US" w:eastAsia="ru-RU"/>
        </w:rPr>
        <w:t>shall put his/her signature in every line of the item</w:t>
      </w:r>
      <w:r w:rsidR="00303B6D" w:rsidRPr="00657D69">
        <w:rPr>
          <w:rFonts w:ascii="Times New Roman" w:eastAsia="Times New Roman" w:hAnsi="Times New Roman" w:cs="Times New Roman"/>
          <w:color w:val="000000"/>
          <w:sz w:val="24"/>
          <w:szCs w:val="24"/>
          <w:lang w:val="en-US" w:eastAsia="ru-RU"/>
        </w:rPr>
        <w:t xml:space="preserve"> </w:t>
      </w:r>
      <w:r w:rsidR="00657D69">
        <w:rPr>
          <w:rFonts w:ascii="Times New Roman" w:eastAsia="Times New Roman" w:hAnsi="Times New Roman" w:cs="Times New Roman"/>
          <w:color w:val="000000"/>
          <w:sz w:val="24"/>
          <w:szCs w:val="24"/>
          <w:lang w:val="en-US" w:eastAsia="ru-RU"/>
        </w:rPr>
        <w:t>being carried out</w:t>
      </w:r>
      <w:r w:rsidR="00F73500" w:rsidRPr="00657D69">
        <w:rPr>
          <w:rFonts w:ascii="Times New Roman" w:eastAsia="Times New Roman" w:hAnsi="Times New Roman" w:cs="Times New Roman"/>
          <w:color w:val="000000"/>
          <w:sz w:val="24"/>
          <w:szCs w:val="24"/>
          <w:lang w:val="en-US" w:eastAsia="ru-RU"/>
        </w:rPr>
        <w:t>.</w:t>
      </w:r>
    </w:p>
    <w:p w14:paraId="4E2D96BA" w14:textId="77777777" w:rsidR="00C61F8C" w:rsidRPr="00657D69"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45FC439F" w14:textId="523F48C3"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eastAsia="ru-RU"/>
        </w:rPr>
        <w:t>А</w:t>
      </w:r>
      <w:r w:rsidRPr="00BF0CAC">
        <w:rPr>
          <w:rFonts w:ascii="Times New Roman" w:eastAsia="Times New Roman" w:hAnsi="Times New Roman" w:cs="Times New Roman"/>
          <w:color w:val="000000"/>
          <w:sz w:val="24"/>
          <w:szCs w:val="24"/>
          <w:lang w:val="en-US" w:eastAsia="ru-RU"/>
        </w:rPr>
        <w:t xml:space="preserve">.3.2 </w:t>
      </w:r>
      <w:r w:rsidR="00BB52D9" w:rsidRPr="00BF0CAC">
        <w:rPr>
          <w:rFonts w:ascii="Times New Roman" w:eastAsia="Times New Roman" w:hAnsi="Times New Roman" w:cs="Times New Roman"/>
          <w:color w:val="000000"/>
          <w:sz w:val="24"/>
          <w:szCs w:val="24"/>
          <w:lang w:val="en-US" w:eastAsia="ru-RU"/>
        </w:rPr>
        <w:t xml:space="preserve">Carrying </w:t>
      </w:r>
      <w:r w:rsidRPr="00BF0CAC">
        <w:rPr>
          <w:rFonts w:ascii="Times New Roman" w:eastAsia="Times New Roman" w:hAnsi="Times New Roman" w:cs="Times New Roman"/>
          <w:color w:val="000000"/>
          <w:sz w:val="24"/>
          <w:szCs w:val="24"/>
          <w:lang w:val="en-US" w:eastAsia="ru-RU"/>
        </w:rPr>
        <w:t xml:space="preserve">(transporting) </w:t>
      </w:r>
      <w:r w:rsidR="00BB52D9" w:rsidRPr="00BF0CAC">
        <w:rPr>
          <w:rFonts w:ascii="Times New Roman" w:eastAsia="Times New Roman" w:hAnsi="Times New Roman" w:cs="Times New Roman"/>
          <w:color w:val="000000"/>
          <w:sz w:val="24"/>
          <w:szCs w:val="24"/>
          <w:lang w:val="en-US" w:eastAsia="ru-RU"/>
        </w:rPr>
        <w:t xml:space="preserve">of the </w:t>
      </w:r>
      <w:r w:rsidRPr="00BF0CAC">
        <w:rPr>
          <w:rFonts w:ascii="Times New Roman" w:eastAsia="Times New Roman" w:hAnsi="Times New Roman" w:cs="Times New Roman"/>
          <w:color w:val="000000"/>
          <w:sz w:val="24"/>
          <w:szCs w:val="24"/>
          <w:lang w:val="en-US" w:eastAsia="ru-RU"/>
        </w:rPr>
        <w:t>property to the territory of base warehouses</w:t>
      </w:r>
      <w:r w:rsidR="00BB52D9" w:rsidRPr="00BF0CAC">
        <w:rPr>
          <w:rFonts w:ascii="Times New Roman" w:eastAsia="Times New Roman" w:hAnsi="Times New Roman" w:cs="Times New Roman"/>
          <w:color w:val="000000"/>
          <w:sz w:val="24"/>
          <w:szCs w:val="24"/>
          <w:lang w:val="en-US" w:eastAsia="ru-RU"/>
        </w:rPr>
        <w:t xml:space="preserve"> of </w:t>
      </w:r>
      <w:r w:rsidRPr="00BF0CAC">
        <w:rPr>
          <w:rFonts w:ascii="Times New Roman" w:eastAsia="Times New Roman" w:hAnsi="Times New Roman" w:cs="Times New Roman"/>
          <w:color w:val="000000"/>
          <w:sz w:val="24"/>
          <w:szCs w:val="24"/>
          <w:lang w:val="en-US" w:eastAsia="ru-RU"/>
        </w:rPr>
        <w:t xml:space="preserve">fuels and lubricants and the tailing facility </w:t>
      </w:r>
      <w:r w:rsidR="00BB52D9" w:rsidRPr="00BF0CAC">
        <w:rPr>
          <w:rFonts w:ascii="Times New Roman" w:eastAsia="Times New Roman" w:hAnsi="Times New Roman" w:cs="Times New Roman"/>
          <w:color w:val="000000"/>
          <w:sz w:val="24"/>
          <w:szCs w:val="24"/>
          <w:lang w:val="en-US" w:eastAsia="ru-RU"/>
        </w:rPr>
        <w:t xml:space="preserve">shall be </w:t>
      </w:r>
      <w:r w:rsidRPr="00BF0CAC">
        <w:rPr>
          <w:rFonts w:ascii="Times New Roman" w:eastAsia="Times New Roman" w:hAnsi="Times New Roman" w:cs="Times New Roman"/>
          <w:color w:val="000000"/>
          <w:sz w:val="24"/>
          <w:szCs w:val="24"/>
          <w:lang w:val="en-US" w:eastAsia="ru-RU"/>
        </w:rPr>
        <w:t xml:space="preserve">allowed without issuing </w:t>
      </w:r>
      <w:r w:rsidR="00BB52D9" w:rsidRPr="00BF0CAC">
        <w:rPr>
          <w:rFonts w:ascii="Times New Roman" w:eastAsia="Times New Roman" w:hAnsi="Times New Roman" w:cs="Times New Roman"/>
          <w:color w:val="000000"/>
          <w:sz w:val="24"/>
          <w:szCs w:val="24"/>
          <w:lang w:val="en-US" w:eastAsia="ru-RU"/>
        </w:rPr>
        <w:t xml:space="preserve">the </w:t>
      </w:r>
      <w:r w:rsidRPr="00BF0CAC">
        <w:rPr>
          <w:rFonts w:ascii="Times New Roman" w:eastAsia="Times New Roman" w:hAnsi="Times New Roman" w:cs="Times New Roman"/>
          <w:color w:val="000000"/>
          <w:sz w:val="24"/>
          <w:szCs w:val="24"/>
          <w:lang w:val="en-US" w:eastAsia="ru-RU"/>
        </w:rPr>
        <w:t xml:space="preserve">temporary </w:t>
      </w:r>
      <w:r w:rsidR="00BB52D9" w:rsidRPr="00BF0CAC">
        <w:rPr>
          <w:rFonts w:ascii="Times New Roman" w:eastAsia="Times New Roman" w:hAnsi="Times New Roman" w:cs="Times New Roman"/>
          <w:color w:val="000000"/>
          <w:sz w:val="24"/>
          <w:szCs w:val="24"/>
          <w:lang w:val="en-US" w:eastAsia="ru-RU"/>
        </w:rPr>
        <w:t>entry certificate</w:t>
      </w:r>
      <w:r w:rsidRPr="00BF0CAC">
        <w:rPr>
          <w:rFonts w:ascii="Times New Roman" w:eastAsia="Times New Roman" w:hAnsi="Times New Roman" w:cs="Times New Roman"/>
          <w:color w:val="000000"/>
          <w:sz w:val="24"/>
          <w:szCs w:val="24"/>
          <w:lang w:val="en-US" w:eastAsia="ru-RU"/>
        </w:rPr>
        <w:t>. </w:t>
      </w:r>
      <w:r w:rsidR="00BB52D9" w:rsidRPr="00BF0CAC">
        <w:rPr>
          <w:rFonts w:ascii="Times New Roman" w:eastAsia="Times New Roman" w:hAnsi="Times New Roman" w:cs="Times New Roman"/>
          <w:color w:val="000000"/>
          <w:sz w:val="24"/>
          <w:szCs w:val="24"/>
          <w:lang w:val="en-US" w:eastAsia="ru-RU"/>
        </w:rPr>
        <w:t>The property shall be c</w:t>
      </w:r>
      <w:r w:rsidRPr="00BF0CAC">
        <w:rPr>
          <w:rFonts w:ascii="Times New Roman" w:eastAsia="Times New Roman" w:hAnsi="Times New Roman" w:cs="Times New Roman"/>
          <w:color w:val="000000"/>
          <w:sz w:val="24"/>
          <w:szCs w:val="24"/>
          <w:lang w:val="en-US" w:eastAsia="ru-RU"/>
        </w:rPr>
        <w:t>arr</w:t>
      </w:r>
      <w:r w:rsidR="00BB52D9" w:rsidRPr="00BF0CAC">
        <w:rPr>
          <w:rFonts w:ascii="Times New Roman" w:eastAsia="Times New Roman" w:hAnsi="Times New Roman" w:cs="Times New Roman"/>
          <w:color w:val="000000"/>
          <w:sz w:val="24"/>
          <w:szCs w:val="24"/>
          <w:lang w:val="en-US" w:eastAsia="ru-RU"/>
        </w:rPr>
        <w:t>ied</w:t>
      </w:r>
      <w:r w:rsidRPr="00BF0CAC">
        <w:rPr>
          <w:rFonts w:ascii="Times New Roman" w:eastAsia="Times New Roman" w:hAnsi="Times New Roman" w:cs="Times New Roman"/>
          <w:color w:val="000000"/>
          <w:sz w:val="24"/>
          <w:szCs w:val="24"/>
          <w:lang w:val="en-US" w:eastAsia="ru-RU"/>
        </w:rPr>
        <w:t xml:space="preserve"> (transport</w:t>
      </w:r>
      <w:r w:rsidR="00BB52D9" w:rsidRPr="00BF0CAC">
        <w:rPr>
          <w:rFonts w:ascii="Times New Roman" w:eastAsia="Times New Roman" w:hAnsi="Times New Roman" w:cs="Times New Roman"/>
          <w:color w:val="000000"/>
          <w:sz w:val="24"/>
          <w:szCs w:val="24"/>
          <w:lang w:val="en-US" w:eastAsia="ru-RU"/>
        </w:rPr>
        <w:t>ed</w:t>
      </w:r>
      <w:r w:rsidRPr="00BF0CAC">
        <w:rPr>
          <w:rFonts w:ascii="Times New Roman" w:eastAsia="Times New Roman" w:hAnsi="Times New Roman" w:cs="Times New Roman"/>
          <w:color w:val="000000"/>
          <w:sz w:val="24"/>
          <w:szCs w:val="24"/>
          <w:lang w:val="en-US" w:eastAsia="ru-RU"/>
        </w:rPr>
        <w:t xml:space="preserve">) by </w:t>
      </w:r>
      <w:r w:rsidR="00BB52D9" w:rsidRPr="00BF0CAC">
        <w:rPr>
          <w:rFonts w:ascii="Times New Roman" w:eastAsia="Times New Roman" w:hAnsi="Times New Roman" w:cs="Times New Roman"/>
          <w:color w:val="000000"/>
          <w:sz w:val="24"/>
          <w:szCs w:val="24"/>
          <w:lang w:val="en-US" w:eastAsia="ru-RU"/>
        </w:rPr>
        <w:t xml:space="preserve">recording the </w:t>
      </w:r>
      <w:r w:rsidRPr="00BF0CAC">
        <w:rPr>
          <w:rFonts w:ascii="Times New Roman" w:eastAsia="Times New Roman" w:hAnsi="Times New Roman" w:cs="Times New Roman"/>
          <w:color w:val="000000"/>
          <w:sz w:val="24"/>
          <w:szCs w:val="24"/>
          <w:lang w:val="en-US" w:eastAsia="ru-RU"/>
        </w:rPr>
        <w:t>identification </w:t>
      </w:r>
      <w:r w:rsidR="00BB52D9" w:rsidRPr="00BF0CAC">
        <w:rPr>
          <w:rFonts w:ascii="Times New Roman" w:eastAsia="Times New Roman" w:hAnsi="Times New Roman" w:cs="Times New Roman"/>
          <w:color w:val="000000"/>
          <w:sz w:val="24"/>
          <w:szCs w:val="24"/>
          <w:lang w:val="en-US" w:eastAsia="ru-RU"/>
        </w:rPr>
        <w:t xml:space="preserve">details </w:t>
      </w:r>
      <w:r w:rsidRPr="00BF0CAC">
        <w:rPr>
          <w:rFonts w:ascii="Times New Roman" w:eastAsia="Times New Roman" w:hAnsi="Times New Roman" w:cs="Times New Roman"/>
          <w:color w:val="000000"/>
          <w:sz w:val="24"/>
          <w:szCs w:val="24"/>
          <w:lang w:val="en-US" w:eastAsia="ru-RU"/>
        </w:rPr>
        <w:t xml:space="preserve">in log </w:t>
      </w:r>
      <w:r w:rsidR="00BB52D9" w:rsidRPr="00BF0CAC">
        <w:rPr>
          <w:rFonts w:ascii="Times New Roman" w:eastAsia="Times New Roman" w:hAnsi="Times New Roman" w:cs="Times New Roman"/>
          <w:color w:val="000000"/>
          <w:sz w:val="24"/>
          <w:szCs w:val="24"/>
          <w:lang w:val="en-US" w:eastAsia="ru-RU"/>
        </w:rPr>
        <w:t xml:space="preserve">of </w:t>
      </w:r>
      <w:r w:rsidRPr="00BF0CAC">
        <w:rPr>
          <w:rFonts w:ascii="Times New Roman" w:eastAsia="Times New Roman" w:hAnsi="Times New Roman" w:cs="Times New Roman"/>
          <w:color w:val="000000"/>
          <w:sz w:val="24"/>
          <w:szCs w:val="24"/>
          <w:lang w:val="en-US" w:eastAsia="ru-RU"/>
        </w:rPr>
        <w:t xml:space="preserve">imported property located at the </w:t>
      </w:r>
      <w:r w:rsidR="00BB52D9" w:rsidRPr="00BF0CAC">
        <w:rPr>
          <w:rFonts w:ascii="Times New Roman" w:eastAsia="Times New Roman" w:hAnsi="Times New Roman" w:cs="Times New Roman"/>
          <w:color w:val="000000"/>
          <w:sz w:val="24"/>
          <w:szCs w:val="24"/>
          <w:lang w:val="en-US" w:eastAsia="ru-RU"/>
        </w:rPr>
        <w:t>ECP</w:t>
      </w:r>
      <w:r w:rsidRPr="00BF0CAC">
        <w:rPr>
          <w:rFonts w:ascii="Times New Roman" w:eastAsia="Times New Roman" w:hAnsi="Times New Roman" w:cs="Times New Roman"/>
          <w:color w:val="000000"/>
          <w:sz w:val="24"/>
          <w:szCs w:val="24"/>
          <w:lang w:val="en-US" w:eastAsia="ru-RU"/>
        </w:rPr>
        <w:t xml:space="preserve"> controller. </w:t>
      </w:r>
      <w:r w:rsidR="00BB52D9" w:rsidRPr="00BF0CAC">
        <w:rPr>
          <w:rFonts w:ascii="Times New Roman" w:eastAsia="Times New Roman" w:hAnsi="Times New Roman" w:cs="Times New Roman"/>
          <w:color w:val="000000"/>
          <w:sz w:val="24"/>
          <w:szCs w:val="24"/>
          <w:lang w:val="en-US" w:eastAsia="ru-RU"/>
        </w:rPr>
        <w:t xml:space="preserve">Information entered to the </w:t>
      </w:r>
      <w:r w:rsidRPr="00BF0CAC">
        <w:rPr>
          <w:rFonts w:ascii="Times New Roman" w:eastAsia="Times New Roman" w:hAnsi="Times New Roman" w:cs="Times New Roman"/>
          <w:color w:val="000000"/>
          <w:sz w:val="24"/>
          <w:szCs w:val="24"/>
          <w:lang w:val="en-US" w:eastAsia="ru-RU"/>
        </w:rPr>
        <w:t xml:space="preserve">log </w:t>
      </w:r>
      <w:r w:rsidR="00BB52D9" w:rsidRPr="00BF0CAC">
        <w:rPr>
          <w:rFonts w:ascii="Times New Roman" w:eastAsia="Times New Roman" w:hAnsi="Times New Roman" w:cs="Times New Roman"/>
          <w:color w:val="000000"/>
          <w:sz w:val="24"/>
          <w:szCs w:val="24"/>
          <w:lang w:val="en-US" w:eastAsia="ru-RU"/>
        </w:rPr>
        <w:t xml:space="preserve">shall </w:t>
      </w:r>
      <w:r w:rsidRPr="00BF0CAC">
        <w:rPr>
          <w:rFonts w:ascii="Times New Roman" w:eastAsia="Times New Roman" w:hAnsi="Times New Roman" w:cs="Times New Roman"/>
          <w:color w:val="000000"/>
          <w:sz w:val="24"/>
          <w:szCs w:val="24"/>
          <w:lang w:val="en-US" w:eastAsia="ru-RU"/>
        </w:rPr>
        <w:t xml:space="preserve">be confirmed </w:t>
      </w:r>
      <w:r w:rsidR="00BB52D9" w:rsidRPr="00BF0CAC">
        <w:rPr>
          <w:rFonts w:ascii="Times New Roman" w:eastAsia="Times New Roman" w:hAnsi="Times New Roman" w:cs="Times New Roman"/>
          <w:color w:val="000000"/>
          <w:sz w:val="24"/>
          <w:szCs w:val="24"/>
          <w:lang w:val="en-US" w:eastAsia="ru-RU"/>
        </w:rPr>
        <w:t xml:space="preserve">by </w:t>
      </w:r>
      <w:r w:rsidRPr="00BF0CAC">
        <w:rPr>
          <w:rFonts w:ascii="Times New Roman" w:eastAsia="Times New Roman" w:hAnsi="Times New Roman" w:cs="Times New Roman"/>
          <w:color w:val="000000"/>
          <w:sz w:val="24"/>
          <w:szCs w:val="24"/>
          <w:lang w:val="en-US" w:eastAsia="ru-RU"/>
        </w:rPr>
        <w:t>signatures</w:t>
      </w:r>
      <w:r w:rsidR="00BB52D9" w:rsidRPr="00BF0CAC">
        <w:rPr>
          <w:rFonts w:ascii="Times New Roman" w:eastAsia="Times New Roman" w:hAnsi="Times New Roman" w:cs="Times New Roman"/>
          <w:color w:val="000000"/>
          <w:sz w:val="24"/>
          <w:szCs w:val="24"/>
          <w:lang w:val="en-US" w:eastAsia="ru-RU"/>
        </w:rPr>
        <w:t xml:space="preserve"> of the ECP controller and a person carrying </w:t>
      </w:r>
      <w:r w:rsidRPr="00BF0CAC">
        <w:rPr>
          <w:rFonts w:ascii="Times New Roman" w:eastAsia="Times New Roman" w:hAnsi="Times New Roman" w:cs="Times New Roman"/>
          <w:color w:val="000000"/>
          <w:sz w:val="24"/>
          <w:szCs w:val="24"/>
          <w:lang w:val="en-US" w:eastAsia="ru-RU"/>
        </w:rPr>
        <w:t>(</w:t>
      </w:r>
      <w:r w:rsidR="00BB52D9" w:rsidRPr="00BF0CAC">
        <w:rPr>
          <w:rFonts w:ascii="Times New Roman" w:eastAsia="Times New Roman" w:hAnsi="Times New Roman" w:cs="Times New Roman"/>
          <w:color w:val="000000"/>
          <w:sz w:val="24"/>
          <w:szCs w:val="24"/>
          <w:lang w:val="en-US" w:eastAsia="ru-RU"/>
        </w:rPr>
        <w:t>transporting</w:t>
      </w:r>
      <w:r w:rsidRPr="00BF0CAC">
        <w:rPr>
          <w:rFonts w:ascii="Times New Roman" w:eastAsia="Times New Roman" w:hAnsi="Times New Roman" w:cs="Times New Roman"/>
          <w:color w:val="000000"/>
          <w:sz w:val="24"/>
          <w:szCs w:val="24"/>
          <w:lang w:val="en-US" w:eastAsia="ru-RU"/>
        </w:rPr>
        <w:t xml:space="preserve">) property, and also </w:t>
      </w:r>
      <w:r w:rsidR="00BB52D9" w:rsidRPr="00BF0CAC">
        <w:rPr>
          <w:rFonts w:ascii="Times New Roman" w:eastAsia="Times New Roman" w:hAnsi="Times New Roman" w:cs="Times New Roman"/>
          <w:color w:val="000000"/>
          <w:sz w:val="24"/>
          <w:szCs w:val="24"/>
          <w:lang w:val="en-US" w:eastAsia="ru-RU"/>
        </w:rPr>
        <w:t xml:space="preserve">it shall </w:t>
      </w:r>
      <w:r w:rsidR="003500AC">
        <w:rPr>
          <w:rFonts w:ascii="Times New Roman" w:eastAsia="Times New Roman" w:hAnsi="Times New Roman" w:cs="Times New Roman"/>
          <w:color w:val="000000"/>
          <w:sz w:val="24"/>
          <w:szCs w:val="24"/>
          <w:lang w:val="en-US" w:eastAsia="ru-RU"/>
        </w:rPr>
        <w:t xml:space="preserve">be </w:t>
      </w:r>
      <w:r w:rsidRPr="00BF0CAC">
        <w:rPr>
          <w:rFonts w:ascii="Times New Roman" w:eastAsia="Times New Roman" w:hAnsi="Times New Roman" w:cs="Times New Roman"/>
          <w:color w:val="000000"/>
          <w:sz w:val="24"/>
          <w:szCs w:val="24"/>
          <w:lang w:val="en-US" w:eastAsia="ru-RU"/>
        </w:rPr>
        <w:t xml:space="preserve">sufficient to identify the property </w:t>
      </w:r>
      <w:r w:rsidR="00BB52D9" w:rsidRPr="00BF0CAC">
        <w:rPr>
          <w:rFonts w:ascii="Times New Roman" w:eastAsia="Times New Roman" w:hAnsi="Times New Roman" w:cs="Times New Roman"/>
          <w:color w:val="000000"/>
          <w:sz w:val="24"/>
          <w:szCs w:val="24"/>
          <w:lang w:val="en-US" w:eastAsia="ru-RU"/>
        </w:rPr>
        <w:t>when removing through ECPs of base warehouses of fuels and lubricants, the tailing facility, Nitrogen-Hydrogen-Oxygen station</w:t>
      </w:r>
      <w:r w:rsidRPr="00BF0CAC">
        <w:rPr>
          <w:rFonts w:ascii="Times New Roman" w:eastAsia="Times New Roman" w:hAnsi="Times New Roman" w:cs="Times New Roman"/>
          <w:color w:val="000000"/>
          <w:sz w:val="24"/>
          <w:szCs w:val="24"/>
          <w:lang w:val="en-US" w:eastAsia="ru-RU"/>
        </w:rPr>
        <w:t xml:space="preserve">, </w:t>
      </w:r>
      <w:r w:rsidR="00173BD6">
        <w:rPr>
          <w:rFonts w:ascii="Times New Roman" w:eastAsia="Times New Roman" w:hAnsi="Times New Roman" w:cs="Times New Roman"/>
          <w:color w:val="000000"/>
          <w:sz w:val="24"/>
          <w:szCs w:val="24"/>
          <w:lang w:val="en-US" w:eastAsia="ru-RU"/>
        </w:rPr>
        <w:t>Car Fleet</w:t>
      </w:r>
      <w:r w:rsidRPr="00BF0CAC">
        <w:rPr>
          <w:rFonts w:ascii="Times New Roman" w:eastAsia="Times New Roman" w:hAnsi="Times New Roman" w:cs="Times New Roman"/>
          <w:color w:val="000000"/>
          <w:sz w:val="24"/>
          <w:szCs w:val="24"/>
          <w:lang w:val="en-US" w:eastAsia="ru-RU"/>
        </w:rPr>
        <w:t>-1</w:t>
      </w:r>
      <w:r w:rsidR="00BB52D9" w:rsidRPr="00BF0CAC">
        <w:rPr>
          <w:rFonts w:ascii="Times New Roman" w:eastAsia="Times New Roman" w:hAnsi="Times New Roman" w:cs="Times New Roman"/>
          <w:color w:val="000000"/>
          <w:sz w:val="24"/>
          <w:szCs w:val="24"/>
          <w:lang w:val="en-US" w:eastAsia="ru-RU"/>
        </w:rPr>
        <w:t xml:space="preserve"> and</w:t>
      </w:r>
      <w:r w:rsidRPr="00BF0CAC">
        <w:rPr>
          <w:rFonts w:ascii="Times New Roman" w:eastAsia="Times New Roman" w:hAnsi="Times New Roman" w:cs="Times New Roman"/>
          <w:color w:val="000000"/>
          <w:sz w:val="24"/>
          <w:szCs w:val="24"/>
          <w:lang w:val="en-US" w:eastAsia="ru-RU"/>
        </w:rPr>
        <w:t xml:space="preserve"> </w:t>
      </w:r>
      <w:r w:rsidR="00173BD6">
        <w:rPr>
          <w:rFonts w:ascii="Times New Roman" w:eastAsia="Times New Roman" w:hAnsi="Times New Roman" w:cs="Times New Roman"/>
          <w:color w:val="000000"/>
          <w:sz w:val="24"/>
          <w:szCs w:val="24"/>
          <w:lang w:val="en-US" w:eastAsia="ru-RU"/>
        </w:rPr>
        <w:t>Car Fleet</w:t>
      </w:r>
      <w:r w:rsidRPr="00BF0CAC">
        <w:rPr>
          <w:rFonts w:ascii="Times New Roman" w:eastAsia="Times New Roman" w:hAnsi="Times New Roman" w:cs="Times New Roman"/>
          <w:color w:val="000000"/>
          <w:sz w:val="24"/>
          <w:szCs w:val="24"/>
          <w:lang w:val="en-US" w:eastAsia="ru-RU"/>
        </w:rPr>
        <w:t>-2.</w:t>
      </w:r>
    </w:p>
    <w:p w14:paraId="79BB13BC"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18F0FF7F" w14:textId="508F2F0A"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eastAsia="ru-RU"/>
        </w:rPr>
        <w:t>А</w:t>
      </w:r>
      <w:r w:rsidRPr="00BF0CAC">
        <w:rPr>
          <w:rFonts w:ascii="Times New Roman" w:eastAsia="Times New Roman" w:hAnsi="Times New Roman" w:cs="Times New Roman"/>
          <w:color w:val="000000"/>
          <w:sz w:val="24"/>
          <w:szCs w:val="24"/>
          <w:lang w:val="en-US" w:eastAsia="ru-RU"/>
        </w:rPr>
        <w:t xml:space="preserve">.3.3 </w:t>
      </w:r>
      <w:r w:rsidR="002A597C" w:rsidRPr="00BF0CAC">
        <w:rPr>
          <w:rFonts w:ascii="Times New Roman" w:eastAsia="Times New Roman" w:hAnsi="Times New Roman" w:cs="Times New Roman"/>
          <w:color w:val="000000"/>
          <w:sz w:val="24"/>
          <w:szCs w:val="24"/>
          <w:lang w:val="en-US" w:eastAsia="ru-RU"/>
        </w:rPr>
        <w:t>C</w:t>
      </w:r>
      <w:r w:rsidRPr="00BF0CAC">
        <w:rPr>
          <w:rFonts w:ascii="Times New Roman" w:eastAsia="Times New Roman" w:hAnsi="Times New Roman" w:cs="Times New Roman"/>
          <w:color w:val="000000"/>
          <w:sz w:val="24"/>
          <w:szCs w:val="24"/>
          <w:lang w:val="en-US" w:eastAsia="ru-RU"/>
        </w:rPr>
        <w:t xml:space="preserve">onstruction waste </w:t>
      </w:r>
      <w:r w:rsidR="002A597C" w:rsidRPr="00BF0CAC">
        <w:rPr>
          <w:rFonts w:ascii="Times New Roman" w:eastAsia="Times New Roman" w:hAnsi="Times New Roman" w:cs="Times New Roman"/>
          <w:color w:val="000000"/>
          <w:sz w:val="24"/>
          <w:szCs w:val="24"/>
          <w:lang w:val="en-US" w:eastAsia="ru-RU"/>
        </w:rPr>
        <w:t xml:space="preserve">produced </w:t>
      </w:r>
      <w:r w:rsidRPr="00BF0CAC">
        <w:rPr>
          <w:rFonts w:ascii="Times New Roman" w:eastAsia="Times New Roman" w:hAnsi="Times New Roman" w:cs="Times New Roman"/>
          <w:color w:val="000000"/>
          <w:sz w:val="24"/>
          <w:szCs w:val="24"/>
          <w:lang w:val="en-US" w:eastAsia="ru-RU"/>
        </w:rPr>
        <w:t xml:space="preserve">from </w:t>
      </w:r>
      <w:r w:rsidR="002A597C" w:rsidRPr="00BF0CAC">
        <w:rPr>
          <w:rFonts w:ascii="Times New Roman" w:eastAsia="Times New Roman" w:hAnsi="Times New Roman" w:cs="Times New Roman"/>
          <w:color w:val="000000"/>
          <w:sz w:val="24"/>
          <w:szCs w:val="24"/>
          <w:lang w:val="en-US" w:eastAsia="ru-RU"/>
        </w:rPr>
        <w:t>C</w:t>
      </w:r>
      <w:r w:rsidRPr="00BF0CAC">
        <w:rPr>
          <w:rFonts w:ascii="Times New Roman" w:eastAsia="Times New Roman" w:hAnsi="Times New Roman" w:cs="Times New Roman"/>
          <w:color w:val="000000"/>
          <w:sz w:val="24"/>
          <w:szCs w:val="24"/>
          <w:lang w:val="en-US" w:eastAsia="ru-RU"/>
        </w:rPr>
        <w:t>ontractor</w:t>
      </w:r>
      <w:r w:rsidR="002A597C" w:rsidRPr="00BF0CAC">
        <w:rPr>
          <w:rFonts w:ascii="Times New Roman" w:eastAsia="Times New Roman" w:hAnsi="Times New Roman" w:cs="Times New Roman"/>
          <w:color w:val="000000"/>
          <w:sz w:val="24"/>
          <w:szCs w:val="24"/>
          <w:lang w:val="en-US" w:eastAsia="ru-RU"/>
        </w:rPr>
        <w:t>’</w:t>
      </w:r>
      <w:r w:rsidRPr="00BF0CAC">
        <w:rPr>
          <w:rFonts w:ascii="Times New Roman" w:eastAsia="Times New Roman" w:hAnsi="Times New Roman" w:cs="Times New Roman"/>
          <w:color w:val="000000"/>
          <w:sz w:val="24"/>
          <w:szCs w:val="24"/>
          <w:lang w:val="en-US" w:eastAsia="ru-RU"/>
        </w:rPr>
        <w:t xml:space="preserve">s </w:t>
      </w:r>
      <w:r w:rsidR="002A597C" w:rsidRPr="00BF0CAC">
        <w:rPr>
          <w:rFonts w:ascii="Times New Roman" w:eastAsia="Times New Roman" w:hAnsi="Times New Roman" w:cs="Times New Roman"/>
          <w:color w:val="000000"/>
          <w:sz w:val="24"/>
          <w:szCs w:val="24"/>
          <w:lang w:val="en-US" w:eastAsia="ru-RU"/>
        </w:rPr>
        <w:t xml:space="preserve">works shall be removed </w:t>
      </w:r>
      <w:r w:rsidRPr="00BF0CAC">
        <w:rPr>
          <w:rFonts w:ascii="Times New Roman" w:eastAsia="Times New Roman" w:hAnsi="Times New Roman" w:cs="Times New Roman"/>
          <w:color w:val="000000"/>
          <w:sz w:val="24"/>
          <w:szCs w:val="24"/>
          <w:lang w:val="en-US" w:eastAsia="ru-RU"/>
        </w:rPr>
        <w:t xml:space="preserve">according to </w:t>
      </w:r>
      <w:r w:rsidR="002A597C" w:rsidRPr="00BF0CAC">
        <w:rPr>
          <w:rFonts w:ascii="Times New Roman" w:eastAsia="Times New Roman" w:hAnsi="Times New Roman" w:cs="Times New Roman"/>
          <w:color w:val="000000"/>
          <w:sz w:val="24"/>
          <w:szCs w:val="24"/>
          <w:lang w:val="en-US" w:eastAsia="ru-RU"/>
        </w:rPr>
        <w:t xml:space="preserve">the pass for the </w:t>
      </w:r>
      <w:r w:rsidRPr="00BF0CAC">
        <w:rPr>
          <w:rFonts w:ascii="Times New Roman" w:eastAsia="Times New Roman" w:hAnsi="Times New Roman" w:cs="Times New Roman"/>
          <w:color w:val="000000"/>
          <w:sz w:val="24"/>
          <w:szCs w:val="24"/>
          <w:lang w:val="en-US" w:eastAsia="ru-RU"/>
        </w:rPr>
        <w:t>material</w:t>
      </w:r>
      <w:r w:rsidR="002A597C" w:rsidRPr="00BF0CAC">
        <w:rPr>
          <w:rFonts w:ascii="Times New Roman" w:eastAsia="Times New Roman" w:hAnsi="Times New Roman" w:cs="Times New Roman"/>
          <w:color w:val="000000"/>
          <w:sz w:val="24"/>
          <w:szCs w:val="24"/>
          <w:lang w:val="en-US" w:eastAsia="ru-RU"/>
        </w:rPr>
        <w:t>s</w:t>
      </w:r>
      <w:r w:rsidRPr="00BF0CAC">
        <w:rPr>
          <w:rFonts w:ascii="Times New Roman" w:eastAsia="Times New Roman" w:hAnsi="Times New Roman" w:cs="Times New Roman"/>
          <w:color w:val="000000"/>
          <w:sz w:val="24"/>
          <w:szCs w:val="24"/>
          <w:lang w:val="en-US" w:eastAsia="ru-RU"/>
        </w:rPr>
        <w:t xml:space="preserve"> or </w:t>
      </w:r>
      <w:r w:rsidR="002A597C" w:rsidRPr="00BF0CAC">
        <w:rPr>
          <w:rFonts w:ascii="Times New Roman" w:eastAsia="Times New Roman" w:hAnsi="Times New Roman" w:cs="Times New Roman"/>
          <w:color w:val="000000"/>
          <w:sz w:val="24"/>
          <w:szCs w:val="24"/>
          <w:lang w:val="en-US" w:eastAsia="ru-RU"/>
        </w:rPr>
        <w:t xml:space="preserve">the bill of materials </w:t>
      </w:r>
      <w:r w:rsidRPr="00BF0CAC">
        <w:rPr>
          <w:rFonts w:ascii="Times New Roman" w:eastAsia="Times New Roman" w:hAnsi="Times New Roman" w:cs="Times New Roman"/>
          <w:color w:val="000000"/>
          <w:sz w:val="24"/>
          <w:szCs w:val="24"/>
          <w:lang w:val="en-US" w:eastAsia="ru-RU"/>
        </w:rPr>
        <w:t xml:space="preserve">registered at the pass </w:t>
      </w:r>
      <w:r w:rsidR="002A597C" w:rsidRPr="00BF0CAC">
        <w:rPr>
          <w:rFonts w:ascii="Times New Roman" w:eastAsia="Times New Roman" w:hAnsi="Times New Roman" w:cs="Times New Roman"/>
          <w:color w:val="000000"/>
          <w:sz w:val="24"/>
          <w:szCs w:val="24"/>
          <w:lang w:val="en-US" w:eastAsia="ru-RU"/>
        </w:rPr>
        <w:t>office</w:t>
      </w:r>
      <w:r w:rsidRPr="00BF0CAC">
        <w:rPr>
          <w:rFonts w:ascii="Times New Roman" w:eastAsia="Times New Roman" w:hAnsi="Times New Roman" w:cs="Times New Roman"/>
          <w:color w:val="000000"/>
          <w:sz w:val="24"/>
          <w:szCs w:val="24"/>
          <w:lang w:val="en-US" w:eastAsia="ru-RU"/>
        </w:rPr>
        <w:t xml:space="preserve">. The </w:t>
      </w:r>
      <w:r w:rsidR="006A612C" w:rsidRPr="00BF0CAC">
        <w:rPr>
          <w:rFonts w:ascii="Times New Roman" w:eastAsia="Times New Roman" w:hAnsi="Times New Roman" w:cs="Times New Roman"/>
          <w:color w:val="000000"/>
          <w:sz w:val="24"/>
          <w:szCs w:val="24"/>
          <w:lang w:val="en-US" w:eastAsia="ru-RU"/>
        </w:rPr>
        <w:t xml:space="preserve">pass for the materials or the bill of materials shall be issued </w:t>
      </w:r>
      <w:r w:rsidRPr="00BF0CAC">
        <w:rPr>
          <w:rFonts w:ascii="Times New Roman" w:eastAsia="Times New Roman" w:hAnsi="Times New Roman" w:cs="Times New Roman"/>
          <w:color w:val="000000"/>
          <w:sz w:val="24"/>
          <w:szCs w:val="24"/>
          <w:lang w:val="en-US" w:eastAsia="ru-RU"/>
        </w:rPr>
        <w:t xml:space="preserve">by the </w:t>
      </w:r>
      <w:r w:rsidR="006A612C" w:rsidRPr="00BF0CAC">
        <w:rPr>
          <w:rFonts w:ascii="Times New Roman" w:eastAsia="Times New Roman" w:hAnsi="Times New Roman" w:cs="Times New Roman"/>
          <w:color w:val="000000"/>
          <w:sz w:val="24"/>
          <w:szCs w:val="24"/>
          <w:lang w:val="en-US" w:eastAsia="ru-RU"/>
        </w:rPr>
        <w:t xml:space="preserve">division which </w:t>
      </w:r>
      <w:r w:rsidRPr="00BF0CAC">
        <w:rPr>
          <w:rFonts w:ascii="Times New Roman" w:eastAsia="Times New Roman" w:hAnsi="Times New Roman" w:cs="Times New Roman"/>
          <w:color w:val="000000"/>
          <w:sz w:val="24"/>
          <w:szCs w:val="24"/>
          <w:lang w:val="en-US" w:eastAsia="ru-RU"/>
        </w:rPr>
        <w:t>owns the construction waste. </w:t>
      </w:r>
      <w:r w:rsidR="006A612C" w:rsidRPr="00BF0CAC">
        <w:rPr>
          <w:rFonts w:ascii="Times New Roman" w:eastAsia="Times New Roman" w:hAnsi="Times New Roman" w:cs="Times New Roman"/>
          <w:color w:val="000000"/>
          <w:sz w:val="24"/>
          <w:szCs w:val="24"/>
          <w:lang w:val="en-US" w:eastAsia="ru-RU"/>
        </w:rPr>
        <w:t xml:space="preserve">During delivery of goods to the ECP the Contractors shall </w:t>
      </w:r>
      <w:r w:rsidRPr="00BF0CAC">
        <w:rPr>
          <w:rFonts w:ascii="Times New Roman" w:eastAsia="Times New Roman" w:hAnsi="Times New Roman" w:cs="Times New Roman"/>
          <w:color w:val="000000"/>
          <w:sz w:val="24"/>
          <w:szCs w:val="24"/>
          <w:lang w:val="en-US" w:eastAsia="ru-RU"/>
        </w:rPr>
        <w:t xml:space="preserve">provide conditions that allow </w:t>
      </w:r>
      <w:r w:rsidR="006A612C" w:rsidRPr="00BF0CAC">
        <w:rPr>
          <w:rFonts w:ascii="Times New Roman" w:eastAsia="Times New Roman" w:hAnsi="Times New Roman" w:cs="Times New Roman"/>
          <w:color w:val="000000"/>
          <w:sz w:val="24"/>
          <w:szCs w:val="24"/>
          <w:lang w:val="en-US" w:eastAsia="ru-RU"/>
        </w:rPr>
        <w:t xml:space="preserve">the ECP controllers </w:t>
      </w:r>
      <w:r w:rsidRPr="00BF0CAC">
        <w:rPr>
          <w:rFonts w:ascii="Times New Roman" w:eastAsia="Times New Roman" w:hAnsi="Times New Roman" w:cs="Times New Roman"/>
          <w:color w:val="000000"/>
          <w:sz w:val="24"/>
          <w:szCs w:val="24"/>
          <w:lang w:val="en-US" w:eastAsia="ru-RU"/>
        </w:rPr>
        <w:t>perform</w:t>
      </w:r>
      <w:r w:rsidR="006A612C" w:rsidRPr="00BF0CAC">
        <w:rPr>
          <w:rFonts w:ascii="Times New Roman" w:eastAsia="Times New Roman" w:hAnsi="Times New Roman" w:cs="Times New Roman"/>
          <w:color w:val="000000"/>
          <w:sz w:val="24"/>
          <w:szCs w:val="24"/>
          <w:lang w:val="en-US" w:eastAsia="ru-RU"/>
        </w:rPr>
        <w:t>ing</w:t>
      </w:r>
      <w:r w:rsidRPr="00BF0CAC">
        <w:rPr>
          <w:rFonts w:ascii="Times New Roman" w:eastAsia="Times New Roman" w:hAnsi="Times New Roman" w:cs="Times New Roman"/>
          <w:color w:val="000000"/>
          <w:sz w:val="24"/>
          <w:szCs w:val="24"/>
          <w:lang w:val="en-US" w:eastAsia="ru-RU"/>
        </w:rPr>
        <w:t xml:space="preserve"> visual inspection of </w:t>
      </w:r>
      <w:r w:rsidR="006A612C" w:rsidRPr="00BF0CAC">
        <w:rPr>
          <w:rFonts w:ascii="Times New Roman" w:eastAsia="Times New Roman" w:hAnsi="Times New Roman" w:cs="Times New Roman"/>
          <w:color w:val="000000"/>
          <w:sz w:val="24"/>
          <w:szCs w:val="24"/>
          <w:lang w:val="en-US" w:eastAsia="ru-RU"/>
        </w:rPr>
        <w:t xml:space="preserve">goods </w:t>
      </w:r>
      <w:r w:rsidRPr="00BF0CAC">
        <w:rPr>
          <w:rFonts w:ascii="Times New Roman" w:eastAsia="Times New Roman" w:hAnsi="Times New Roman" w:cs="Times New Roman"/>
          <w:color w:val="000000"/>
          <w:sz w:val="24"/>
          <w:szCs w:val="24"/>
          <w:lang w:val="en-US" w:eastAsia="ru-RU"/>
        </w:rPr>
        <w:t xml:space="preserve">without any contact with </w:t>
      </w:r>
      <w:r w:rsidR="006A612C" w:rsidRPr="00BF0CAC">
        <w:rPr>
          <w:rFonts w:ascii="Times New Roman" w:eastAsia="Times New Roman" w:hAnsi="Times New Roman" w:cs="Times New Roman"/>
          <w:color w:val="000000"/>
          <w:sz w:val="24"/>
          <w:szCs w:val="24"/>
          <w:lang w:val="en-US" w:eastAsia="ru-RU"/>
        </w:rPr>
        <w:t xml:space="preserve">them </w:t>
      </w:r>
      <w:r w:rsidRPr="00BF0CAC">
        <w:rPr>
          <w:rFonts w:ascii="Times New Roman" w:eastAsia="Times New Roman" w:hAnsi="Times New Roman" w:cs="Times New Roman"/>
          <w:color w:val="000000"/>
          <w:sz w:val="24"/>
          <w:szCs w:val="24"/>
          <w:lang w:val="en-US" w:eastAsia="ru-RU"/>
        </w:rPr>
        <w:t xml:space="preserve">and without </w:t>
      </w:r>
      <w:r w:rsidR="006A612C" w:rsidRPr="00BF0CAC">
        <w:rPr>
          <w:rFonts w:ascii="Times New Roman" w:eastAsia="Times New Roman" w:hAnsi="Times New Roman" w:cs="Times New Roman"/>
          <w:color w:val="000000"/>
          <w:sz w:val="24"/>
          <w:szCs w:val="24"/>
          <w:lang w:val="en-US" w:eastAsia="ru-RU"/>
        </w:rPr>
        <w:t xml:space="preserve">use </w:t>
      </w:r>
      <w:r w:rsidR="006A612C" w:rsidRPr="00BF0CAC">
        <w:rPr>
          <w:rFonts w:ascii="Times New Roman" w:eastAsia="Times New Roman" w:hAnsi="Times New Roman" w:cs="Times New Roman"/>
          <w:color w:val="000000"/>
          <w:sz w:val="24"/>
          <w:szCs w:val="24"/>
          <w:lang w:val="en-US" w:eastAsia="ru-RU"/>
        </w:rPr>
        <w:lastRenderedPageBreak/>
        <w:t xml:space="preserve">of </w:t>
      </w:r>
      <w:r w:rsidRPr="00BF0CAC">
        <w:rPr>
          <w:rFonts w:ascii="Times New Roman" w:eastAsia="Times New Roman" w:hAnsi="Times New Roman" w:cs="Times New Roman"/>
          <w:color w:val="000000"/>
          <w:sz w:val="24"/>
          <w:szCs w:val="24"/>
          <w:lang w:val="en-US" w:eastAsia="ru-RU"/>
        </w:rPr>
        <w:t>any additional PPE. </w:t>
      </w:r>
      <w:r w:rsidR="00125252" w:rsidRPr="00BF0CAC">
        <w:rPr>
          <w:rFonts w:ascii="Times New Roman" w:eastAsia="Times New Roman" w:hAnsi="Times New Roman" w:cs="Times New Roman"/>
          <w:color w:val="000000"/>
          <w:sz w:val="24"/>
          <w:szCs w:val="24"/>
          <w:lang w:val="en-US" w:eastAsia="ru-RU"/>
        </w:rPr>
        <w:t>In case</w:t>
      </w:r>
      <w:r w:rsidRPr="00BF0CAC">
        <w:rPr>
          <w:rFonts w:ascii="Times New Roman" w:eastAsia="Times New Roman" w:hAnsi="Times New Roman" w:cs="Times New Roman"/>
          <w:color w:val="000000"/>
          <w:sz w:val="24"/>
          <w:szCs w:val="24"/>
          <w:lang w:val="en-US" w:eastAsia="ru-RU"/>
        </w:rPr>
        <w:t xml:space="preserve"> of impossibility </w:t>
      </w:r>
      <w:r w:rsidR="006A612C" w:rsidRPr="00BF0CAC">
        <w:rPr>
          <w:rFonts w:ascii="Times New Roman" w:eastAsia="Times New Roman" w:hAnsi="Times New Roman" w:cs="Times New Roman"/>
          <w:color w:val="000000"/>
          <w:sz w:val="24"/>
          <w:szCs w:val="24"/>
          <w:lang w:val="en-US" w:eastAsia="ru-RU"/>
        </w:rPr>
        <w:t xml:space="preserve">to meet these </w:t>
      </w:r>
      <w:r w:rsidRPr="00BF0CAC">
        <w:rPr>
          <w:rFonts w:ascii="Times New Roman" w:eastAsia="Times New Roman" w:hAnsi="Times New Roman" w:cs="Times New Roman"/>
          <w:color w:val="000000"/>
          <w:sz w:val="24"/>
          <w:szCs w:val="24"/>
          <w:lang w:val="en-US" w:eastAsia="ru-RU"/>
        </w:rPr>
        <w:t xml:space="preserve">requirements </w:t>
      </w:r>
      <w:r w:rsidR="006A612C" w:rsidRPr="00BF0CAC">
        <w:rPr>
          <w:rFonts w:ascii="Times New Roman" w:eastAsia="Times New Roman" w:hAnsi="Times New Roman" w:cs="Times New Roman"/>
          <w:color w:val="000000"/>
          <w:sz w:val="24"/>
          <w:szCs w:val="24"/>
          <w:lang w:val="en-US" w:eastAsia="ru-RU"/>
        </w:rPr>
        <w:t xml:space="preserve">the management of the </w:t>
      </w:r>
      <w:r w:rsidRPr="00BF0CAC">
        <w:rPr>
          <w:rFonts w:ascii="Times New Roman" w:eastAsia="Times New Roman" w:hAnsi="Times New Roman" w:cs="Times New Roman"/>
          <w:color w:val="000000"/>
          <w:sz w:val="24"/>
          <w:szCs w:val="24"/>
          <w:lang w:val="en-US" w:eastAsia="ru-RU"/>
        </w:rPr>
        <w:t xml:space="preserve">division where </w:t>
      </w:r>
      <w:r w:rsidR="006A612C" w:rsidRPr="00BF0CAC">
        <w:rPr>
          <w:rFonts w:ascii="Times New Roman" w:eastAsia="Times New Roman" w:hAnsi="Times New Roman" w:cs="Times New Roman"/>
          <w:color w:val="000000"/>
          <w:sz w:val="24"/>
          <w:szCs w:val="24"/>
          <w:lang w:val="en-US" w:eastAsia="ru-RU"/>
        </w:rPr>
        <w:t xml:space="preserve">the </w:t>
      </w:r>
      <w:r w:rsidRPr="00BF0CAC">
        <w:rPr>
          <w:rFonts w:ascii="Times New Roman" w:eastAsia="Times New Roman" w:hAnsi="Times New Roman" w:cs="Times New Roman"/>
          <w:color w:val="000000"/>
          <w:sz w:val="24"/>
          <w:szCs w:val="24"/>
          <w:lang w:val="en-US" w:eastAsia="ru-RU"/>
        </w:rPr>
        <w:t>contract</w:t>
      </w:r>
      <w:r w:rsidR="006A612C" w:rsidRPr="00BF0CAC">
        <w:rPr>
          <w:rFonts w:ascii="Times New Roman" w:eastAsia="Times New Roman" w:hAnsi="Times New Roman" w:cs="Times New Roman"/>
          <w:color w:val="000000"/>
          <w:sz w:val="24"/>
          <w:szCs w:val="24"/>
          <w:lang w:val="en-US" w:eastAsia="ru-RU"/>
        </w:rPr>
        <w:t>ing</w:t>
      </w:r>
      <w:r w:rsidRPr="00BF0CAC">
        <w:rPr>
          <w:rFonts w:ascii="Times New Roman" w:eastAsia="Times New Roman" w:hAnsi="Times New Roman" w:cs="Times New Roman"/>
          <w:color w:val="000000"/>
          <w:sz w:val="24"/>
          <w:szCs w:val="24"/>
          <w:lang w:val="en-US" w:eastAsia="ru-RU"/>
        </w:rPr>
        <w:t xml:space="preserve"> work</w:t>
      </w:r>
      <w:r w:rsidR="006A612C" w:rsidRPr="00BF0CAC">
        <w:rPr>
          <w:rFonts w:ascii="Times New Roman" w:eastAsia="Times New Roman" w:hAnsi="Times New Roman" w:cs="Times New Roman"/>
          <w:color w:val="000000"/>
          <w:sz w:val="24"/>
          <w:szCs w:val="24"/>
          <w:lang w:val="en-US" w:eastAsia="ru-RU"/>
        </w:rPr>
        <w:t>s</w:t>
      </w:r>
      <w:r w:rsidR="00173BD6">
        <w:rPr>
          <w:rFonts w:ascii="Times New Roman" w:eastAsia="Times New Roman" w:hAnsi="Times New Roman" w:cs="Times New Roman"/>
          <w:color w:val="000000"/>
          <w:sz w:val="24"/>
          <w:szCs w:val="24"/>
          <w:lang w:val="en-US" w:eastAsia="ru-RU"/>
        </w:rPr>
        <w:t>/services</w:t>
      </w:r>
      <w:r w:rsidR="006A612C" w:rsidRPr="00BF0CAC">
        <w:rPr>
          <w:rFonts w:ascii="Times New Roman" w:eastAsia="Times New Roman" w:hAnsi="Times New Roman" w:cs="Times New Roman"/>
          <w:color w:val="000000"/>
          <w:sz w:val="24"/>
          <w:szCs w:val="24"/>
          <w:lang w:val="en-US" w:eastAsia="ru-RU"/>
        </w:rPr>
        <w:t xml:space="preserve"> are performed sh</w:t>
      </w:r>
      <w:r w:rsidRPr="00BF0CAC">
        <w:rPr>
          <w:rFonts w:ascii="Times New Roman" w:eastAsia="Times New Roman" w:hAnsi="Times New Roman" w:cs="Times New Roman"/>
          <w:color w:val="000000"/>
          <w:sz w:val="24"/>
          <w:szCs w:val="24"/>
          <w:lang w:val="en-US" w:eastAsia="ru-RU"/>
        </w:rPr>
        <w:t xml:space="preserve">ould </w:t>
      </w:r>
      <w:r w:rsidR="006A612C" w:rsidRPr="00BF0CAC">
        <w:rPr>
          <w:rFonts w:ascii="Times New Roman" w:eastAsia="Times New Roman" w:hAnsi="Times New Roman" w:cs="Times New Roman"/>
          <w:color w:val="000000"/>
          <w:sz w:val="24"/>
          <w:szCs w:val="24"/>
          <w:lang w:val="en-US" w:eastAsia="ru-RU"/>
        </w:rPr>
        <w:t xml:space="preserve">send application well in </w:t>
      </w:r>
      <w:r w:rsidRPr="00BF0CAC">
        <w:rPr>
          <w:rFonts w:ascii="Times New Roman" w:eastAsia="Times New Roman" w:hAnsi="Times New Roman" w:cs="Times New Roman"/>
          <w:color w:val="000000"/>
          <w:sz w:val="24"/>
          <w:szCs w:val="24"/>
          <w:lang w:val="en-US" w:eastAsia="ru-RU"/>
        </w:rPr>
        <w:t>advance (</w:t>
      </w:r>
      <w:r w:rsidR="006A612C" w:rsidRPr="00BF0CAC">
        <w:rPr>
          <w:rFonts w:ascii="Times New Roman" w:eastAsia="Times New Roman" w:hAnsi="Times New Roman" w:cs="Times New Roman"/>
          <w:color w:val="000000"/>
          <w:sz w:val="24"/>
          <w:szCs w:val="24"/>
          <w:lang w:val="en-US" w:eastAsia="ru-RU"/>
        </w:rPr>
        <w:t xml:space="preserve">one </w:t>
      </w:r>
      <w:r w:rsidRPr="00BF0CAC">
        <w:rPr>
          <w:rFonts w:ascii="Times New Roman" w:eastAsia="Times New Roman" w:hAnsi="Times New Roman" w:cs="Times New Roman"/>
          <w:color w:val="000000"/>
          <w:sz w:val="24"/>
          <w:szCs w:val="24"/>
          <w:lang w:val="en-US" w:eastAsia="ru-RU"/>
        </w:rPr>
        <w:t>day</w:t>
      </w:r>
      <w:r w:rsidR="006A612C" w:rsidRPr="00BF0CAC">
        <w:rPr>
          <w:rFonts w:ascii="Times New Roman" w:eastAsia="Times New Roman" w:hAnsi="Times New Roman" w:cs="Times New Roman"/>
          <w:color w:val="000000"/>
          <w:sz w:val="24"/>
          <w:szCs w:val="24"/>
          <w:lang w:val="en-US" w:eastAsia="ru-RU"/>
        </w:rPr>
        <w:t xml:space="preserve"> before</w:t>
      </w:r>
      <w:r w:rsidRPr="00BF0CAC">
        <w:rPr>
          <w:rFonts w:ascii="Times New Roman" w:eastAsia="Times New Roman" w:hAnsi="Times New Roman" w:cs="Times New Roman"/>
          <w:color w:val="000000"/>
          <w:sz w:val="24"/>
          <w:szCs w:val="24"/>
          <w:lang w:val="en-US" w:eastAsia="ru-RU"/>
        </w:rPr>
        <w:t xml:space="preserve">) </w:t>
      </w:r>
      <w:r w:rsidR="006A612C" w:rsidRPr="00BF0CAC">
        <w:rPr>
          <w:rFonts w:ascii="Times New Roman" w:eastAsia="Times New Roman" w:hAnsi="Times New Roman" w:cs="Times New Roman"/>
          <w:color w:val="000000"/>
          <w:sz w:val="24"/>
          <w:szCs w:val="24"/>
          <w:lang w:val="en-US" w:eastAsia="ru-RU"/>
        </w:rPr>
        <w:t xml:space="preserve">to the Security Department </w:t>
      </w:r>
      <w:r w:rsidR="00125252" w:rsidRPr="00BF0CAC">
        <w:rPr>
          <w:rFonts w:ascii="Times New Roman" w:eastAsia="Times New Roman" w:hAnsi="Times New Roman" w:cs="Times New Roman"/>
          <w:color w:val="000000"/>
          <w:sz w:val="24"/>
          <w:szCs w:val="24"/>
          <w:lang w:val="en-US" w:eastAsia="ru-RU"/>
        </w:rPr>
        <w:t>to control</w:t>
      </w:r>
      <w:r w:rsidRPr="00BF0CAC">
        <w:rPr>
          <w:rFonts w:ascii="Times New Roman" w:eastAsia="Times New Roman" w:hAnsi="Times New Roman" w:cs="Times New Roman"/>
          <w:color w:val="000000"/>
          <w:sz w:val="24"/>
          <w:szCs w:val="24"/>
          <w:lang w:val="en-US" w:eastAsia="ru-RU"/>
        </w:rPr>
        <w:t xml:space="preserve"> loading</w:t>
      </w:r>
      <w:r w:rsidR="006A612C" w:rsidRPr="00BF0CAC">
        <w:rPr>
          <w:rFonts w:ascii="Times New Roman" w:eastAsia="Times New Roman" w:hAnsi="Times New Roman" w:cs="Times New Roman"/>
          <w:color w:val="000000"/>
          <w:sz w:val="24"/>
          <w:szCs w:val="24"/>
          <w:lang w:val="en-US" w:eastAsia="ru-RU"/>
        </w:rPr>
        <w:t xml:space="preserve"> of goods to be removed from the site</w:t>
      </w:r>
      <w:r w:rsidRPr="00BF0CAC">
        <w:rPr>
          <w:rFonts w:ascii="Times New Roman" w:eastAsia="Times New Roman" w:hAnsi="Times New Roman" w:cs="Times New Roman"/>
          <w:color w:val="000000"/>
          <w:sz w:val="24"/>
          <w:szCs w:val="24"/>
          <w:lang w:val="en-US" w:eastAsia="ru-RU"/>
        </w:rPr>
        <w:t>.</w:t>
      </w:r>
    </w:p>
    <w:p w14:paraId="708669B3"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6F91EB90" w14:textId="6E470E45"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A.3.4 </w:t>
      </w:r>
      <w:r w:rsidR="006A612C" w:rsidRPr="00BF0CAC">
        <w:rPr>
          <w:rFonts w:ascii="Times New Roman" w:eastAsia="Times New Roman" w:hAnsi="Times New Roman" w:cs="Times New Roman"/>
          <w:color w:val="000000"/>
          <w:sz w:val="24"/>
          <w:szCs w:val="24"/>
          <w:lang w:val="en-US" w:eastAsia="ru-RU"/>
        </w:rPr>
        <w:t>The C</w:t>
      </w:r>
      <w:r w:rsidRPr="00BF0CAC">
        <w:rPr>
          <w:rFonts w:ascii="Times New Roman" w:eastAsia="Times New Roman" w:hAnsi="Times New Roman" w:cs="Times New Roman"/>
          <w:color w:val="000000"/>
          <w:sz w:val="24"/>
          <w:szCs w:val="24"/>
          <w:lang w:val="en-US" w:eastAsia="ru-RU"/>
        </w:rPr>
        <w:t>ontractor</w:t>
      </w:r>
      <w:r w:rsidR="006A612C" w:rsidRPr="00BF0CAC">
        <w:rPr>
          <w:rFonts w:ascii="Times New Roman" w:eastAsia="Times New Roman" w:hAnsi="Times New Roman" w:cs="Times New Roman"/>
          <w:color w:val="000000"/>
          <w:sz w:val="24"/>
          <w:szCs w:val="24"/>
          <w:lang w:val="en-US" w:eastAsia="ru-RU"/>
        </w:rPr>
        <w:t xml:space="preserve">’s </w:t>
      </w:r>
      <w:r w:rsidR="00987A84">
        <w:rPr>
          <w:rFonts w:ascii="Times New Roman" w:eastAsia="Times New Roman" w:hAnsi="Times New Roman" w:cs="Times New Roman"/>
          <w:color w:val="000000"/>
          <w:sz w:val="24"/>
          <w:szCs w:val="24"/>
          <w:lang w:val="en-US" w:eastAsia="ru-RU"/>
        </w:rPr>
        <w:t>employees</w:t>
      </w:r>
      <w:r w:rsidR="006A612C" w:rsidRPr="00BF0CAC">
        <w:rPr>
          <w:rFonts w:ascii="Times New Roman" w:eastAsia="Times New Roman" w:hAnsi="Times New Roman" w:cs="Times New Roman"/>
          <w:color w:val="000000"/>
          <w:sz w:val="24"/>
          <w:szCs w:val="24"/>
          <w:lang w:val="en-US" w:eastAsia="ru-RU"/>
        </w:rPr>
        <w:t xml:space="preserve"> shall be </w:t>
      </w:r>
      <w:r w:rsidR="00987A84">
        <w:rPr>
          <w:rFonts w:ascii="Times New Roman" w:eastAsia="Times New Roman" w:hAnsi="Times New Roman" w:cs="Times New Roman"/>
          <w:color w:val="000000"/>
          <w:sz w:val="24"/>
          <w:szCs w:val="24"/>
          <w:lang w:val="en-US" w:eastAsia="ru-RU"/>
        </w:rPr>
        <w:t xml:space="preserve">personally responsible </w:t>
      </w:r>
      <w:r w:rsidR="00904927">
        <w:rPr>
          <w:rFonts w:ascii="Times New Roman" w:eastAsia="Times New Roman" w:hAnsi="Times New Roman" w:cs="Times New Roman"/>
          <w:color w:val="000000"/>
          <w:sz w:val="24"/>
          <w:szCs w:val="24"/>
          <w:lang w:val="en-US" w:eastAsia="ru-RU"/>
        </w:rPr>
        <w:t>for</w:t>
      </w:r>
      <w:r w:rsidRPr="00BF0CAC">
        <w:rPr>
          <w:rFonts w:ascii="Times New Roman" w:eastAsia="Times New Roman" w:hAnsi="Times New Roman" w:cs="Times New Roman"/>
          <w:color w:val="000000"/>
          <w:sz w:val="24"/>
          <w:szCs w:val="24"/>
          <w:lang w:val="en-US" w:eastAsia="ru-RU"/>
        </w:rPr>
        <w:t xml:space="preserve"> </w:t>
      </w:r>
      <w:r w:rsidR="00904927">
        <w:rPr>
          <w:rFonts w:ascii="Times New Roman" w:eastAsia="Times New Roman" w:hAnsi="Times New Roman" w:cs="Times New Roman"/>
          <w:color w:val="000000"/>
          <w:sz w:val="24"/>
          <w:szCs w:val="24"/>
          <w:lang w:val="en-US" w:eastAsia="ru-RU"/>
        </w:rPr>
        <w:t>damage/loss of</w:t>
      </w:r>
      <w:r w:rsidRPr="00BF0CAC">
        <w:rPr>
          <w:rFonts w:ascii="Times New Roman" w:eastAsia="Times New Roman" w:hAnsi="Times New Roman" w:cs="Times New Roman"/>
          <w:color w:val="000000"/>
          <w:sz w:val="24"/>
          <w:szCs w:val="24"/>
          <w:lang w:val="en-US" w:eastAsia="ru-RU"/>
        </w:rPr>
        <w:t xml:space="preserve"> </w:t>
      </w:r>
      <w:r w:rsidR="00904927">
        <w:rPr>
          <w:rFonts w:ascii="Times New Roman" w:eastAsia="Times New Roman" w:hAnsi="Times New Roman" w:cs="Times New Roman"/>
          <w:color w:val="000000"/>
          <w:sz w:val="24"/>
          <w:szCs w:val="24"/>
          <w:lang w:val="en-US" w:eastAsia="ru-RU"/>
        </w:rPr>
        <w:t>the Customer</w:t>
      </w:r>
      <w:r w:rsidRPr="00BF0CAC">
        <w:rPr>
          <w:rFonts w:ascii="Times New Roman" w:eastAsia="Times New Roman" w:hAnsi="Times New Roman" w:cs="Times New Roman"/>
          <w:color w:val="000000"/>
          <w:sz w:val="24"/>
          <w:szCs w:val="24"/>
          <w:lang w:val="en-US" w:eastAsia="ru-RU"/>
        </w:rPr>
        <w:t xml:space="preserve"> </w:t>
      </w:r>
      <w:r w:rsidR="006A612C" w:rsidRPr="00BF0CAC">
        <w:rPr>
          <w:rFonts w:ascii="Times New Roman" w:eastAsia="Times New Roman" w:hAnsi="Times New Roman" w:cs="Times New Roman"/>
          <w:color w:val="000000"/>
          <w:sz w:val="24"/>
          <w:szCs w:val="24"/>
          <w:lang w:val="en-US" w:eastAsia="ru-RU"/>
        </w:rPr>
        <w:t xml:space="preserve">property </w:t>
      </w:r>
      <w:r w:rsidRPr="00BF0CAC">
        <w:rPr>
          <w:rFonts w:ascii="Times New Roman" w:eastAsia="Times New Roman" w:hAnsi="Times New Roman" w:cs="Times New Roman"/>
          <w:color w:val="000000"/>
          <w:sz w:val="24"/>
          <w:szCs w:val="24"/>
          <w:lang w:val="en-US" w:eastAsia="ru-RU"/>
        </w:rPr>
        <w:t>(incl</w:t>
      </w:r>
      <w:r w:rsidR="006A612C" w:rsidRPr="00BF0CAC">
        <w:rPr>
          <w:rFonts w:ascii="Times New Roman" w:eastAsia="Times New Roman" w:hAnsi="Times New Roman" w:cs="Times New Roman"/>
          <w:color w:val="000000"/>
          <w:sz w:val="24"/>
          <w:szCs w:val="24"/>
          <w:lang w:val="en-US" w:eastAsia="ru-RU"/>
        </w:rPr>
        <w:t>uding the e</w:t>
      </w:r>
      <w:r w:rsidRPr="00BF0CAC">
        <w:rPr>
          <w:rFonts w:ascii="Times New Roman" w:eastAsia="Times New Roman" w:hAnsi="Times New Roman" w:cs="Times New Roman"/>
          <w:color w:val="000000"/>
          <w:sz w:val="24"/>
          <w:szCs w:val="24"/>
          <w:lang w:val="en-US" w:eastAsia="ru-RU"/>
        </w:rPr>
        <w:t xml:space="preserve">lectronic </w:t>
      </w:r>
      <w:r w:rsidR="00941340">
        <w:rPr>
          <w:rFonts w:ascii="Times New Roman" w:eastAsia="Times New Roman" w:hAnsi="Times New Roman" w:cs="Times New Roman"/>
          <w:color w:val="000000"/>
          <w:sz w:val="24"/>
          <w:szCs w:val="24"/>
          <w:lang w:val="en-US" w:eastAsia="ru-RU"/>
        </w:rPr>
        <w:t>pass card</w:t>
      </w:r>
      <w:r w:rsidRPr="00BF0CAC">
        <w:rPr>
          <w:rFonts w:ascii="Times New Roman" w:eastAsia="Times New Roman" w:hAnsi="Times New Roman" w:cs="Times New Roman"/>
          <w:color w:val="000000"/>
          <w:sz w:val="24"/>
          <w:szCs w:val="24"/>
          <w:lang w:val="en-US" w:eastAsia="ru-RU"/>
        </w:rPr>
        <w:t>).</w:t>
      </w:r>
    </w:p>
    <w:p w14:paraId="4C06F71C" w14:textId="77777777" w:rsidR="00C61F8C" w:rsidRDefault="00C61F8C" w:rsidP="00C61F8C">
      <w:pPr>
        <w:spacing w:after="0" w:line="205" w:lineRule="atLeast"/>
        <w:jc w:val="both"/>
        <w:rPr>
          <w:rFonts w:ascii="Times New Roman" w:eastAsia="Times New Roman" w:hAnsi="Times New Roman" w:cs="Times New Roman"/>
          <w:color w:val="000000"/>
          <w:sz w:val="24"/>
          <w:szCs w:val="24"/>
          <w:lang w:val="en-US" w:eastAsia="ru-RU"/>
        </w:rPr>
      </w:pPr>
    </w:p>
    <w:p w14:paraId="4242DA7E" w14:textId="2F70701A"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eastAsia="ru-RU"/>
        </w:rPr>
        <w:t>А</w:t>
      </w:r>
      <w:r w:rsidRPr="00BF0CAC">
        <w:rPr>
          <w:rFonts w:ascii="Times New Roman" w:eastAsia="Times New Roman" w:hAnsi="Times New Roman" w:cs="Times New Roman"/>
          <w:color w:val="000000"/>
          <w:sz w:val="24"/>
          <w:szCs w:val="24"/>
          <w:lang w:val="en-US" w:eastAsia="ru-RU"/>
        </w:rPr>
        <w:t xml:space="preserve">.3.5 </w:t>
      </w:r>
      <w:r w:rsidR="00E66A8A" w:rsidRPr="00BF0CAC">
        <w:rPr>
          <w:rFonts w:ascii="Times New Roman" w:eastAsia="Times New Roman" w:hAnsi="Times New Roman" w:cs="Times New Roman"/>
          <w:color w:val="000000"/>
          <w:sz w:val="24"/>
          <w:szCs w:val="24"/>
          <w:lang w:val="en-US" w:eastAsia="ru-RU"/>
        </w:rPr>
        <w:t xml:space="preserve">The Contractor’s </w:t>
      </w:r>
      <w:r w:rsidR="00E71E7D">
        <w:rPr>
          <w:rFonts w:ascii="Times New Roman" w:eastAsia="Times New Roman" w:hAnsi="Times New Roman" w:cs="Times New Roman"/>
          <w:color w:val="000000"/>
          <w:sz w:val="24"/>
          <w:szCs w:val="24"/>
          <w:lang w:val="en-US" w:eastAsia="ru-RU"/>
        </w:rPr>
        <w:t>employees</w:t>
      </w:r>
      <w:r w:rsidR="00E66A8A" w:rsidRPr="00BF0CAC">
        <w:rPr>
          <w:rFonts w:ascii="Times New Roman" w:eastAsia="Times New Roman" w:hAnsi="Times New Roman" w:cs="Times New Roman"/>
          <w:color w:val="000000"/>
          <w:sz w:val="24"/>
          <w:szCs w:val="24"/>
          <w:lang w:val="en-US" w:eastAsia="ru-RU"/>
        </w:rPr>
        <w:t xml:space="preserve"> shall be </w:t>
      </w:r>
      <w:r w:rsidR="00E71E7D">
        <w:rPr>
          <w:rFonts w:ascii="Times New Roman" w:eastAsia="Times New Roman" w:hAnsi="Times New Roman" w:cs="Times New Roman"/>
          <w:color w:val="000000"/>
          <w:sz w:val="24"/>
          <w:szCs w:val="24"/>
          <w:lang w:val="en-US" w:eastAsia="ru-RU"/>
        </w:rPr>
        <w:t xml:space="preserve">personally </w:t>
      </w:r>
      <w:r w:rsidR="00E71E7D" w:rsidRPr="00BF0CAC">
        <w:rPr>
          <w:rFonts w:ascii="Times New Roman" w:eastAsia="Times New Roman" w:hAnsi="Times New Roman" w:cs="Times New Roman"/>
          <w:color w:val="000000"/>
          <w:sz w:val="24"/>
          <w:szCs w:val="24"/>
          <w:lang w:val="en-US" w:eastAsia="ru-RU"/>
        </w:rPr>
        <w:t>responsible for</w:t>
      </w:r>
      <w:r w:rsidRPr="00BF0CAC">
        <w:rPr>
          <w:rFonts w:ascii="Times New Roman" w:eastAsia="Times New Roman" w:hAnsi="Times New Roman" w:cs="Times New Roman"/>
          <w:color w:val="000000"/>
          <w:sz w:val="24"/>
          <w:szCs w:val="24"/>
          <w:lang w:val="en-US" w:eastAsia="ru-RU"/>
        </w:rPr>
        <w:t xml:space="preserve"> violation of the access and </w:t>
      </w:r>
      <w:r w:rsidR="00E71E7D">
        <w:rPr>
          <w:rFonts w:ascii="Times New Roman" w:eastAsia="Times New Roman" w:hAnsi="Times New Roman" w:cs="Times New Roman"/>
          <w:color w:val="000000"/>
          <w:sz w:val="24"/>
          <w:szCs w:val="24"/>
          <w:lang w:val="en-US" w:eastAsia="ru-RU"/>
        </w:rPr>
        <w:t>on-site modes</w:t>
      </w:r>
      <w:r w:rsidRPr="00BF0CAC">
        <w:rPr>
          <w:rFonts w:ascii="Times New Roman" w:eastAsia="Times New Roman" w:hAnsi="Times New Roman" w:cs="Times New Roman"/>
          <w:color w:val="000000"/>
          <w:sz w:val="24"/>
          <w:szCs w:val="24"/>
          <w:lang w:val="en-US" w:eastAsia="ru-RU"/>
        </w:rPr>
        <w:t>.</w:t>
      </w:r>
    </w:p>
    <w:p w14:paraId="19C4EE24" w14:textId="77777777" w:rsidR="00C61F8C" w:rsidRDefault="00C61F8C" w:rsidP="00C61F8C">
      <w:pPr>
        <w:spacing w:after="0" w:line="205" w:lineRule="atLeast"/>
        <w:rPr>
          <w:rFonts w:ascii="Times New Roman" w:eastAsia="Times New Roman" w:hAnsi="Times New Roman" w:cs="Times New Roman"/>
          <w:color w:val="000000"/>
          <w:sz w:val="24"/>
          <w:szCs w:val="24"/>
          <w:lang w:val="en-US" w:eastAsia="ru-RU"/>
        </w:rPr>
      </w:pPr>
    </w:p>
    <w:p w14:paraId="32F090CE" w14:textId="77777777" w:rsidR="00F73500" w:rsidRPr="00BF0CAC" w:rsidRDefault="00F73500" w:rsidP="00C61F8C">
      <w:pPr>
        <w:spacing w:after="0" w:line="205" w:lineRule="atLeast"/>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xml:space="preserve">Access </w:t>
      </w:r>
      <w:r w:rsidR="00E66A8A" w:rsidRPr="00BF0CAC">
        <w:rPr>
          <w:rFonts w:ascii="Times New Roman" w:eastAsia="Times New Roman" w:hAnsi="Times New Roman" w:cs="Times New Roman"/>
          <w:color w:val="000000"/>
          <w:sz w:val="24"/>
          <w:szCs w:val="24"/>
          <w:lang w:val="en-US" w:eastAsia="ru-RU"/>
        </w:rPr>
        <w:t xml:space="preserve">for the Contractor’s people </w:t>
      </w:r>
      <w:r w:rsidRPr="00BF0CAC">
        <w:rPr>
          <w:rFonts w:ascii="Times New Roman" w:eastAsia="Times New Roman" w:hAnsi="Times New Roman" w:cs="Times New Roman"/>
          <w:color w:val="000000"/>
          <w:sz w:val="24"/>
          <w:szCs w:val="24"/>
          <w:lang w:val="en-US" w:eastAsia="ru-RU"/>
        </w:rPr>
        <w:t xml:space="preserve">to the </w:t>
      </w:r>
      <w:r w:rsidR="003500AC">
        <w:rPr>
          <w:rFonts w:ascii="Times New Roman" w:eastAsia="Times New Roman" w:hAnsi="Times New Roman" w:cs="Times New Roman"/>
          <w:color w:val="000000"/>
          <w:sz w:val="24"/>
          <w:szCs w:val="24"/>
          <w:lang w:val="en-US" w:eastAsia="ru-RU"/>
        </w:rPr>
        <w:t xml:space="preserve">UMP’s </w:t>
      </w:r>
      <w:r w:rsidR="00E66A8A" w:rsidRPr="00BF0CAC">
        <w:rPr>
          <w:rFonts w:ascii="Times New Roman" w:eastAsia="Times New Roman" w:hAnsi="Times New Roman" w:cs="Times New Roman"/>
          <w:color w:val="000000"/>
          <w:sz w:val="24"/>
          <w:szCs w:val="24"/>
          <w:lang w:val="en-US" w:eastAsia="ru-RU"/>
        </w:rPr>
        <w:t>sites</w:t>
      </w:r>
      <w:r w:rsidRPr="00BF0CAC">
        <w:rPr>
          <w:rFonts w:ascii="Times New Roman" w:eastAsia="Times New Roman" w:hAnsi="Times New Roman" w:cs="Times New Roman"/>
          <w:color w:val="000000"/>
          <w:sz w:val="24"/>
          <w:szCs w:val="24"/>
          <w:lang w:val="en-US" w:eastAsia="ru-RU"/>
        </w:rPr>
        <w:t xml:space="preserve"> who </w:t>
      </w:r>
      <w:r w:rsidR="00E66A8A" w:rsidRPr="00BF0CAC">
        <w:rPr>
          <w:rFonts w:ascii="Times New Roman" w:eastAsia="Times New Roman" w:hAnsi="Times New Roman" w:cs="Times New Roman"/>
          <w:color w:val="000000"/>
          <w:sz w:val="24"/>
          <w:szCs w:val="24"/>
          <w:lang w:val="en-US" w:eastAsia="ru-RU"/>
        </w:rPr>
        <w:t xml:space="preserve">outraged of the access and internal security regime </w:t>
      </w:r>
      <w:r w:rsidRPr="00BF0CAC">
        <w:rPr>
          <w:rFonts w:ascii="Times New Roman" w:eastAsia="Times New Roman" w:hAnsi="Times New Roman" w:cs="Times New Roman"/>
          <w:color w:val="000000"/>
          <w:sz w:val="24"/>
          <w:szCs w:val="24"/>
          <w:lang w:val="en-US" w:eastAsia="ru-RU"/>
        </w:rPr>
        <w:t xml:space="preserve">or </w:t>
      </w:r>
      <w:r w:rsidR="00E66A8A" w:rsidRPr="00BF0CAC">
        <w:rPr>
          <w:rFonts w:ascii="Times New Roman" w:eastAsia="Times New Roman" w:hAnsi="Times New Roman" w:cs="Times New Roman"/>
          <w:color w:val="000000"/>
          <w:sz w:val="24"/>
          <w:szCs w:val="24"/>
          <w:lang w:val="en-US" w:eastAsia="ru-RU"/>
        </w:rPr>
        <w:t xml:space="preserve">who were arrested </w:t>
      </w:r>
      <w:r w:rsidRPr="00BF0CAC">
        <w:rPr>
          <w:rFonts w:ascii="Times New Roman" w:eastAsia="Times New Roman" w:hAnsi="Times New Roman" w:cs="Times New Roman"/>
          <w:color w:val="000000"/>
          <w:sz w:val="24"/>
          <w:szCs w:val="24"/>
          <w:lang w:val="en-US" w:eastAsia="ru-RU"/>
        </w:rPr>
        <w:t xml:space="preserve">for an attempt </w:t>
      </w:r>
      <w:r w:rsidR="00E66A8A" w:rsidRPr="00BF0CAC">
        <w:rPr>
          <w:rFonts w:ascii="Times New Roman" w:eastAsia="Times New Roman" w:hAnsi="Times New Roman" w:cs="Times New Roman"/>
          <w:color w:val="000000"/>
          <w:sz w:val="24"/>
          <w:szCs w:val="24"/>
          <w:lang w:val="en-US" w:eastAsia="ru-RU"/>
        </w:rPr>
        <w:t xml:space="preserve">to steal </w:t>
      </w:r>
      <w:r w:rsidRPr="00BF0CAC">
        <w:rPr>
          <w:rFonts w:ascii="Times New Roman" w:eastAsia="Times New Roman" w:hAnsi="Times New Roman" w:cs="Times New Roman"/>
          <w:color w:val="000000"/>
          <w:sz w:val="24"/>
          <w:szCs w:val="24"/>
          <w:lang w:val="en-US" w:eastAsia="ru-RU"/>
        </w:rPr>
        <w:t>nuclear materials and inventories</w:t>
      </w:r>
      <w:r w:rsidR="00E66A8A" w:rsidRPr="00BF0CAC">
        <w:rPr>
          <w:rFonts w:ascii="Times New Roman" w:eastAsia="Times New Roman" w:hAnsi="Times New Roman" w:cs="Times New Roman"/>
          <w:color w:val="000000"/>
          <w:sz w:val="24"/>
          <w:szCs w:val="24"/>
          <w:lang w:val="en-US" w:eastAsia="ru-RU"/>
        </w:rPr>
        <w:t xml:space="preserve"> shall be cancelled until facts have been found</w:t>
      </w:r>
      <w:r w:rsidRPr="00BF0CAC">
        <w:rPr>
          <w:rFonts w:ascii="Times New Roman" w:eastAsia="Times New Roman" w:hAnsi="Times New Roman" w:cs="Times New Roman"/>
          <w:color w:val="000000"/>
          <w:sz w:val="24"/>
          <w:szCs w:val="24"/>
          <w:lang w:val="en-US" w:eastAsia="ru-RU"/>
        </w:rPr>
        <w:t>.</w:t>
      </w:r>
    </w:p>
    <w:p w14:paraId="51EFEB61" w14:textId="77777777" w:rsidR="00F73500" w:rsidRPr="00BF0CAC" w:rsidRDefault="00F73500" w:rsidP="00F73500">
      <w:pPr>
        <w:spacing w:after="0" w:line="167" w:lineRule="atLeast"/>
        <w:ind w:firstLine="567"/>
        <w:jc w:val="both"/>
        <w:rPr>
          <w:rFonts w:ascii="Times New Roman" w:eastAsia="Times New Roman" w:hAnsi="Times New Roman" w:cs="Times New Roman"/>
          <w:color w:val="000000"/>
          <w:sz w:val="24"/>
          <w:szCs w:val="24"/>
          <w:lang w:val="en-US" w:eastAsia="ru-RU"/>
        </w:rPr>
      </w:pPr>
      <w:r w:rsidRPr="00BF0CAC">
        <w:rPr>
          <w:rFonts w:ascii="Times New Roman" w:eastAsia="Times New Roman" w:hAnsi="Times New Roman" w:cs="Times New Roman"/>
          <w:color w:val="000000"/>
          <w:sz w:val="24"/>
          <w:szCs w:val="24"/>
          <w:lang w:val="en-US" w:eastAsia="ru-RU"/>
        </w:rPr>
        <w:t> </w:t>
      </w:r>
    </w:p>
    <w:p w14:paraId="7C25B915" w14:textId="77777777" w:rsidR="00F73500" w:rsidRDefault="00F73500" w:rsidP="00C61F8C">
      <w:pPr>
        <w:spacing w:after="0" w:line="167" w:lineRule="atLeast"/>
        <w:jc w:val="both"/>
        <w:rPr>
          <w:rFonts w:ascii="Times New Roman" w:eastAsia="Times New Roman" w:hAnsi="Times New Roman" w:cs="Times New Roman"/>
          <w:color w:val="000000"/>
          <w:sz w:val="20"/>
          <w:szCs w:val="20"/>
          <w:lang w:val="en-US" w:eastAsia="ru-RU"/>
        </w:rPr>
      </w:pPr>
      <w:r w:rsidRPr="00C61F8C">
        <w:rPr>
          <w:rFonts w:ascii="Times New Roman" w:eastAsia="Times New Roman" w:hAnsi="Times New Roman" w:cs="Times New Roman"/>
          <w:color w:val="000000"/>
          <w:sz w:val="20"/>
          <w:szCs w:val="20"/>
          <w:lang w:val="en-US" w:eastAsia="ru-RU"/>
        </w:rPr>
        <w:t xml:space="preserve">Note </w:t>
      </w:r>
      <w:r w:rsidR="00E66A8A" w:rsidRPr="00C61F8C">
        <w:rPr>
          <w:rFonts w:ascii="Times New Roman" w:eastAsia="Times New Roman" w:hAnsi="Times New Roman" w:cs="Times New Roman"/>
          <w:color w:val="000000"/>
          <w:sz w:val="20"/>
          <w:szCs w:val="20"/>
          <w:lang w:val="en-US" w:eastAsia="ru-RU"/>
        </w:rPr>
        <w:t>–</w:t>
      </w:r>
      <w:r w:rsidRPr="00C61F8C">
        <w:rPr>
          <w:rFonts w:ascii="Times New Roman" w:eastAsia="Times New Roman" w:hAnsi="Times New Roman" w:cs="Times New Roman"/>
          <w:color w:val="000000"/>
          <w:sz w:val="20"/>
          <w:szCs w:val="20"/>
          <w:lang w:val="en-US" w:eastAsia="ru-RU"/>
        </w:rPr>
        <w:t xml:space="preserve"> </w:t>
      </w:r>
      <w:r w:rsidR="00E66A8A" w:rsidRPr="00C61F8C">
        <w:rPr>
          <w:rFonts w:ascii="Times New Roman" w:eastAsia="Times New Roman" w:hAnsi="Times New Roman" w:cs="Times New Roman"/>
          <w:color w:val="000000"/>
          <w:sz w:val="20"/>
          <w:szCs w:val="20"/>
          <w:lang w:val="en-US" w:eastAsia="ru-RU"/>
        </w:rPr>
        <w:t xml:space="preserve">Outrage means </w:t>
      </w:r>
      <w:r w:rsidRPr="00C61F8C">
        <w:rPr>
          <w:rFonts w:ascii="Times New Roman" w:eastAsia="Times New Roman" w:hAnsi="Times New Roman" w:cs="Times New Roman"/>
          <w:color w:val="000000"/>
          <w:sz w:val="20"/>
          <w:szCs w:val="20"/>
          <w:lang w:val="en-US" w:eastAsia="ru-RU"/>
        </w:rPr>
        <w:t xml:space="preserve">violations </w:t>
      </w:r>
      <w:r w:rsidR="00E66A8A" w:rsidRPr="00C61F8C">
        <w:rPr>
          <w:rFonts w:ascii="Times New Roman" w:eastAsia="Times New Roman" w:hAnsi="Times New Roman" w:cs="Times New Roman"/>
          <w:color w:val="000000"/>
          <w:sz w:val="20"/>
          <w:szCs w:val="20"/>
          <w:lang w:val="en-US" w:eastAsia="ru-RU"/>
        </w:rPr>
        <w:t xml:space="preserve">of </w:t>
      </w:r>
      <w:r w:rsidRPr="00C61F8C">
        <w:rPr>
          <w:rFonts w:ascii="Times New Roman" w:eastAsia="Times New Roman" w:hAnsi="Times New Roman" w:cs="Times New Roman"/>
          <w:color w:val="000000"/>
          <w:sz w:val="20"/>
          <w:szCs w:val="20"/>
          <w:lang w:val="en-US" w:eastAsia="ru-RU"/>
        </w:rPr>
        <w:t>legislative requ</w:t>
      </w:r>
      <w:r w:rsidR="00E66A8A" w:rsidRPr="00C61F8C">
        <w:rPr>
          <w:rFonts w:ascii="Times New Roman" w:eastAsia="Times New Roman" w:hAnsi="Times New Roman" w:cs="Times New Roman"/>
          <w:color w:val="000000"/>
          <w:sz w:val="20"/>
          <w:szCs w:val="20"/>
          <w:lang w:val="en-US" w:eastAsia="ru-RU"/>
        </w:rPr>
        <w:t xml:space="preserve">irements and rules and regulations </w:t>
      </w:r>
      <w:r w:rsidRPr="00C61F8C">
        <w:rPr>
          <w:rFonts w:ascii="Times New Roman" w:eastAsia="Times New Roman" w:hAnsi="Times New Roman" w:cs="Times New Roman"/>
          <w:color w:val="000000"/>
          <w:sz w:val="20"/>
          <w:szCs w:val="20"/>
          <w:lang w:val="en-US" w:eastAsia="ru-RU"/>
        </w:rPr>
        <w:t xml:space="preserve">of the Republic of Kazakhstan </w:t>
      </w:r>
      <w:r w:rsidR="00125252" w:rsidRPr="00C61F8C">
        <w:rPr>
          <w:rFonts w:ascii="Times New Roman" w:eastAsia="Times New Roman" w:hAnsi="Times New Roman" w:cs="Times New Roman"/>
          <w:color w:val="000000"/>
          <w:sz w:val="20"/>
          <w:szCs w:val="20"/>
          <w:lang w:val="en-US" w:eastAsia="ru-RU"/>
        </w:rPr>
        <w:t>or the</w:t>
      </w:r>
      <w:r w:rsidR="00260723">
        <w:rPr>
          <w:rFonts w:ascii="Times New Roman" w:eastAsia="Times New Roman" w:hAnsi="Times New Roman" w:cs="Times New Roman"/>
          <w:color w:val="000000"/>
          <w:sz w:val="20"/>
          <w:szCs w:val="20"/>
          <w:lang w:val="en-US" w:eastAsia="ru-RU"/>
        </w:rPr>
        <w:t xml:space="preserve"> UMP’s </w:t>
      </w:r>
      <w:r w:rsidRPr="00C61F8C">
        <w:rPr>
          <w:rFonts w:ascii="Times New Roman" w:eastAsia="Times New Roman" w:hAnsi="Times New Roman" w:cs="Times New Roman"/>
          <w:color w:val="000000"/>
          <w:sz w:val="20"/>
          <w:szCs w:val="20"/>
          <w:lang w:val="en-US" w:eastAsia="ru-RU"/>
        </w:rPr>
        <w:t>regulat</w:t>
      </w:r>
      <w:r w:rsidR="00E66A8A" w:rsidRPr="00C61F8C">
        <w:rPr>
          <w:rFonts w:ascii="Times New Roman" w:eastAsia="Times New Roman" w:hAnsi="Times New Roman" w:cs="Times New Roman"/>
          <w:color w:val="000000"/>
          <w:sz w:val="20"/>
          <w:szCs w:val="20"/>
          <w:lang w:val="en-US" w:eastAsia="ru-RU"/>
        </w:rPr>
        <w:t>ory documents</w:t>
      </w:r>
      <w:r w:rsidRPr="00C61F8C">
        <w:rPr>
          <w:rFonts w:ascii="Times New Roman" w:eastAsia="Times New Roman" w:hAnsi="Times New Roman" w:cs="Times New Roman"/>
          <w:color w:val="000000"/>
          <w:sz w:val="20"/>
          <w:szCs w:val="20"/>
          <w:lang w:val="en-US" w:eastAsia="ru-RU"/>
        </w:rPr>
        <w:t>.</w:t>
      </w:r>
    </w:p>
    <w:p w14:paraId="4E3A5A75" w14:textId="77777777" w:rsidR="005F4E53" w:rsidRDefault="005F4E53" w:rsidP="00C61F8C">
      <w:pPr>
        <w:spacing w:after="0" w:line="167" w:lineRule="atLeast"/>
        <w:jc w:val="both"/>
        <w:rPr>
          <w:rFonts w:ascii="Times New Roman" w:eastAsia="Times New Roman" w:hAnsi="Times New Roman" w:cs="Times New Roman"/>
          <w:color w:val="000000"/>
          <w:sz w:val="20"/>
          <w:szCs w:val="20"/>
          <w:lang w:val="en-US" w:eastAsia="ru-RU"/>
        </w:rPr>
      </w:pPr>
    </w:p>
    <w:p w14:paraId="2FAD0FD9" w14:textId="77777777" w:rsidR="005F4E53" w:rsidRDefault="005F4E53" w:rsidP="00C61F8C">
      <w:pPr>
        <w:spacing w:after="0" w:line="167" w:lineRule="atLeast"/>
        <w:jc w:val="both"/>
        <w:rPr>
          <w:rFonts w:ascii="Times New Roman" w:eastAsia="Times New Roman" w:hAnsi="Times New Roman" w:cs="Times New Roman"/>
          <w:color w:val="000000"/>
          <w:sz w:val="20"/>
          <w:szCs w:val="20"/>
          <w:lang w:val="en-US" w:eastAsia="ru-RU"/>
        </w:rPr>
      </w:pPr>
    </w:p>
    <w:p w14:paraId="1D45CD67" w14:textId="77777777" w:rsidR="005F4E53" w:rsidRDefault="005F4E53" w:rsidP="00C61F8C">
      <w:pPr>
        <w:spacing w:after="0" w:line="167" w:lineRule="atLeast"/>
        <w:jc w:val="both"/>
        <w:rPr>
          <w:rFonts w:ascii="Times New Roman" w:eastAsia="Times New Roman" w:hAnsi="Times New Roman" w:cs="Times New Roman"/>
          <w:color w:val="000000"/>
          <w:sz w:val="20"/>
          <w:szCs w:val="20"/>
          <w:lang w:val="en-US" w:eastAsia="ru-RU"/>
        </w:rPr>
      </w:pPr>
    </w:p>
    <w:p w14:paraId="19E5AC88" w14:textId="77777777" w:rsidR="00F73500" w:rsidRPr="00E63D13" w:rsidRDefault="00F73500" w:rsidP="00F73500">
      <w:pPr>
        <w:spacing w:after="0" w:line="167" w:lineRule="atLeast"/>
        <w:ind w:firstLine="567"/>
        <w:jc w:val="both"/>
        <w:rPr>
          <w:rFonts w:ascii="Times New Roman" w:eastAsia="Times New Roman" w:hAnsi="Times New Roman" w:cs="Times New Roman"/>
          <w:color w:val="000000"/>
          <w:sz w:val="24"/>
          <w:szCs w:val="24"/>
          <w:lang w:val="en-US" w:eastAsia="ru-RU"/>
        </w:rPr>
      </w:pPr>
    </w:p>
    <w:p w14:paraId="38819C96" w14:textId="77777777" w:rsidR="00E71E7D" w:rsidRDefault="00E71E7D">
      <w:pP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br w:type="page"/>
      </w:r>
    </w:p>
    <w:p w14:paraId="1B189528" w14:textId="7D68CCB1" w:rsidR="005F4E53" w:rsidRPr="00E63D13" w:rsidRDefault="005F4E53" w:rsidP="009C266B">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r w:rsidRPr="00E63D13">
        <w:rPr>
          <w:rFonts w:ascii="Times New Roman" w:eastAsia="Times New Roman" w:hAnsi="Times New Roman" w:cs="Times New Roman"/>
          <w:b/>
          <w:color w:val="000000"/>
          <w:sz w:val="24"/>
          <w:szCs w:val="24"/>
          <w:lang w:val="en-US" w:eastAsia="ru-RU"/>
        </w:rPr>
        <w:lastRenderedPageBreak/>
        <w:t>Annex B</w:t>
      </w:r>
    </w:p>
    <w:p w14:paraId="191ED868" w14:textId="77777777" w:rsidR="005F4E53" w:rsidRPr="00E63D13" w:rsidRDefault="005F4E53" w:rsidP="009C266B">
      <w:pPr>
        <w:tabs>
          <w:tab w:val="left" w:pos="1134"/>
          <w:tab w:val="left" w:pos="1276"/>
        </w:tabs>
        <w:spacing w:after="0" w:line="240" w:lineRule="auto"/>
        <w:jc w:val="center"/>
        <w:rPr>
          <w:rFonts w:ascii="Times New Roman" w:eastAsia="Times New Roman" w:hAnsi="Times New Roman" w:cs="Times New Roman"/>
          <w:i/>
          <w:color w:val="000000"/>
          <w:sz w:val="24"/>
          <w:szCs w:val="24"/>
          <w:lang w:val="en-US" w:eastAsia="ru-RU"/>
        </w:rPr>
      </w:pPr>
      <w:r w:rsidRPr="00E63D13">
        <w:rPr>
          <w:rFonts w:ascii="Times New Roman" w:eastAsia="Times New Roman" w:hAnsi="Times New Roman" w:cs="Times New Roman"/>
          <w:i/>
          <w:color w:val="000000"/>
          <w:sz w:val="24"/>
          <w:szCs w:val="24"/>
          <w:lang w:val="en-US" w:eastAsia="ru-RU"/>
        </w:rPr>
        <w:t>(mandatory)</w:t>
      </w:r>
    </w:p>
    <w:p w14:paraId="4F60BC16" w14:textId="672C30C6" w:rsidR="005F4E53" w:rsidRPr="00E63D13" w:rsidRDefault="0073799C" w:rsidP="009C266B">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Form of </w:t>
      </w:r>
      <w:r w:rsidRPr="0073799C">
        <w:rPr>
          <w:rFonts w:ascii="Times New Roman" w:eastAsia="Times New Roman" w:hAnsi="Times New Roman" w:cs="Times New Roman"/>
          <w:b/>
          <w:color w:val="000000"/>
          <w:sz w:val="24"/>
          <w:szCs w:val="24"/>
          <w:lang w:val="en-US" w:eastAsia="ru-RU"/>
        </w:rPr>
        <w:t>Introductory Briefing Certificate</w:t>
      </w:r>
    </w:p>
    <w:p w14:paraId="4D1C7B92" w14:textId="5B24996E" w:rsidR="005F4E53" w:rsidRPr="006158E7" w:rsidRDefault="005F4E53"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val="en-US" w:eastAsia="ru-RU"/>
        </w:rPr>
      </w:pPr>
      <w:r w:rsidRPr="006158E7">
        <w:rPr>
          <w:rFonts w:ascii="Times New Roman" w:eastAsia="Times New Roman" w:hAnsi="Times New Roman" w:cs="Times New Roman"/>
          <w:color w:val="000000"/>
          <w:sz w:val="24"/>
          <w:szCs w:val="24"/>
          <w:lang w:val="en-US" w:eastAsia="ru-RU"/>
        </w:rPr>
        <w:t>(see Section 8.</w:t>
      </w:r>
      <w:r w:rsidR="0073799C">
        <w:rPr>
          <w:rFonts w:ascii="Times New Roman" w:eastAsia="Times New Roman" w:hAnsi="Times New Roman" w:cs="Times New Roman"/>
          <w:color w:val="000000"/>
          <w:sz w:val="24"/>
          <w:szCs w:val="24"/>
          <w:lang w:val="en-US" w:eastAsia="ru-RU"/>
        </w:rPr>
        <w:t>1 of this Standard</w:t>
      </w:r>
      <w:r w:rsidRPr="006158E7">
        <w:rPr>
          <w:rFonts w:ascii="Times New Roman" w:eastAsia="Times New Roman" w:hAnsi="Times New Roman" w:cs="Times New Roman"/>
          <w:color w:val="000000"/>
          <w:sz w:val="24"/>
          <w:szCs w:val="24"/>
          <w:lang w:val="en-US" w:eastAsia="ru-RU"/>
        </w:rPr>
        <w:t>)</w:t>
      </w:r>
    </w:p>
    <w:p w14:paraId="58BD793D" w14:textId="77777777" w:rsidR="005F4E53" w:rsidRPr="00E63D13" w:rsidRDefault="005F4E53" w:rsidP="009C266B">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p>
    <w:p w14:paraId="77E0F3E5" w14:textId="7DEEAD9F" w:rsidR="005F4E53" w:rsidRDefault="0086261E" w:rsidP="009C266B">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r w:rsidRPr="0073799C">
        <w:rPr>
          <w:rFonts w:ascii="Times New Roman" w:eastAsia="Times New Roman" w:hAnsi="Times New Roman" w:cs="Times New Roman"/>
          <w:b/>
          <w:color w:val="000000"/>
          <w:sz w:val="24"/>
          <w:szCs w:val="24"/>
          <w:lang w:val="en-US" w:eastAsia="ru-RU"/>
        </w:rPr>
        <w:t>Introductory Briefing Certificate</w:t>
      </w:r>
    </w:p>
    <w:p w14:paraId="3A0EA558" w14:textId="77777777" w:rsidR="00C7024E" w:rsidRDefault="00C7024E" w:rsidP="009C266B">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5598"/>
      </w:tblGrid>
      <w:tr w:rsidR="00C7024E" w:rsidRPr="00C7024E" w14:paraId="5C76ECC3" w14:textId="77777777" w:rsidTr="00315694">
        <w:trPr>
          <w:trHeight w:val="381"/>
        </w:trPr>
        <w:tc>
          <w:tcPr>
            <w:tcW w:w="3823" w:type="dxa"/>
            <w:shd w:val="clear" w:color="auto" w:fill="auto"/>
            <w:vAlign w:val="center"/>
          </w:tcPr>
          <w:p w14:paraId="07043787"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r w:rsidRPr="00C7024E">
              <w:rPr>
                <w:rFonts w:ascii="Times New Roman" w:eastAsia="Calibri" w:hAnsi="Times New Roman" w:cs="Times New Roman"/>
                <w:bCs/>
                <w:sz w:val="24"/>
                <w:szCs w:val="24"/>
                <w:lang w:eastAsia="ru-RU"/>
              </w:rPr>
              <w:t>Фамилия, инициалы работника</w:t>
            </w:r>
          </w:p>
        </w:tc>
        <w:tc>
          <w:tcPr>
            <w:tcW w:w="5924" w:type="dxa"/>
            <w:shd w:val="clear" w:color="auto" w:fill="auto"/>
            <w:vAlign w:val="center"/>
          </w:tcPr>
          <w:p w14:paraId="47D2F8E1"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p w14:paraId="03A2AA7B"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p w14:paraId="1272E2E3"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tc>
      </w:tr>
      <w:tr w:rsidR="00C7024E" w:rsidRPr="00C7024E" w14:paraId="5B58DDB3" w14:textId="77777777" w:rsidTr="00315694">
        <w:trPr>
          <w:trHeight w:val="414"/>
        </w:trPr>
        <w:tc>
          <w:tcPr>
            <w:tcW w:w="3823" w:type="dxa"/>
            <w:shd w:val="clear" w:color="auto" w:fill="auto"/>
            <w:vAlign w:val="center"/>
          </w:tcPr>
          <w:p w14:paraId="5965EDEC"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r w:rsidRPr="00C7024E">
              <w:rPr>
                <w:rFonts w:ascii="Times New Roman" w:eastAsia="Calibri" w:hAnsi="Times New Roman" w:cs="Times New Roman"/>
                <w:bCs/>
                <w:sz w:val="24"/>
                <w:szCs w:val="24"/>
                <w:lang w:eastAsia="ru-RU"/>
              </w:rPr>
              <w:t>Наименование подрядной организации</w:t>
            </w:r>
          </w:p>
        </w:tc>
        <w:tc>
          <w:tcPr>
            <w:tcW w:w="5924" w:type="dxa"/>
            <w:shd w:val="clear" w:color="auto" w:fill="auto"/>
            <w:vAlign w:val="center"/>
          </w:tcPr>
          <w:p w14:paraId="366564F4"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p w14:paraId="6ADEC5E5"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p w14:paraId="7F5AD98C"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tc>
      </w:tr>
      <w:tr w:rsidR="00C7024E" w:rsidRPr="00C7024E" w14:paraId="2194BC29" w14:textId="77777777" w:rsidTr="00315694">
        <w:trPr>
          <w:trHeight w:val="421"/>
        </w:trPr>
        <w:tc>
          <w:tcPr>
            <w:tcW w:w="3823" w:type="dxa"/>
            <w:shd w:val="clear" w:color="auto" w:fill="auto"/>
            <w:vAlign w:val="center"/>
          </w:tcPr>
          <w:p w14:paraId="7B3DF005"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r w:rsidRPr="00C7024E">
              <w:rPr>
                <w:rFonts w:ascii="Times New Roman" w:eastAsia="Calibri" w:hAnsi="Times New Roman" w:cs="Times New Roman"/>
                <w:bCs/>
                <w:sz w:val="24"/>
                <w:szCs w:val="24"/>
                <w:lang w:eastAsia="ru-RU"/>
              </w:rPr>
              <w:t>Должность/профессия</w:t>
            </w:r>
          </w:p>
        </w:tc>
        <w:tc>
          <w:tcPr>
            <w:tcW w:w="5924" w:type="dxa"/>
            <w:shd w:val="clear" w:color="auto" w:fill="auto"/>
            <w:vAlign w:val="center"/>
          </w:tcPr>
          <w:p w14:paraId="122DE169"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p w14:paraId="052D3AB6"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p w14:paraId="3332091F" w14:textId="77777777" w:rsidR="00C7024E" w:rsidRPr="00C7024E" w:rsidRDefault="00C7024E" w:rsidP="00C7024E">
            <w:pPr>
              <w:tabs>
                <w:tab w:val="left" w:pos="1134"/>
                <w:tab w:val="left" w:pos="1276"/>
              </w:tabs>
              <w:spacing w:after="0" w:line="240" w:lineRule="auto"/>
              <w:jc w:val="center"/>
              <w:rPr>
                <w:rFonts w:ascii="Times New Roman" w:eastAsia="Calibri" w:hAnsi="Times New Roman" w:cs="Times New Roman"/>
                <w:bCs/>
                <w:sz w:val="24"/>
                <w:szCs w:val="24"/>
                <w:lang w:eastAsia="ru-RU"/>
              </w:rPr>
            </w:pPr>
          </w:p>
        </w:tc>
      </w:tr>
    </w:tbl>
    <w:p w14:paraId="620338D3" w14:textId="77777777" w:rsidR="00C7024E" w:rsidRPr="00C7024E" w:rsidRDefault="00C7024E" w:rsidP="00C7024E">
      <w:pPr>
        <w:spacing w:after="0" w:line="240" w:lineRule="auto"/>
        <w:rPr>
          <w:rFonts w:ascii="Times New Roman" w:eastAsia="Times New Roman" w:hAnsi="Times New Roman" w:cs="Times New Roman"/>
          <w:sz w:val="24"/>
          <w:szCs w:val="20"/>
          <w:lang w:eastAsia="ru-RU"/>
        </w:rPr>
      </w:pPr>
    </w:p>
    <w:p w14:paraId="4E87688E" w14:textId="240B1F47" w:rsidR="00C7024E" w:rsidRPr="00362F6C" w:rsidRDefault="00C7024E" w:rsidP="00362F6C">
      <w:pPr>
        <w:tabs>
          <w:tab w:val="left" w:pos="1134"/>
          <w:tab w:val="left" w:pos="1276"/>
        </w:tabs>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sz w:val="24"/>
          <w:szCs w:val="20"/>
          <w:lang w:val="en-US" w:eastAsia="ru-RU"/>
        </w:rPr>
        <w:t>Briefing</w:t>
      </w:r>
      <w:r w:rsidRPr="002A4A0B">
        <w:rPr>
          <w:rFonts w:ascii="Times New Roman" w:eastAsia="Times New Roman" w:hAnsi="Times New Roman" w:cs="Times New Roman"/>
          <w:sz w:val="24"/>
          <w:szCs w:val="20"/>
          <w:lang w:val="en-US" w:eastAsia="ru-RU"/>
        </w:rPr>
        <w:t xml:space="preserve"> </w:t>
      </w:r>
      <w:r>
        <w:rPr>
          <w:rFonts w:ascii="Times New Roman" w:eastAsia="Times New Roman" w:hAnsi="Times New Roman" w:cs="Times New Roman"/>
          <w:sz w:val="24"/>
          <w:szCs w:val="20"/>
          <w:lang w:val="en-US" w:eastAsia="ru-RU"/>
        </w:rPr>
        <w:t>is</w:t>
      </w:r>
      <w:r w:rsidRPr="002A4A0B">
        <w:rPr>
          <w:rFonts w:ascii="Times New Roman" w:eastAsia="Times New Roman" w:hAnsi="Times New Roman" w:cs="Times New Roman"/>
          <w:sz w:val="24"/>
          <w:szCs w:val="20"/>
          <w:lang w:val="en-US" w:eastAsia="ru-RU"/>
        </w:rPr>
        <w:t xml:space="preserve"> </w:t>
      </w:r>
      <w:r w:rsidR="00C41D3B">
        <w:rPr>
          <w:rFonts w:ascii="Times New Roman" w:eastAsia="Times New Roman" w:hAnsi="Times New Roman" w:cs="Times New Roman"/>
          <w:sz w:val="24"/>
          <w:szCs w:val="20"/>
          <w:lang w:val="en-US" w:eastAsia="ru-RU"/>
        </w:rPr>
        <w:t>conducted</w:t>
      </w:r>
      <w:r w:rsidR="00C41D3B" w:rsidRPr="002A4A0B">
        <w:rPr>
          <w:rFonts w:ascii="Times New Roman" w:eastAsia="Times New Roman" w:hAnsi="Times New Roman" w:cs="Times New Roman"/>
          <w:sz w:val="24"/>
          <w:szCs w:val="20"/>
          <w:lang w:val="en-US" w:eastAsia="ru-RU"/>
        </w:rPr>
        <w:t xml:space="preserve"> </w:t>
      </w:r>
      <w:proofErr w:type="gramStart"/>
      <w:r w:rsidR="00C41D3B">
        <w:rPr>
          <w:rFonts w:ascii="Times New Roman" w:eastAsia="Times New Roman" w:hAnsi="Times New Roman" w:cs="Times New Roman"/>
          <w:sz w:val="24"/>
          <w:szCs w:val="20"/>
          <w:lang w:val="en-US" w:eastAsia="ru-RU"/>
        </w:rPr>
        <w:t>by</w:t>
      </w:r>
      <w:r w:rsidR="00C41D3B" w:rsidRPr="002A4A0B">
        <w:rPr>
          <w:rFonts w:ascii="Times New Roman" w:eastAsia="Times New Roman" w:hAnsi="Times New Roman" w:cs="Times New Roman"/>
          <w:sz w:val="24"/>
          <w:szCs w:val="20"/>
          <w:lang w:val="en-US" w:eastAsia="ru-RU"/>
        </w:rPr>
        <w:t xml:space="preserve"> </w:t>
      </w:r>
      <w:r w:rsidRPr="002A4A0B">
        <w:rPr>
          <w:rFonts w:ascii="Times New Roman" w:eastAsia="Times New Roman" w:hAnsi="Times New Roman" w:cs="Times New Roman"/>
          <w:sz w:val="24"/>
          <w:szCs w:val="20"/>
          <w:lang w:val="en-US" w:eastAsia="ru-RU"/>
        </w:rPr>
        <w:t xml:space="preserve"> _</w:t>
      </w:r>
      <w:proofErr w:type="gramEnd"/>
      <w:r w:rsidRPr="002A4A0B">
        <w:rPr>
          <w:rFonts w:ascii="Times New Roman" w:eastAsia="Times New Roman" w:hAnsi="Times New Roman" w:cs="Times New Roman"/>
          <w:sz w:val="24"/>
          <w:szCs w:val="20"/>
          <w:lang w:val="en-US" w:eastAsia="ru-RU"/>
        </w:rPr>
        <w:t>___________________</w:t>
      </w:r>
      <w:r w:rsidRPr="002A4A0B">
        <w:rPr>
          <w:rFonts w:ascii="Times New Roman" w:eastAsia="Times New Roman" w:hAnsi="Times New Roman" w:cs="Times New Roman"/>
          <w:sz w:val="24"/>
          <w:szCs w:val="20"/>
          <w:lang w:val="en-US" w:eastAsia="ru-RU"/>
        </w:rPr>
        <w:tab/>
        <w:t>________</w:t>
      </w:r>
      <w:r w:rsidRPr="002A4A0B">
        <w:rPr>
          <w:rFonts w:ascii="Times New Roman" w:eastAsia="Times New Roman" w:hAnsi="Times New Roman" w:cs="Times New Roman"/>
          <w:sz w:val="24"/>
          <w:szCs w:val="20"/>
          <w:lang w:val="en-US" w:eastAsia="ru-RU"/>
        </w:rPr>
        <w:tab/>
        <w:t xml:space="preserve">_________    </w:t>
      </w:r>
      <w:r w:rsidRPr="002A4A0B">
        <w:rPr>
          <w:rFonts w:ascii="Times New Roman" w:eastAsia="Times New Roman" w:hAnsi="Times New Roman" w:cs="Times New Roman"/>
          <w:sz w:val="24"/>
          <w:szCs w:val="20"/>
          <w:u w:val="single"/>
          <w:lang w:val="en-US" w:eastAsia="ru-RU"/>
        </w:rPr>
        <w:t xml:space="preserve"> </w:t>
      </w:r>
      <w:r w:rsidRPr="002A4A0B">
        <w:rPr>
          <w:rFonts w:ascii="Times New Roman" w:eastAsia="Times New Roman" w:hAnsi="Times New Roman" w:cs="Times New Roman"/>
          <w:sz w:val="24"/>
          <w:szCs w:val="20"/>
          <w:u w:val="single"/>
          <w:lang w:val="en-US" w:eastAsia="ru-RU"/>
        </w:rPr>
        <w:tab/>
      </w:r>
      <w:r w:rsidRPr="002A4A0B">
        <w:rPr>
          <w:rFonts w:ascii="Times New Roman" w:eastAsia="Times New Roman" w:hAnsi="Times New Roman" w:cs="Times New Roman"/>
          <w:sz w:val="24"/>
          <w:szCs w:val="20"/>
          <w:u w:val="single"/>
          <w:lang w:val="en-US" w:eastAsia="ru-RU"/>
        </w:rPr>
        <w:tab/>
      </w:r>
      <w:r w:rsidRPr="002A4A0B">
        <w:rPr>
          <w:rFonts w:ascii="Times New Roman" w:eastAsia="Times New Roman" w:hAnsi="Times New Roman" w:cs="Times New Roman"/>
          <w:sz w:val="24"/>
          <w:szCs w:val="20"/>
          <w:u w:val="single"/>
          <w:lang w:val="en-US" w:eastAsia="ru-RU"/>
        </w:rPr>
        <w:tab/>
      </w:r>
      <w:r w:rsidRPr="002A4A0B">
        <w:rPr>
          <w:rFonts w:ascii="Times New Roman" w:eastAsia="Times New Roman" w:hAnsi="Times New Roman" w:cs="Times New Roman"/>
          <w:color w:val="FFFFFF"/>
          <w:sz w:val="24"/>
          <w:szCs w:val="20"/>
          <w:u w:val="single"/>
          <w:lang w:val="en-US" w:eastAsia="ru-RU"/>
        </w:rPr>
        <w:t>.</w:t>
      </w:r>
      <w:r w:rsidRPr="002A4A0B">
        <w:rPr>
          <w:rFonts w:ascii="Times New Roman" w:eastAsia="Times New Roman" w:hAnsi="Times New Roman" w:cs="Times New Roman"/>
          <w:sz w:val="24"/>
          <w:szCs w:val="20"/>
          <w:lang w:val="en-US" w:eastAsia="ru-RU"/>
        </w:rPr>
        <w:t xml:space="preserve">           </w:t>
      </w:r>
      <w:r w:rsidRPr="002A4A0B">
        <w:rPr>
          <w:rFonts w:ascii="Times New Roman" w:eastAsia="Times New Roman" w:hAnsi="Times New Roman" w:cs="Times New Roman"/>
          <w:sz w:val="24"/>
          <w:szCs w:val="20"/>
          <w:lang w:val="en-US" w:eastAsia="ru-RU"/>
        </w:rPr>
        <w:tab/>
      </w:r>
      <w:r w:rsidRPr="002A4A0B">
        <w:rPr>
          <w:rFonts w:ascii="Times New Roman" w:eastAsia="Times New Roman" w:hAnsi="Times New Roman" w:cs="Times New Roman"/>
          <w:sz w:val="24"/>
          <w:szCs w:val="20"/>
          <w:lang w:val="en-US" w:eastAsia="ru-RU"/>
        </w:rPr>
        <w:tab/>
      </w:r>
      <w:r w:rsidRPr="002A4A0B">
        <w:rPr>
          <w:rFonts w:ascii="Times New Roman" w:eastAsia="Times New Roman" w:hAnsi="Times New Roman" w:cs="Times New Roman"/>
          <w:sz w:val="24"/>
          <w:szCs w:val="20"/>
          <w:lang w:val="en-US" w:eastAsia="ru-RU"/>
        </w:rPr>
        <w:tab/>
      </w:r>
      <w:r w:rsidRPr="002A4A0B">
        <w:rPr>
          <w:rFonts w:ascii="Times New Roman" w:eastAsia="Times New Roman" w:hAnsi="Times New Roman" w:cs="Times New Roman"/>
          <w:sz w:val="24"/>
          <w:szCs w:val="20"/>
          <w:lang w:val="en-US" w:eastAsia="ru-RU"/>
        </w:rPr>
        <w:tab/>
      </w:r>
      <w:r w:rsidR="00362F6C">
        <w:rPr>
          <w:rFonts w:ascii="Times New Roman" w:eastAsia="Times New Roman" w:hAnsi="Times New Roman" w:cs="Times New Roman"/>
          <w:sz w:val="24"/>
          <w:szCs w:val="20"/>
          <w:lang w:val="en-US" w:eastAsia="ru-RU"/>
        </w:rPr>
        <w:tab/>
      </w:r>
      <w:r w:rsidR="00C41D3B">
        <w:rPr>
          <w:rFonts w:ascii="Times New Roman" w:eastAsia="Calibri" w:hAnsi="Times New Roman" w:cs="Times New Roman"/>
          <w:bCs/>
          <w:sz w:val="20"/>
          <w:szCs w:val="24"/>
          <w:lang w:val="en-US" w:eastAsia="ru-RU"/>
        </w:rPr>
        <w:t>job title</w:t>
      </w:r>
      <w:r w:rsidR="00362F6C">
        <w:rPr>
          <w:rFonts w:ascii="Times New Roman" w:eastAsia="Calibri" w:hAnsi="Times New Roman" w:cs="Times New Roman"/>
          <w:bCs/>
          <w:sz w:val="20"/>
          <w:szCs w:val="24"/>
          <w:lang w:val="en-US" w:eastAsia="ru-RU"/>
        </w:rPr>
        <w:tab/>
      </w:r>
      <w:r w:rsidR="00362F6C">
        <w:rPr>
          <w:rFonts w:ascii="Times New Roman" w:eastAsia="Calibri" w:hAnsi="Times New Roman" w:cs="Times New Roman"/>
          <w:bCs/>
          <w:sz w:val="20"/>
          <w:szCs w:val="24"/>
          <w:lang w:val="en-US" w:eastAsia="ru-RU"/>
        </w:rPr>
        <w:tab/>
      </w:r>
      <w:r w:rsidR="00362F6C">
        <w:rPr>
          <w:rFonts w:ascii="Times New Roman" w:eastAsia="Calibri" w:hAnsi="Times New Roman" w:cs="Times New Roman"/>
          <w:bCs/>
          <w:sz w:val="20"/>
          <w:szCs w:val="24"/>
          <w:lang w:val="en-US" w:eastAsia="ru-RU"/>
        </w:rPr>
        <w:tab/>
      </w:r>
      <w:r w:rsidRPr="002A4A0B">
        <w:rPr>
          <w:rFonts w:ascii="Times New Roman" w:eastAsia="Calibri" w:hAnsi="Times New Roman" w:cs="Times New Roman"/>
          <w:bCs/>
          <w:sz w:val="20"/>
          <w:szCs w:val="24"/>
          <w:lang w:val="en-US" w:eastAsia="ru-RU"/>
        </w:rPr>
        <w:t xml:space="preserve"> </w:t>
      </w:r>
      <w:r w:rsidR="00362F6C">
        <w:rPr>
          <w:rFonts w:ascii="Times New Roman" w:eastAsia="Calibri" w:hAnsi="Times New Roman" w:cs="Times New Roman"/>
          <w:bCs/>
          <w:sz w:val="20"/>
          <w:szCs w:val="24"/>
          <w:lang w:val="en-US" w:eastAsia="ru-RU"/>
        </w:rPr>
        <w:t>signature</w:t>
      </w:r>
      <w:r w:rsidRPr="002A4A0B">
        <w:rPr>
          <w:rFonts w:ascii="Times New Roman" w:eastAsia="Calibri" w:hAnsi="Times New Roman" w:cs="Times New Roman"/>
          <w:bCs/>
          <w:sz w:val="20"/>
          <w:szCs w:val="24"/>
          <w:lang w:val="en-US" w:eastAsia="ru-RU"/>
        </w:rPr>
        <w:tab/>
      </w:r>
      <w:r w:rsidR="00362F6C">
        <w:rPr>
          <w:rFonts w:ascii="Times New Roman" w:eastAsia="Calibri" w:hAnsi="Times New Roman" w:cs="Times New Roman"/>
          <w:bCs/>
          <w:sz w:val="20"/>
          <w:szCs w:val="24"/>
          <w:lang w:val="en-US" w:eastAsia="ru-RU"/>
        </w:rPr>
        <w:t>full name</w:t>
      </w:r>
    </w:p>
    <w:p w14:paraId="0BF99720" w14:textId="77777777" w:rsidR="005F4E53" w:rsidRPr="002A4A0B" w:rsidRDefault="005F4E53" w:rsidP="009C266B">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p>
    <w:p w14:paraId="488FCE44" w14:textId="5837881C" w:rsidR="00C7024E" w:rsidRPr="00E63D13" w:rsidRDefault="00C7024E" w:rsidP="00C7024E">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r w:rsidRPr="00E63D13">
        <w:rPr>
          <w:rFonts w:ascii="Times New Roman" w:eastAsia="Times New Roman" w:hAnsi="Times New Roman" w:cs="Times New Roman"/>
          <w:b/>
          <w:color w:val="000000"/>
          <w:sz w:val="24"/>
          <w:szCs w:val="24"/>
          <w:lang w:val="en-US" w:eastAsia="ru-RU"/>
        </w:rPr>
        <w:t xml:space="preserve">Annex </w:t>
      </w:r>
      <w:r>
        <w:rPr>
          <w:rFonts w:ascii="Times New Roman" w:eastAsia="Times New Roman" w:hAnsi="Times New Roman" w:cs="Times New Roman"/>
          <w:b/>
          <w:color w:val="000000"/>
          <w:sz w:val="24"/>
          <w:szCs w:val="24"/>
          <w:lang w:val="en-US" w:eastAsia="ru-RU"/>
        </w:rPr>
        <w:t>C</w:t>
      </w:r>
    </w:p>
    <w:p w14:paraId="4FE8F12D" w14:textId="77777777" w:rsidR="00C7024E" w:rsidRPr="00E63D13" w:rsidRDefault="00C7024E" w:rsidP="00C7024E">
      <w:pPr>
        <w:tabs>
          <w:tab w:val="left" w:pos="1134"/>
          <w:tab w:val="left" w:pos="1276"/>
        </w:tabs>
        <w:spacing w:after="0" w:line="240" w:lineRule="auto"/>
        <w:jc w:val="center"/>
        <w:rPr>
          <w:rFonts w:ascii="Times New Roman" w:eastAsia="Times New Roman" w:hAnsi="Times New Roman" w:cs="Times New Roman"/>
          <w:i/>
          <w:color w:val="000000"/>
          <w:sz w:val="24"/>
          <w:szCs w:val="24"/>
          <w:lang w:val="en-US" w:eastAsia="ru-RU"/>
        </w:rPr>
      </w:pPr>
      <w:r w:rsidRPr="00E63D13">
        <w:rPr>
          <w:rFonts w:ascii="Times New Roman" w:eastAsia="Times New Roman" w:hAnsi="Times New Roman" w:cs="Times New Roman"/>
          <w:i/>
          <w:color w:val="000000"/>
          <w:sz w:val="24"/>
          <w:szCs w:val="24"/>
          <w:lang w:val="en-US" w:eastAsia="ru-RU"/>
        </w:rPr>
        <w:t>(mandatory)</w:t>
      </w:r>
    </w:p>
    <w:p w14:paraId="36792975" w14:textId="4E452414" w:rsidR="00C7024E" w:rsidRPr="00E63D13" w:rsidRDefault="00C7024E" w:rsidP="00C7024E">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Form of </w:t>
      </w:r>
      <w:r w:rsidR="00362F6C">
        <w:rPr>
          <w:rFonts w:ascii="Times New Roman" w:eastAsia="Times New Roman" w:hAnsi="Times New Roman" w:cs="Times New Roman"/>
          <w:b/>
          <w:color w:val="000000"/>
          <w:sz w:val="24"/>
          <w:szCs w:val="24"/>
          <w:lang w:val="en-US" w:eastAsia="ru-RU"/>
        </w:rPr>
        <w:t>Familiarization Sheet</w:t>
      </w:r>
    </w:p>
    <w:p w14:paraId="61384CBC" w14:textId="27E87F55" w:rsidR="00C7024E" w:rsidRPr="006158E7" w:rsidRDefault="00C7024E" w:rsidP="00C7024E">
      <w:pPr>
        <w:tabs>
          <w:tab w:val="left" w:pos="1134"/>
          <w:tab w:val="left" w:pos="1276"/>
        </w:tabs>
        <w:spacing w:after="0" w:line="240" w:lineRule="auto"/>
        <w:jc w:val="center"/>
        <w:rPr>
          <w:rFonts w:ascii="Times New Roman" w:eastAsia="Times New Roman" w:hAnsi="Times New Roman" w:cs="Times New Roman"/>
          <w:color w:val="000000"/>
          <w:sz w:val="24"/>
          <w:szCs w:val="24"/>
          <w:lang w:val="en-US" w:eastAsia="ru-RU"/>
        </w:rPr>
      </w:pPr>
      <w:r w:rsidRPr="006158E7">
        <w:rPr>
          <w:rFonts w:ascii="Times New Roman" w:eastAsia="Times New Roman" w:hAnsi="Times New Roman" w:cs="Times New Roman"/>
          <w:color w:val="000000"/>
          <w:sz w:val="24"/>
          <w:szCs w:val="24"/>
          <w:lang w:val="en-US" w:eastAsia="ru-RU"/>
        </w:rPr>
        <w:t>(see Section 8.</w:t>
      </w:r>
      <w:r w:rsidR="00362F6C">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val="en-US" w:eastAsia="ru-RU"/>
        </w:rPr>
        <w:t xml:space="preserve"> of this Standard</w:t>
      </w:r>
      <w:r w:rsidRPr="006158E7">
        <w:rPr>
          <w:rFonts w:ascii="Times New Roman" w:eastAsia="Times New Roman" w:hAnsi="Times New Roman" w:cs="Times New Roman"/>
          <w:color w:val="000000"/>
          <w:sz w:val="24"/>
          <w:szCs w:val="24"/>
          <w:lang w:val="en-US" w:eastAsia="ru-RU"/>
        </w:rPr>
        <w:t>)</w:t>
      </w:r>
    </w:p>
    <w:p w14:paraId="47E4C354" w14:textId="77777777" w:rsidR="00C7024E" w:rsidRPr="00E63D13" w:rsidRDefault="00C7024E" w:rsidP="00C7024E">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p>
    <w:p w14:paraId="2E265119" w14:textId="329D1F74" w:rsidR="00C7024E" w:rsidRPr="00362F6C" w:rsidRDefault="00362F6C" w:rsidP="00C7024E">
      <w:pPr>
        <w:tabs>
          <w:tab w:val="left" w:pos="1134"/>
          <w:tab w:val="left" w:pos="1276"/>
        </w:tabs>
        <w:spacing w:after="0" w:line="240" w:lineRule="auto"/>
        <w:jc w:val="center"/>
        <w:rPr>
          <w:rFonts w:ascii="Times New Roman" w:eastAsia="Times New Roman" w:hAnsi="Times New Roman" w:cs="Times New Roman"/>
          <w:bCs/>
          <w:color w:val="000000"/>
          <w:sz w:val="24"/>
          <w:szCs w:val="24"/>
          <w:lang w:val="en-US" w:eastAsia="ru-RU"/>
        </w:rPr>
      </w:pPr>
      <w:r w:rsidRPr="00362F6C">
        <w:rPr>
          <w:rFonts w:ascii="Times New Roman" w:eastAsia="Times New Roman" w:hAnsi="Times New Roman" w:cs="Times New Roman"/>
          <w:bCs/>
          <w:color w:val="000000"/>
          <w:sz w:val="24"/>
          <w:szCs w:val="24"/>
          <w:lang w:val="en-US" w:eastAsia="ru-RU"/>
        </w:rPr>
        <w:t>FAMILIARIZATION SHEET</w:t>
      </w:r>
    </w:p>
    <w:p w14:paraId="01274EB7" w14:textId="77777777" w:rsidR="005F4E53" w:rsidRPr="00E63D13" w:rsidRDefault="005F4E53"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val="en-US" w:eastAsia="ru-RU"/>
        </w:rPr>
      </w:pPr>
      <w:r w:rsidRPr="00E63D13">
        <w:rPr>
          <w:rFonts w:ascii="Times New Roman" w:eastAsia="Times New Roman" w:hAnsi="Times New Roman" w:cs="Times New Roman"/>
          <w:color w:val="000000"/>
          <w:sz w:val="24"/>
          <w:szCs w:val="24"/>
          <w:lang w:val="en-US" w:eastAsia="ru-RU"/>
        </w:rPr>
        <w:t xml:space="preserve">of people of the ___________________________________________________________,                                                                 </w:t>
      </w:r>
    </w:p>
    <w:p w14:paraId="5C037CC6" w14:textId="77777777" w:rsidR="005F4E53" w:rsidRPr="00E63D13" w:rsidRDefault="005F4E53" w:rsidP="009C266B">
      <w:pPr>
        <w:tabs>
          <w:tab w:val="left" w:pos="1134"/>
          <w:tab w:val="left" w:pos="1276"/>
        </w:tabs>
        <w:spacing w:after="0" w:line="240" w:lineRule="auto"/>
        <w:jc w:val="center"/>
        <w:rPr>
          <w:rFonts w:ascii="Times New Roman" w:eastAsia="Times New Roman" w:hAnsi="Times New Roman" w:cs="Times New Roman"/>
          <w:color w:val="000000"/>
          <w:sz w:val="20"/>
          <w:szCs w:val="20"/>
          <w:lang w:val="en-US" w:eastAsia="ru-RU"/>
        </w:rPr>
      </w:pPr>
      <w:r w:rsidRPr="00E63D13">
        <w:rPr>
          <w:rFonts w:ascii="Times New Roman" w:eastAsia="Times New Roman" w:hAnsi="Times New Roman" w:cs="Times New Roman"/>
          <w:color w:val="000000"/>
          <w:sz w:val="24"/>
          <w:szCs w:val="24"/>
          <w:lang w:val="en-US" w:eastAsia="ru-RU"/>
        </w:rPr>
        <w:t xml:space="preserve"> </w:t>
      </w:r>
      <w:r w:rsidR="009C266B" w:rsidRPr="00E63D13">
        <w:rPr>
          <w:rFonts w:ascii="Times New Roman" w:eastAsia="Times New Roman" w:hAnsi="Times New Roman" w:cs="Times New Roman"/>
          <w:color w:val="000000"/>
          <w:sz w:val="24"/>
          <w:szCs w:val="24"/>
          <w:lang w:val="en-US" w:eastAsia="ru-RU"/>
        </w:rPr>
        <w:t xml:space="preserve">                        </w:t>
      </w:r>
      <w:r w:rsidR="009C266B" w:rsidRPr="00E63D13">
        <w:rPr>
          <w:rFonts w:ascii="Times New Roman" w:eastAsia="Times New Roman" w:hAnsi="Times New Roman" w:cs="Times New Roman"/>
          <w:color w:val="000000"/>
          <w:sz w:val="20"/>
          <w:szCs w:val="20"/>
          <w:lang w:val="en-US" w:eastAsia="ru-RU"/>
        </w:rPr>
        <w:t>Name of C</w:t>
      </w:r>
      <w:r w:rsidRPr="00E63D13">
        <w:rPr>
          <w:rFonts w:ascii="Times New Roman" w:eastAsia="Times New Roman" w:hAnsi="Times New Roman" w:cs="Times New Roman"/>
          <w:color w:val="000000"/>
          <w:sz w:val="20"/>
          <w:szCs w:val="20"/>
          <w:lang w:val="en-US" w:eastAsia="ru-RU"/>
        </w:rPr>
        <w:t>ompany</w:t>
      </w:r>
    </w:p>
    <w:p w14:paraId="0CD69DE9" w14:textId="77777777" w:rsidR="005F4E53" w:rsidRPr="00E63D13" w:rsidRDefault="005F4E53"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val="en-US" w:eastAsia="ru-RU"/>
        </w:rPr>
      </w:pPr>
      <w:r w:rsidRPr="00E63D13">
        <w:rPr>
          <w:rFonts w:ascii="Times New Roman" w:eastAsia="Times New Roman" w:hAnsi="Times New Roman" w:cs="Times New Roman"/>
          <w:color w:val="000000"/>
          <w:sz w:val="24"/>
          <w:szCs w:val="24"/>
          <w:lang w:val="en-US" w:eastAsia="ru-RU"/>
        </w:rPr>
        <w:t>who have studied the documents______________________________________________</w:t>
      </w:r>
    </w:p>
    <w:p w14:paraId="2074BAC1" w14:textId="77777777" w:rsidR="005F4E53" w:rsidRPr="009C266B" w:rsidRDefault="005F4E53" w:rsidP="009C266B">
      <w:pPr>
        <w:tabs>
          <w:tab w:val="left" w:pos="1134"/>
          <w:tab w:val="left" w:pos="1276"/>
        </w:tabs>
        <w:spacing w:after="0" w:line="240" w:lineRule="auto"/>
        <w:jc w:val="center"/>
        <w:rPr>
          <w:rFonts w:ascii="Times New Roman" w:eastAsia="Times New Roman" w:hAnsi="Times New Roman" w:cs="Times New Roman"/>
          <w:color w:val="000000"/>
          <w:sz w:val="20"/>
          <w:szCs w:val="20"/>
          <w:lang w:eastAsia="ru-RU"/>
        </w:rPr>
      </w:pPr>
      <w:r w:rsidRPr="00E63D13">
        <w:rPr>
          <w:rFonts w:ascii="Times New Roman" w:eastAsia="Times New Roman" w:hAnsi="Times New Roman" w:cs="Times New Roman"/>
          <w:color w:val="000000"/>
          <w:sz w:val="20"/>
          <w:szCs w:val="20"/>
          <w:lang w:val="en-US" w:eastAsia="ru-RU"/>
        </w:rPr>
        <w:t xml:space="preserve">     </w:t>
      </w:r>
      <w:r w:rsidR="009C266B" w:rsidRPr="00E63D13">
        <w:rPr>
          <w:rFonts w:ascii="Times New Roman" w:eastAsia="Times New Roman" w:hAnsi="Times New Roman" w:cs="Times New Roman"/>
          <w:color w:val="000000"/>
          <w:sz w:val="20"/>
          <w:szCs w:val="20"/>
          <w:lang w:val="en-US" w:eastAsia="ru-RU"/>
        </w:rPr>
        <w:t xml:space="preserve">                     </w:t>
      </w:r>
      <w:r w:rsidR="009C266B" w:rsidRPr="009C266B">
        <w:rPr>
          <w:rFonts w:ascii="Times New Roman" w:eastAsia="Times New Roman" w:hAnsi="Times New Roman" w:cs="Times New Roman"/>
          <w:color w:val="000000"/>
          <w:sz w:val="20"/>
          <w:szCs w:val="20"/>
          <w:lang w:eastAsia="ru-RU"/>
        </w:rPr>
        <w:t>N</w:t>
      </w:r>
      <w:r w:rsidRPr="009C266B">
        <w:rPr>
          <w:rFonts w:ascii="Times New Roman" w:eastAsia="Times New Roman" w:hAnsi="Times New Roman" w:cs="Times New Roman"/>
          <w:color w:val="000000"/>
          <w:sz w:val="20"/>
          <w:szCs w:val="20"/>
          <w:lang w:eastAsia="ru-RU"/>
        </w:rPr>
        <w:t>ame of documents</w:t>
      </w:r>
    </w:p>
    <w:p w14:paraId="392D400D" w14:textId="77777777" w:rsidR="005F4E53" w:rsidRPr="009C266B" w:rsidRDefault="005F4E53"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p w14:paraId="17FF0692" w14:textId="77777777" w:rsidR="005F4E53" w:rsidRPr="009C266B" w:rsidRDefault="005F4E53"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909"/>
        <w:gridCol w:w="2268"/>
        <w:gridCol w:w="2126"/>
      </w:tblGrid>
      <w:tr w:rsidR="00137727" w:rsidRPr="009C266B" w14:paraId="69D69B5E" w14:textId="77777777" w:rsidTr="00137727">
        <w:trPr>
          <w:tblHeader/>
        </w:trPr>
        <w:tc>
          <w:tcPr>
            <w:tcW w:w="656" w:type="dxa"/>
            <w:vAlign w:val="center"/>
          </w:tcPr>
          <w:p w14:paraId="2DABCC55"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roofErr w:type="spellStart"/>
            <w:r w:rsidRPr="009C266B">
              <w:rPr>
                <w:rFonts w:ascii="Times New Roman" w:eastAsia="Times New Roman" w:hAnsi="Times New Roman" w:cs="Times New Roman"/>
                <w:color w:val="000000"/>
                <w:sz w:val="24"/>
                <w:szCs w:val="24"/>
                <w:lang w:eastAsia="ru-RU"/>
              </w:rPr>
              <w:t>Item</w:t>
            </w:r>
            <w:proofErr w:type="spellEnd"/>
          </w:p>
        </w:tc>
        <w:tc>
          <w:tcPr>
            <w:tcW w:w="3909" w:type="dxa"/>
            <w:vAlign w:val="center"/>
          </w:tcPr>
          <w:p w14:paraId="32CAA2AF"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r w:rsidRPr="009C266B">
              <w:rPr>
                <w:rFonts w:ascii="Times New Roman" w:eastAsia="Times New Roman" w:hAnsi="Times New Roman" w:cs="Times New Roman"/>
                <w:color w:val="000000"/>
                <w:sz w:val="24"/>
                <w:szCs w:val="24"/>
                <w:lang w:eastAsia="ru-RU"/>
              </w:rPr>
              <w:t xml:space="preserve">Full </w:t>
            </w:r>
            <w:proofErr w:type="spellStart"/>
            <w:r w:rsidRPr="009C266B">
              <w:rPr>
                <w:rFonts w:ascii="Times New Roman" w:eastAsia="Times New Roman" w:hAnsi="Times New Roman" w:cs="Times New Roman"/>
                <w:color w:val="000000"/>
                <w:sz w:val="24"/>
                <w:szCs w:val="24"/>
                <w:lang w:eastAsia="ru-RU"/>
              </w:rPr>
              <w:t>name</w:t>
            </w:r>
            <w:proofErr w:type="spellEnd"/>
          </w:p>
        </w:tc>
        <w:tc>
          <w:tcPr>
            <w:tcW w:w="2268" w:type="dxa"/>
            <w:vAlign w:val="center"/>
          </w:tcPr>
          <w:p w14:paraId="5B9F6DCD" w14:textId="45B605A5"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roofErr w:type="spellStart"/>
            <w:r w:rsidRPr="009C266B">
              <w:rPr>
                <w:rFonts w:ascii="Times New Roman" w:eastAsia="Times New Roman" w:hAnsi="Times New Roman" w:cs="Times New Roman"/>
                <w:color w:val="000000"/>
                <w:sz w:val="24"/>
                <w:szCs w:val="24"/>
                <w:lang w:eastAsia="ru-RU"/>
              </w:rPr>
              <w:t>Date</w:t>
            </w:r>
            <w:proofErr w:type="spellEnd"/>
            <w:r w:rsidRPr="009C266B">
              <w:rPr>
                <w:rFonts w:ascii="Times New Roman" w:eastAsia="Times New Roman" w:hAnsi="Times New Roman" w:cs="Times New Roman"/>
                <w:color w:val="000000"/>
                <w:sz w:val="24"/>
                <w:szCs w:val="24"/>
                <w:lang w:eastAsia="ru-RU"/>
              </w:rPr>
              <w:t xml:space="preserve"> </w:t>
            </w:r>
          </w:p>
        </w:tc>
        <w:tc>
          <w:tcPr>
            <w:tcW w:w="2126" w:type="dxa"/>
            <w:vAlign w:val="center"/>
          </w:tcPr>
          <w:p w14:paraId="0E4435F4" w14:textId="73035365"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roofErr w:type="spellStart"/>
            <w:r w:rsidRPr="009C266B">
              <w:rPr>
                <w:rFonts w:ascii="Times New Roman" w:eastAsia="Times New Roman" w:hAnsi="Times New Roman" w:cs="Times New Roman"/>
                <w:color w:val="000000"/>
                <w:sz w:val="24"/>
                <w:szCs w:val="24"/>
                <w:lang w:eastAsia="ru-RU"/>
              </w:rPr>
              <w:t>Signature</w:t>
            </w:r>
            <w:proofErr w:type="spellEnd"/>
          </w:p>
        </w:tc>
      </w:tr>
      <w:tr w:rsidR="00137727" w:rsidRPr="009C266B" w14:paraId="2997560D" w14:textId="77777777" w:rsidTr="00137727">
        <w:tc>
          <w:tcPr>
            <w:tcW w:w="656" w:type="dxa"/>
          </w:tcPr>
          <w:p w14:paraId="69135B29"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c>
          <w:tcPr>
            <w:tcW w:w="3909" w:type="dxa"/>
          </w:tcPr>
          <w:p w14:paraId="269D10F5"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c>
          <w:tcPr>
            <w:tcW w:w="2268" w:type="dxa"/>
          </w:tcPr>
          <w:p w14:paraId="0B5FEAC9"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c>
          <w:tcPr>
            <w:tcW w:w="2126" w:type="dxa"/>
          </w:tcPr>
          <w:p w14:paraId="79BED8FD"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r>
      <w:tr w:rsidR="00137727" w:rsidRPr="009C266B" w14:paraId="7923DA05" w14:textId="77777777" w:rsidTr="00137727">
        <w:tc>
          <w:tcPr>
            <w:tcW w:w="656" w:type="dxa"/>
          </w:tcPr>
          <w:p w14:paraId="2DCCF92E"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c>
          <w:tcPr>
            <w:tcW w:w="3909" w:type="dxa"/>
          </w:tcPr>
          <w:p w14:paraId="2B8025FD"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c>
          <w:tcPr>
            <w:tcW w:w="2268" w:type="dxa"/>
          </w:tcPr>
          <w:p w14:paraId="62F6415E"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c>
          <w:tcPr>
            <w:tcW w:w="2126" w:type="dxa"/>
          </w:tcPr>
          <w:p w14:paraId="1C36B0A8" w14:textId="77777777" w:rsidR="00137727" w:rsidRPr="009C266B" w:rsidRDefault="00137727" w:rsidP="009C266B">
            <w:pPr>
              <w:tabs>
                <w:tab w:val="left" w:pos="1134"/>
                <w:tab w:val="left" w:pos="1276"/>
              </w:tabs>
              <w:spacing w:after="0" w:line="240" w:lineRule="auto"/>
              <w:jc w:val="center"/>
              <w:rPr>
                <w:rFonts w:ascii="Times New Roman" w:eastAsia="Times New Roman" w:hAnsi="Times New Roman" w:cs="Times New Roman"/>
                <w:color w:val="000000"/>
                <w:sz w:val="24"/>
                <w:szCs w:val="24"/>
                <w:lang w:eastAsia="ru-RU"/>
              </w:rPr>
            </w:pPr>
          </w:p>
        </w:tc>
      </w:tr>
    </w:tbl>
    <w:p w14:paraId="6F6FEC79" w14:textId="77777777" w:rsidR="009C266B" w:rsidRDefault="009C266B" w:rsidP="009C266B">
      <w:pPr>
        <w:tabs>
          <w:tab w:val="left" w:pos="1134"/>
          <w:tab w:val="left" w:pos="1276"/>
        </w:tabs>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r w:rsidR="005F4E53" w:rsidRPr="009C266B">
        <w:rPr>
          <w:rFonts w:ascii="Times New Roman" w:eastAsia="Times New Roman" w:hAnsi="Times New Roman" w:cs="Times New Roman"/>
          <w:color w:val="000000"/>
          <w:sz w:val="24"/>
          <w:szCs w:val="24"/>
          <w:lang w:val="en-US" w:eastAsia="ru-RU"/>
        </w:rPr>
        <w:t>__________________     _______________  ____</w:t>
      </w:r>
      <w:r w:rsidRPr="009C266B">
        <w:rPr>
          <w:rFonts w:ascii="Times New Roman" w:eastAsia="Times New Roman" w:hAnsi="Times New Roman" w:cs="Times New Roman"/>
          <w:color w:val="000000"/>
          <w:sz w:val="24"/>
          <w:szCs w:val="24"/>
          <w:lang w:val="en-US" w:eastAsia="ru-RU"/>
        </w:rPr>
        <w:t>________________   ___________</w:t>
      </w:r>
      <w:r>
        <w:rPr>
          <w:rFonts w:ascii="Times New Roman" w:eastAsia="Times New Roman" w:hAnsi="Times New Roman" w:cs="Times New Roman"/>
          <w:color w:val="000000"/>
          <w:sz w:val="24"/>
          <w:szCs w:val="24"/>
          <w:lang w:val="en-US" w:eastAsia="ru-RU"/>
        </w:rPr>
        <w:t xml:space="preserve">       </w:t>
      </w:r>
    </w:p>
    <w:p w14:paraId="33CFC522" w14:textId="6FB01266" w:rsidR="005F4E53" w:rsidRPr="009C266B" w:rsidRDefault="009C266B" w:rsidP="009C266B">
      <w:pPr>
        <w:tabs>
          <w:tab w:val="left" w:pos="1134"/>
          <w:tab w:val="left" w:pos="1276"/>
        </w:tabs>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4"/>
          <w:szCs w:val="24"/>
          <w:lang w:val="en-US" w:eastAsia="ru-RU"/>
        </w:rPr>
        <w:t xml:space="preserve">      </w:t>
      </w:r>
      <w:r w:rsidR="005F4E53" w:rsidRPr="009C266B">
        <w:rPr>
          <w:rFonts w:ascii="Times New Roman" w:eastAsia="Times New Roman" w:hAnsi="Times New Roman" w:cs="Times New Roman"/>
          <w:color w:val="000000"/>
          <w:sz w:val="20"/>
          <w:szCs w:val="20"/>
          <w:lang w:val="en-US" w:eastAsia="ru-RU"/>
        </w:rPr>
        <w:t xml:space="preserve">Manager’s position                  Signature                         </w:t>
      </w:r>
      <w:r>
        <w:rPr>
          <w:rFonts w:ascii="Times New Roman" w:eastAsia="Times New Roman" w:hAnsi="Times New Roman" w:cs="Times New Roman"/>
          <w:color w:val="000000"/>
          <w:sz w:val="20"/>
          <w:szCs w:val="20"/>
          <w:lang w:val="en-US" w:eastAsia="ru-RU"/>
        </w:rPr>
        <w:t xml:space="preserve">        </w:t>
      </w:r>
      <w:r w:rsidR="00137727">
        <w:rPr>
          <w:rFonts w:ascii="Times New Roman" w:eastAsia="Times New Roman" w:hAnsi="Times New Roman" w:cs="Times New Roman"/>
          <w:color w:val="000000"/>
          <w:sz w:val="20"/>
          <w:szCs w:val="20"/>
          <w:lang w:val="en-US" w:eastAsia="ru-RU"/>
        </w:rPr>
        <w:t>Full n</w:t>
      </w:r>
      <w:r w:rsidR="005F4E53" w:rsidRPr="009C266B">
        <w:rPr>
          <w:rFonts w:ascii="Times New Roman" w:eastAsia="Times New Roman" w:hAnsi="Times New Roman" w:cs="Times New Roman"/>
          <w:color w:val="000000"/>
          <w:sz w:val="20"/>
          <w:szCs w:val="20"/>
          <w:lang w:val="en-US" w:eastAsia="ru-RU"/>
        </w:rPr>
        <w:t xml:space="preserve">ame                           </w:t>
      </w:r>
      <w:r>
        <w:rPr>
          <w:rFonts w:ascii="Times New Roman" w:eastAsia="Times New Roman" w:hAnsi="Times New Roman" w:cs="Times New Roman"/>
          <w:color w:val="000000"/>
          <w:sz w:val="20"/>
          <w:szCs w:val="20"/>
          <w:lang w:val="en-US" w:eastAsia="ru-RU"/>
        </w:rPr>
        <w:t xml:space="preserve">          </w:t>
      </w:r>
      <w:r w:rsidR="005F4E53" w:rsidRPr="009C266B">
        <w:rPr>
          <w:rFonts w:ascii="Times New Roman" w:eastAsia="Times New Roman" w:hAnsi="Times New Roman" w:cs="Times New Roman"/>
          <w:color w:val="000000"/>
          <w:sz w:val="20"/>
          <w:szCs w:val="20"/>
          <w:lang w:val="en-US" w:eastAsia="ru-RU"/>
        </w:rPr>
        <w:t>Date</w:t>
      </w:r>
    </w:p>
    <w:p w14:paraId="44CA87D6" w14:textId="77777777" w:rsidR="005F4E53" w:rsidRPr="009C266B" w:rsidRDefault="005F4E53" w:rsidP="009C266B">
      <w:pPr>
        <w:tabs>
          <w:tab w:val="left" w:pos="1134"/>
          <w:tab w:val="left" w:pos="1276"/>
        </w:tabs>
        <w:spacing w:after="0" w:line="240" w:lineRule="auto"/>
        <w:jc w:val="center"/>
        <w:rPr>
          <w:rFonts w:ascii="Times New Roman" w:eastAsia="Times New Roman" w:hAnsi="Times New Roman" w:cs="Times New Roman"/>
          <w:b/>
          <w:color w:val="000000"/>
          <w:sz w:val="24"/>
          <w:szCs w:val="24"/>
          <w:lang w:val="en-US" w:eastAsia="ru-RU"/>
        </w:rPr>
      </w:pPr>
    </w:p>
    <w:p w14:paraId="28C9F875" w14:textId="77777777" w:rsidR="005F4E53" w:rsidRPr="005F4E53" w:rsidRDefault="005F4E53" w:rsidP="005F4E53">
      <w:pPr>
        <w:pStyle w:val="af"/>
        <w:tabs>
          <w:tab w:val="num" w:pos="1080"/>
          <w:tab w:val="left" w:pos="1418"/>
        </w:tabs>
        <w:rPr>
          <w:color w:val="000000"/>
          <w:szCs w:val="24"/>
          <w:lang w:val="en-US"/>
        </w:rPr>
      </w:pPr>
    </w:p>
    <w:p w14:paraId="674D6091" w14:textId="77777777" w:rsidR="005F4E53" w:rsidRPr="005F4E53" w:rsidRDefault="005F4E53" w:rsidP="005F4E53">
      <w:pPr>
        <w:pStyle w:val="af"/>
        <w:tabs>
          <w:tab w:val="num" w:pos="1080"/>
          <w:tab w:val="left" w:pos="1418"/>
        </w:tabs>
        <w:rPr>
          <w:color w:val="000000"/>
          <w:szCs w:val="24"/>
          <w:lang w:val="en-US"/>
        </w:rPr>
      </w:pPr>
    </w:p>
    <w:p w14:paraId="1E7E8022" w14:textId="77777777" w:rsidR="005F4E53" w:rsidRPr="005F4E53" w:rsidRDefault="005F4E53" w:rsidP="005F4E53">
      <w:pPr>
        <w:pStyle w:val="af"/>
        <w:tabs>
          <w:tab w:val="num" w:pos="1080"/>
          <w:tab w:val="left" w:pos="1418"/>
        </w:tabs>
        <w:rPr>
          <w:color w:val="000000"/>
          <w:szCs w:val="24"/>
          <w:lang w:val="en-US"/>
        </w:rPr>
      </w:pPr>
    </w:p>
    <w:p w14:paraId="76064994" w14:textId="77777777" w:rsidR="005F4E53" w:rsidRPr="005F4E53" w:rsidRDefault="005F4E53" w:rsidP="005F4E53">
      <w:pPr>
        <w:pStyle w:val="af"/>
        <w:tabs>
          <w:tab w:val="num" w:pos="1080"/>
          <w:tab w:val="left" w:pos="1418"/>
        </w:tabs>
        <w:rPr>
          <w:color w:val="000000"/>
          <w:szCs w:val="24"/>
          <w:lang w:val="en-US"/>
        </w:rPr>
      </w:pPr>
    </w:p>
    <w:p w14:paraId="6A419991" w14:textId="77777777" w:rsidR="005F4E53" w:rsidRPr="005F4E53" w:rsidRDefault="005F4E53" w:rsidP="005F4E53">
      <w:pPr>
        <w:pStyle w:val="af"/>
        <w:tabs>
          <w:tab w:val="num" w:pos="1080"/>
          <w:tab w:val="left" w:pos="1418"/>
        </w:tabs>
        <w:rPr>
          <w:color w:val="000000"/>
          <w:szCs w:val="24"/>
          <w:lang w:val="en-US"/>
        </w:rPr>
      </w:pPr>
    </w:p>
    <w:p w14:paraId="71AD319B" w14:textId="77777777" w:rsidR="005F4E53" w:rsidRPr="005F4E53" w:rsidRDefault="005F4E53" w:rsidP="005F4E53">
      <w:pPr>
        <w:pStyle w:val="af"/>
        <w:tabs>
          <w:tab w:val="num" w:pos="1080"/>
          <w:tab w:val="left" w:pos="1418"/>
        </w:tabs>
        <w:rPr>
          <w:color w:val="000000"/>
          <w:szCs w:val="24"/>
          <w:lang w:val="en-US"/>
        </w:rPr>
      </w:pPr>
    </w:p>
    <w:p w14:paraId="58E6CDE8" w14:textId="77777777" w:rsidR="00AD77C4" w:rsidRDefault="00AD77C4" w:rsidP="00F73500">
      <w:pPr>
        <w:rPr>
          <w:rFonts w:ascii="Times New Roman" w:hAnsi="Times New Roman" w:cs="Times New Roman"/>
          <w:sz w:val="24"/>
          <w:szCs w:val="24"/>
          <w:lang w:val="en-US"/>
        </w:rPr>
      </w:pPr>
    </w:p>
    <w:p w14:paraId="29762F53" w14:textId="77777777" w:rsidR="00AD77C4" w:rsidRDefault="00AD77C4" w:rsidP="00F73500">
      <w:pPr>
        <w:rPr>
          <w:rFonts w:ascii="Times New Roman" w:hAnsi="Times New Roman" w:cs="Times New Roman"/>
          <w:sz w:val="24"/>
          <w:szCs w:val="24"/>
          <w:lang w:val="en-US"/>
        </w:rPr>
      </w:pPr>
    </w:p>
    <w:p w14:paraId="3602482A" w14:textId="77777777" w:rsidR="00AD77C4" w:rsidRDefault="00AD77C4" w:rsidP="00F73500">
      <w:pPr>
        <w:rPr>
          <w:rFonts w:ascii="Times New Roman" w:hAnsi="Times New Roman" w:cs="Times New Roman"/>
          <w:sz w:val="24"/>
          <w:szCs w:val="24"/>
          <w:lang w:val="en-US"/>
        </w:rPr>
      </w:pPr>
    </w:p>
    <w:p w14:paraId="4326D012" w14:textId="77777777" w:rsidR="0006714B" w:rsidRDefault="0006714B">
      <w:pPr>
        <w:rPr>
          <w:rFonts w:ascii="Times New Roman" w:eastAsia="Times New Roman" w:hAnsi="Times New Roman" w:cs="Times New Roman"/>
          <w:b/>
          <w:sz w:val="24"/>
          <w:szCs w:val="24"/>
          <w:lang w:val="en-US" w:eastAsia="ru-RU"/>
        </w:rPr>
      </w:pPr>
      <w:r>
        <w:rPr>
          <w:b/>
          <w:szCs w:val="24"/>
          <w:lang w:val="en-US"/>
        </w:rPr>
        <w:br w:type="page"/>
      </w:r>
    </w:p>
    <w:p w14:paraId="63AA1D05" w14:textId="77777777" w:rsidR="00036DB3" w:rsidRPr="000B60B7" w:rsidRDefault="000B60B7" w:rsidP="000B60B7">
      <w:pPr>
        <w:pStyle w:val="af"/>
        <w:tabs>
          <w:tab w:val="num" w:pos="1080"/>
          <w:tab w:val="left" w:pos="1418"/>
        </w:tabs>
        <w:jc w:val="center"/>
        <w:rPr>
          <w:b/>
          <w:szCs w:val="24"/>
          <w:lang w:val="en-US"/>
        </w:rPr>
      </w:pPr>
      <w:r>
        <w:rPr>
          <w:b/>
          <w:szCs w:val="24"/>
          <w:lang w:val="en-US"/>
        </w:rPr>
        <w:lastRenderedPageBreak/>
        <w:t>Annex D</w:t>
      </w:r>
    </w:p>
    <w:p w14:paraId="10283457" w14:textId="77777777" w:rsidR="00036DB3" w:rsidRPr="000B60B7" w:rsidRDefault="00036DB3" w:rsidP="000B60B7">
      <w:pPr>
        <w:pStyle w:val="af"/>
        <w:tabs>
          <w:tab w:val="num" w:pos="1080"/>
          <w:tab w:val="left" w:pos="1418"/>
        </w:tabs>
        <w:jc w:val="center"/>
        <w:rPr>
          <w:i/>
          <w:szCs w:val="24"/>
          <w:lang w:val="en-US"/>
        </w:rPr>
      </w:pPr>
      <w:r w:rsidRPr="000B60B7">
        <w:rPr>
          <w:i/>
          <w:szCs w:val="24"/>
          <w:lang w:val="en-US"/>
        </w:rPr>
        <w:t>(</w:t>
      </w:r>
      <w:r w:rsidR="000B60B7">
        <w:rPr>
          <w:i/>
          <w:szCs w:val="24"/>
          <w:lang w:val="en-US"/>
        </w:rPr>
        <w:t>informative</w:t>
      </w:r>
      <w:r w:rsidRPr="000B60B7">
        <w:rPr>
          <w:i/>
          <w:szCs w:val="24"/>
          <w:lang w:val="en-US"/>
        </w:rPr>
        <w:t>)</w:t>
      </w:r>
    </w:p>
    <w:p w14:paraId="716CBA2E" w14:textId="77777777" w:rsidR="00036DB3" w:rsidRPr="000B60B7" w:rsidRDefault="000B60B7" w:rsidP="000B60B7">
      <w:pPr>
        <w:pStyle w:val="af"/>
        <w:tabs>
          <w:tab w:val="num" w:pos="1080"/>
          <w:tab w:val="left" w:pos="1418"/>
        </w:tabs>
        <w:jc w:val="center"/>
        <w:rPr>
          <w:b/>
          <w:szCs w:val="24"/>
          <w:lang w:val="en-US"/>
        </w:rPr>
      </w:pPr>
      <w:r>
        <w:rPr>
          <w:b/>
          <w:szCs w:val="24"/>
          <w:lang w:val="en-US"/>
        </w:rPr>
        <w:t>List of Primary Works Performed for UMP by the Contractors</w:t>
      </w:r>
    </w:p>
    <w:p w14:paraId="732F68F9" w14:textId="37C5FC8B" w:rsidR="00036DB3" w:rsidRPr="00E63D13" w:rsidRDefault="00036DB3" w:rsidP="000B60B7">
      <w:pPr>
        <w:pStyle w:val="af"/>
        <w:tabs>
          <w:tab w:val="num" w:pos="1080"/>
          <w:tab w:val="left" w:pos="1418"/>
        </w:tabs>
        <w:jc w:val="center"/>
        <w:rPr>
          <w:szCs w:val="24"/>
          <w:lang w:val="en-US"/>
        </w:rPr>
      </w:pPr>
      <w:r w:rsidRPr="00E63D13">
        <w:rPr>
          <w:szCs w:val="24"/>
          <w:lang w:val="en-US"/>
        </w:rPr>
        <w:t>(</w:t>
      </w:r>
      <w:r w:rsidR="000B60B7">
        <w:rPr>
          <w:szCs w:val="24"/>
          <w:lang w:val="en-US"/>
        </w:rPr>
        <w:t>see</w:t>
      </w:r>
      <w:r w:rsidR="000B60B7" w:rsidRPr="00E63D13">
        <w:rPr>
          <w:szCs w:val="24"/>
          <w:lang w:val="en-US"/>
        </w:rPr>
        <w:t xml:space="preserve"> </w:t>
      </w:r>
      <w:r w:rsidR="000B60B7">
        <w:rPr>
          <w:szCs w:val="24"/>
          <w:lang w:val="en-US"/>
        </w:rPr>
        <w:t>Section</w:t>
      </w:r>
      <w:r w:rsidR="000B60B7" w:rsidRPr="00E63D13">
        <w:rPr>
          <w:szCs w:val="24"/>
          <w:lang w:val="en-US"/>
        </w:rPr>
        <w:t xml:space="preserve"> </w:t>
      </w:r>
      <w:r w:rsidRPr="00E63D13">
        <w:rPr>
          <w:szCs w:val="24"/>
          <w:lang w:val="en-US"/>
        </w:rPr>
        <w:t>10.1</w:t>
      </w:r>
      <w:r w:rsidR="0006714B">
        <w:rPr>
          <w:szCs w:val="24"/>
          <w:lang w:val="en-US"/>
        </w:rPr>
        <w:t xml:space="preserve"> </w:t>
      </w:r>
      <w:r w:rsidR="0006714B">
        <w:rPr>
          <w:color w:val="000000"/>
          <w:szCs w:val="24"/>
          <w:lang w:val="en-US"/>
        </w:rPr>
        <w:t>of this Standard</w:t>
      </w:r>
      <w:r w:rsidRPr="00E63D13">
        <w:rPr>
          <w:szCs w:val="24"/>
          <w:lang w:val="en-US"/>
        </w:rPr>
        <w:t>)</w:t>
      </w:r>
    </w:p>
    <w:p w14:paraId="7CDB18CE" w14:textId="77777777" w:rsidR="00036DB3" w:rsidRPr="00E63D13" w:rsidRDefault="00036DB3" w:rsidP="00036DB3">
      <w:pPr>
        <w:jc w:val="center"/>
        <w:rPr>
          <w:rFonts w:cs="Arial"/>
          <w:b/>
          <w:color w:val="000000"/>
          <w:sz w:val="24"/>
          <w:szCs w:val="24"/>
          <w:lang w:val="en-US"/>
        </w:rPr>
      </w:pPr>
    </w:p>
    <w:p w14:paraId="7C539CE1" w14:textId="370D56E6" w:rsidR="000B60B7" w:rsidRDefault="00036DB3" w:rsidP="000B60B7">
      <w:pPr>
        <w:spacing w:after="0" w:line="240" w:lineRule="auto"/>
        <w:jc w:val="both"/>
        <w:rPr>
          <w:rFonts w:ascii="Times New Roman" w:eastAsia="Times New Roman" w:hAnsi="Times New Roman" w:cs="Arial"/>
          <w:color w:val="000000"/>
          <w:sz w:val="24"/>
          <w:szCs w:val="24"/>
          <w:lang w:val="en-US" w:eastAsia="ru-RU"/>
        </w:rPr>
      </w:pPr>
      <w:r w:rsidRPr="000B60B7">
        <w:rPr>
          <w:rFonts w:ascii="Times New Roman" w:eastAsia="Times New Roman" w:hAnsi="Times New Roman" w:cs="Arial"/>
          <w:color w:val="000000"/>
          <w:sz w:val="24"/>
          <w:szCs w:val="24"/>
          <w:lang w:val="en-US" w:eastAsia="ru-RU"/>
        </w:rPr>
        <w:t>1</w:t>
      </w:r>
      <w:r w:rsidR="00823F11">
        <w:rPr>
          <w:rFonts w:ascii="Times New Roman" w:eastAsia="Times New Roman" w:hAnsi="Times New Roman" w:cs="Arial"/>
          <w:color w:val="000000"/>
          <w:sz w:val="24"/>
          <w:szCs w:val="24"/>
          <w:lang w:val="en-US" w:eastAsia="ru-RU"/>
        </w:rPr>
        <w:t>.</w:t>
      </w:r>
      <w:r w:rsidRPr="000B60B7">
        <w:rPr>
          <w:rFonts w:ascii="Times New Roman" w:eastAsia="Times New Roman" w:hAnsi="Times New Roman" w:cs="Arial"/>
          <w:color w:val="000000"/>
          <w:sz w:val="24"/>
          <w:szCs w:val="24"/>
          <w:lang w:val="en-US" w:eastAsia="ru-RU"/>
        </w:rPr>
        <w:t xml:space="preserve"> </w:t>
      </w:r>
      <w:r w:rsidR="000B60B7" w:rsidRPr="000B60B7">
        <w:rPr>
          <w:rFonts w:ascii="Times New Roman" w:eastAsia="Times New Roman" w:hAnsi="Times New Roman" w:cs="Arial"/>
          <w:color w:val="000000"/>
          <w:sz w:val="24"/>
          <w:szCs w:val="24"/>
          <w:lang w:val="en-US" w:eastAsia="ru-RU"/>
        </w:rPr>
        <w:t>Construction and installation work</w:t>
      </w:r>
      <w:r w:rsidR="000B60B7">
        <w:rPr>
          <w:rFonts w:ascii="Times New Roman" w:eastAsia="Times New Roman" w:hAnsi="Times New Roman" w:cs="Arial"/>
          <w:color w:val="000000"/>
          <w:sz w:val="24"/>
          <w:szCs w:val="24"/>
          <w:lang w:val="en-US" w:eastAsia="ru-RU"/>
        </w:rPr>
        <w:t>s</w:t>
      </w:r>
      <w:r w:rsidR="000B60B7" w:rsidRPr="000B60B7">
        <w:rPr>
          <w:rFonts w:ascii="Times New Roman" w:eastAsia="Times New Roman" w:hAnsi="Times New Roman" w:cs="Arial"/>
          <w:color w:val="000000"/>
          <w:sz w:val="24"/>
          <w:szCs w:val="24"/>
          <w:lang w:val="en-US" w:eastAsia="ru-RU"/>
        </w:rPr>
        <w:t xml:space="preserve"> (</w:t>
      </w:r>
      <w:r w:rsidR="00EA48FB" w:rsidRPr="000B60B7">
        <w:rPr>
          <w:rFonts w:ascii="Times New Roman" w:eastAsia="Times New Roman" w:hAnsi="Times New Roman" w:cs="Arial"/>
          <w:color w:val="000000"/>
          <w:sz w:val="24"/>
          <w:szCs w:val="24"/>
          <w:lang w:val="en-US" w:eastAsia="ru-RU"/>
        </w:rPr>
        <w:t>including</w:t>
      </w:r>
      <w:r w:rsidR="00EA48FB">
        <w:rPr>
          <w:rFonts w:ascii="Times New Roman" w:eastAsia="Times New Roman" w:hAnsi="Times New Roman" w:cs="Arial"/>
          <w:color w:val="000000"/>
          <w:sz w:val="24"/>
          <w:szCs w:val="24"/>
          <w:lang w:val="en-US" w:eastAsia="ru-RU"/>
        </w:rPr>
        <w:t xml:space="preserve"> capital repair of buildings and structures; </w:t>
      </w:r>
      <w:r w:rsidR="000B60B7">
        <w:rPr>
          <w:rFonts w:ascii="Times New Roman" w:eastAsia="Times New Roman" w:hAnsi="Times New Roman" w:cs="Arial"/>
          <w:color w:val="000000"/>
          <w:sz w:val="24"/>
          <w:szCs w:val="24"/>
          <w:lang w:val="en-US" w:eastAsia="ru-RU"/>
        </w:rPr>
        <w:t>earth</w:t>
      </w:r>
      <w:r w:rsidR="000B60B7" w:rsidRPr="000B60B7">
        <w:rPr>
          <w:rFonts w:ascii="Times New Roman" w:eastAsia="Times New Roman" w:hAnsi="Times New Roman" w:cs="Arial"/>
          <w:color w:val="000000"/>
          <w:sz w:val="24"/>
          <w:szCs w:val="24"/>
          <w:lang w:val="en-US" w:eastAsia="ru-RU"/>
        </w:rPr>
        <w:t xml:space="preserve"> and special </w:t>
      </w:r>
      <w:r w:rsidR="000B60B7">
        <w:rPr>
          <w:rFonts w:ascii="Times New Roman" w:eastAsia="Times New Roman" w:hAnsi="Times New Roman" w:cs="Arial"/>
          <w:color w:val="000000"/>
          <w:sz w:val="24"/>
          <w:szCs w:val="24"/>
          <w:lang w:val="en-US" w:eastAsia="ru-RU"/>
        </w:rPr>
        <w:t xml:space="preserve">ground </w:t>
      </w:r>
      <w:r w:rsidR="000B60B7" w:rsidRPr="000B60B7">
        <w:rPr>
          <w:rFonts w:ascii="Times New Roman" w:eastAsia="Times New Roman" w:hAnsi="Times New Roman" w:cs="Arial"/>
          <w:color w:val="000000"/>
          <w:sz w:val="24"/>
          <w:szCs w:val="24"/>
          <w:lang w:val="en-US" w:eastAsia="ru-RU"/>
        </w:rPr>
        <w:t>work</w:t>
      </w:r>
      <w:r w:rsidR="000B60B7">
        <w:rPr>
          <w:rFonts w:ascii="Times New Roman" w:eastAsia="Times New Roman" w:hAnsi="Times New Roman" w:cs="Arial"/>
          <w:color w:val="000000"/>
          <w:sz w:val="24"/>
          <w:szCs w:val="24"/>
          <w:lang w:val="en-US" w:eastAsia="ru-RU"/>
        </w:rPr>
        <w:t>s</w:t>
      </w:r>
      <w:r w:rsidR="000B60B7" w:rsidRPr="000B60B7">
        <w:rPr>
          <w:rFonts w:ascii="Times New Roman" w:eastAsia="Times New Roman" w:hAnsi="Times New Roman" w:cs="Arial"/>
          <w:color w:val="000000"/>
          <w:sz w:val="24"/>
          <w:szCs w:val="24"/>
          <w:lang w:val="en-US" w:eastAsia="ru-RU"/>
        </w:rPr>
        <w:t>; preparatory work</w:t>
      </w:r>
      <w:r w:rsidR="000B60B7">
        <w:rPr>
          <w:rFonts w:ascii="Times New Roman" w:eastAsia="Times New Roman" w:hAnsi="Times New Roman" w:cs="Arial"/>
          <w:color w:val="000000"/>
          <w:sz w:val="24"/>
          <w:szCs w:val="24"/>
          <w:lang w:val="en-US" w:eastAsia="ru-RU"/>
        </w:rPr>
        <w:t>s</w:t>
      </w:r>
      <w:r w:rsidR="000B60B7" w:rsidRPr="000B60B7">
        <w:rPr>
          <w:rFonts w:ascii="Times New Roman" w:eastAsia="Times New Roman" w:hAnsi="Times New Roman" w:cs="Arial"/>
          <w:color w:val="000000"/>
          <w:sz w:val="24"/>
          <w:szCs w:val="24"/>
          <w:lang w:val="en-US" w:eastAsia="ru-RU"/>
        </w:rPr>
        <w:t xml:space="preserve"> related to the demolition of existing buildings and structures with the installation of temporary engineering networks, roads, storage areas as well as the vertical planning of territories; construction of load-bearing and (or) enclosing structures of buildings and structures (including bridges, transport overpasses, tunnels and subways, overpasses, other artificial structures); special construction and installation work</w:t>
      </w:r>
      <w:r w:rsidR="000B60B7">
        <w:rPr>
          <w:rFonts w:ascii="Times New Roman" w:eastAsia="Times New Roman" w:hAnsi="Times New Roman" w:cs="Arial"/>
          <w:color w:val="000000"/>
          <w:sz w:val="24"/>
          <w:szCs w:val="24"/>
          <w:lang w:val="en-US" w:eastAsia="ru-RU"/>
        </w:rPr>
        <w:t>s</w:t>
      </w:r>
      <w:r w:rsidR="000B60B7" w:rsidRPr="000B60B7">
        <w:rPr>
          <w:rFonts w:ascii="Times New Roman" w:eastAsia="Times New Roman" w:hAnsi="Times New Roman" w:cs="Arial"/>
          <w:color w:val="000000"/>
          <w:sz w:val="24"/>
          <w:szCs w:val="24"/>
          <w:lang w:val="en-US" w:eastAsia="ru-RU"/>
        </w:rPr>
        <w:t xml:space="preserve"> </w:t>
      </w:r>
      <w:r w:rsidR="000B60B7">
        <w:rPr>
          <w:rFonts w:ascii="Times New Roman" w:eastAsia="Times New Roman" w:hAnsi="Times New Roman" w:cs="Arial"/>
          <w:color w:val="000000"/>
          <w:sz w:val="24"/>
          <w:szCs w:val="24"/>
          <w:lang w:val="en-US" w:eastAsia="ru-RU"/>
        </w:rPr>
        <w:t xml:space="preserve">for </w:t>
      </w:r>
      <w:r w:rsidR="000B60B7" w:rsidRPr="000B60B7">
        <w:rPr>
          <w:rFonts w:ascii="Times New Roman" w:eastAsia="Times New Roman" w:hAnsi="Times New Roman" w:cs="Arial"/>
          <w:color w:val="000000"/>
          <w:sz w:val="24"/>
          <w:szCs w:val="24"/>
          <w:lang w:val="en-US" w:eastAsia="ru-RU"/>
        </w:rPr>
        <w:t>linear structures; installation of external engineering networks and structures as well as internal engineering systems; work</w:t>
      </w:r>
      <w:r w:rsidR="000B60B7">
        <w:rPr>
          <w:rFonts w:ascii="Times New Roman" w:eastAsia="Times New Roman" w:hAnsi="Times New Roman" w:cs="Arial"/>
          <w:color w:val="000000"/>
          <w:sz w:val="24"/>
          <w:szCs w:val="24"/>
          <w:lang w:val="en-US" w:eastAsia="ru-RU"/>
        </w:rPr>
        <w:t>s</w:t>
      </w:r>
      <w:r w:rsidR="000B60B7" w:rsidRPr="000B60B7">
        <w:rPr>
          <w:rFonts w:ascii="Times New Roman" w:eastAsia="Times New Roman" w:hAnsi="Times New Roman" w:cs="Arial"/>
          <w:color w:val="000000"/>
          <w:sz w:val="24"/>
          <w:szCs w:val="24"/>
          <w:lang w:val="en-US" w:eastAsia="ru-RU"/>
        </w:rPr>
        <w:t xml:space="preserve"> </w:t>
      </w:r>
      <w:r w:rsidR="000B60B7">
        <w:rPr>
          <w:rFonts w:ascii="Times New Roman" w:eastAsia="Times New Roman" w:hAnsi="Times New Roman" w:cs="Arial"/>
          <w:color w:val="000000"/>
          <w:sz w:val="24"/>
          <w:szCs w:val="24"/>
          <w:lang w:val="en-US" w:eastAsia="ru-RU"/>
        </w:rPr>
        <w:t xml:space="preserve">for </w:t>
      </w:r>
      <w:r w:rsidR="000B60B7" w:rsidRPr="000B60B7">
        <w:rPr>
          <w:rFonts w:ascii="Times New Roman" w:eastAsia="Times New Roman" w:hAnsi="Times New Roman" w:cs="Arial"/>
          <w:color w:val="000000"/>
          <w:sz w:val="24"/>
          <w:szCs w:val="24"/>
          <w:lang w:val="en-US" w:eastAsia="ru-RU"/>
        </w:rPr>
        <w:t xml:space="preserve"> protection structures and equipment; construction of roads and railways; installation (dismantling) of </w:t>
      </w:r>
      <w:r w:rsidR="000B60B7">
        <w:rPr>
          <w:rFonts w:ascii="Times New Roman" w:eastAsia="Times New Roman" w:hAnsi="Times New Roman" w:cs="Arial"/>
          <w:color w:val="000000"/>
          <w:sz w:val="24"/>
          <w:szCs w:val="24"/>
          <w:lang w:val="en-US" w:eastAsia="ru-RU"/>
        </w:rPr>
        <w:t>process</w:t>
      </w:r>
      <w:r w:rsidR="000B60B7" w:rsidRPr="000B60B7">
        <w:rPr>
          <w:rFonts w:ascii="Times New Roman" w:eastAsia="Times New Roman" w:hAnsi="Times New Roman" w:cs="Arial"/>
          <w:color w:val="000000"/>
          <w:sz w:val="24"/>
          <w:szCs w:val="24"/>
          <w:lang w:val="en-US" w:eastAsia="ru-RU"/>
        </w:rPr>
        <w:t xml:space="preserve"> equipment, </w:t>
      </w:r>
      <w:r w:rsidR="000B60B7">
        <w:rPr>
          <w:rFonts w:ascii="Times New Roman" w:eastAsia="Times New Roman" w:hAnsi="Times New Roman" w:cs="Arial"/>
          <w:color w:val="000000"/>
          <w:sz w:val="24"/>
          <w:szCs w:val="24"/>
          <w:lang w:val="en-US" w:eastAsia="ru-RU"/>
        </w:rPr>
        <w:t>and set-up and start-up works</w:t>
      </w:r>
      <w:r w:rsidR="000B60B7" w:rsidRPr="000B60B7">
        <w:rPr>
          <w:rFonts w:ascii="Times New Roman" w:eastAsia="Times New Roman" w:hAnsi="Times New Roman" w:cs="Arial"/>
          <w:color w:val="000000"/>
          <w:sz w:val="24"/>
          <w:szCs w:val="24"/>
          <w:lang w:val="en-US" w:eastAsia="ru-RU"/>
        </w:rPr>
        <w:t>)</w:t>
      </w:r>
    </w:p>
    <w:p w14:paraId="2EB6624B" w14:textId="77777777" w:rsidR="000B60B7" w:rsidRDefault="000B60B7" w:rsidP="000B60B7">
      <w:pPr>
        <w:spacing w:after="0" w:line="240" w:lineRule="auto"/>
        <w:jc w:val="both"/>
        <w:rPr>
          <w:rFonts w:ascii="Times New Roman" w:eastAsia="Times New Roman" w:hAnsi="Times New Roman" w:cs="Arial"/>
          <w:color w:val="000000"/>
          <w:sz w:val="24"/>
          <w:szCs w:val="24"/>
          <w:lang w:val="en-US" w:eastAsia="ru-RU"/>
        </w:rPr>
      </w:pPr>
    </w:p>
    <w:p w14:paraId="25E5A925" w14:textId="15CB867B" w:rsidR="00036DB3" w:rsidRPr="000B60B7" w:rsidRDefault="00036DB3" w:rsidP="000B60B7">
      <w:pPr>
        <w:spacing w:after="0" w:line="240" w:lineRule="auto"/>
        <w:jc w:val="both"/>
        <w:rPr>
          <w:rFonts w:ascii="Times New Roman" w:eastAsia="Times New Roman" w:hAnsi="Times New Roman" w:cs="Arial"/>
          <w:color w:val="000000"/>
          <w:sz w:val="24"/>
          <w:szCs w:val="24"/>
          <w:lang w:val="en-US" w:eastAsia="ru-RU"/>
        </w:rPr>
      </w:pPr>
      <w:r w:rsidRPr="000B60B7">
        <w:rPr>
          <w:rFonts w:ascii="Times New Roman" w:eastAsia="Times New Roman" w:hAnsi="Times New Roman" w:cs="Arial"/>
          <w:color w:val="000000"/>
          <w:sz w:val="24"/>
          <w:szCs w:val="24"/>
          <w:lang w:val="en-US" w:eastAsia="ru-RU"/>
        </w:rPr>
        <w:t>2</w:t>
      </w:r>
      <w:r w:rsidR="00823F11">
        <w:rPr>
          <w:rFonts w:ascii="Times New Roman" w:eastAsia="Times New Roman" w:hAnsi="Times New Roman" w:cs="Arial"/>
          <w:color w:val="000000"/>
          <w:sz w:val="24"/>
          <w:szCs w:val="24"/>
          <w:lang w:val="en-US" w:eastAsia="ru-RU"/>
        </w:rPr>
        <w:t>.</w:t>
      </w:r>
      <w:r w:rsidRPr="000B60B7">
        <w:rPr>
          <w:rFonts w:ascii="Times New Roman" w:eastAsia="Times New Roman" w:hAnsi="Times New Roman" w:cs="Arial"/>
          <w:color w:val="000000"/>
          <w:sz w:val="24"/>
          <w:szCs w:val="24"/>
          <w:lang w:val="en-US" w:eastAsia="ru-RU"/>
        </w:rPr>
        <w:t xml:space="preserve"> </w:t>
      </w:r>
      <w:r w:rsidR="000B60B7" w:rsidRPr="000B60B7">
        <w:rPr>
          <w:rFonts w:ascii="Times New Roman" w:eastAsia="Times New Roman" w:hAnsi="Times New Roman" w:cs="Arial"/>
          <w:color w:val="000000"/>
          <w:sz w:val="24"/>
          <w:szCs w:val="24"/>
          <w:lang w:val="en-US" w:eastAsia="ru-RU"/>
        </w:rPr>
        <w:t>Transportation of passengers and goods by road</w:t>
      </w:r>
    </w:p>
    <w:p w14:paraId="0F2BFCBE" w14:textId="3BF2D6C1" w:rsidR="00036DB3" w:rsidRPr="00E63D13" w:rsidRDefault="000B60B7" w:rsidP="000B60B7">
      <w:pPr>
        <w:spacing w:after="0" w:line="240" w:lineRule="auto"/>
        <w:jc w:val="both"/>
        <w:rPr>
          <w:rFonts w:ascii="Times New Roman" w:eastAsia="Times New Roman" w:hAnsi="Times New Roman" w:cs="Arial"/>
          <w:color w:val="000000"/>
          <w:sz w:val="24"/>
          <w:szCs w:val="24"/>
          <w:lang w:val="en-US" w:eastAsia="ru-RU"/>
        </w:rPr>
      </w:pPr>
      <w:r>
        <w:rPr>
          <w:rFonts w:ascii="Times New Roman" w:eastAsia="Times New Roman" w:hAnsi="Times New Roman" w:cs="Arial"/>
          <w:color w:val="000000"/>
          <w:sz w:val="24"/>
          <w:szCs w:val="24"/>
          <w:lang w:val="en-US" w:eastAsia="ru-RU"/>
        </w:rPr>
        <w:t>3</w:t>
      </w:r>
      <w:r w:rsidR="00823F11">
        <w:rPr>
          <w:rFonts w:ascii="Times New Roman" w:eastAsia="Times New Roman" w:hAnsi="Times New Roman" w:cs="Arial"/>
          <w:color w:val="000000"/>
          <w:sz w:val="24"/>
          <w:szCs w:val="24"/>
          <w:lang w:val="en-US" w:eastAsia="ru-RU"/>
        </w:rPr>
        <w:t>.</w:t>
      </w:r>
      <w:r>
        <w:rPr>
          <w:rFonts w:ascii="Times New Roman" w:eastAsia="Times New Roman" w:hAnsi="Times New Roman" w:cs="Arial"/>
          <w:color w:val="000000"/>
          <w:sz w:val="24"/>
          <w:szCs w:val="24"/>
          <w:lang w:val="en-US" w:eastAsia="ru-RU"/>
        </w:rPr>
        <w:t xml:space="preserve"> </w:t>
      </w:r>
      <w:r w:rsidRPr="00E63D13">
        <w:rPr>
          <w:rFonts w:ascii="Times New Roman" w:eastAsia="Times New Roman" w:hAnsi="Times New Roman" w:cs="Arial"/>
          <w:color w:val="000000"/>
          <w:sz w:val="24"/>
          <w:szCs w:val="24"/>
          <w:lang w:val="en-US" w:eastAsia="ru-RU"/>
        </w:rPr>
        <w:t>Engineering and geological surveys</w:t>
      </w:r>
    </w:p>
    <w:p w14:paraId="21C47FB4" w14:textId="6E257B2F" w:rsidR="002B5FC8" w:rsidRDefault="000B60B7" w:rsidP="000B60B7">
      <w:pPr>
        <w:pStyle w:val="af1"/>
        <w:tabs>
          <w:tab w:val="left" w:pos="7320"/>
        </w:tabs>
        <w:jc w:val="left"/>
        <w:rPr>
          <w:rFonts w:cs="Arial"/>
          <w:color w:val="000000"/>
          <w:szCs w:val="24"/>
          <w:lang w:val="en-US"/>
        </w:rPr>
      </w:pPr>
      <w:r>
        <w:rPr>
          <w:rFonts w:cs="Arial"/>
          <w:color w:val="000000"/>
          <w:szCs w:val="24"/>
          <w:lang w:val="en-US"/>
        </w:rPr>
        <w:t>4</w:t>
      </w:r>
      <w:r w:rsidR="00823F11">
        <w:rPr>
          <w:rFonts w:cs="Arial"/>
          <w:color w:val="000000"/>
          <w:szCs w:val="24"/>
          <w:lang w:val="en-US"/>
        </w:rPr>
        <w:t>.</w:t>
      </w:r>
      <w:r>
        <w:rPr>
          <w:rFonts w:cs="Arial"/>
          <w:color w:val="000000"/>
          <w:szCs w:val="24"/>
          <w:lang w:val="en-US"/>
        </w:rPr>
        <w:t xml:space="preserve"> </w:t>
      </w:r>
      <w:r w:rsidRPr="00624BD2">
        <w:rPr>
          <w:rFonts w:cs="Arial"/>
          <w:color w:val="000000"/>
          <w:szCs w:val="24"/>
          <w:lang w:val="en-US"/>
        </w:rPr>
        <w:t>Remelting carbon structural steel</w:t>
      </w:r>
    </w:p>
    <w:p w14:paraId="3512C7D3" w14:textId="2EF3A872" w:rsidR="002B5FC8" w:rsidRDefault="00A053E6" w:rsidP="000B60B7">
      <w:pPr>
        <w:pStyle w:val="af1"/>
        <w:tabs>
          <w:tab w:val="left" w:pos="7320"/>
        </w:tabs>
        <w:jc w:val="left"/>
        <w:rPr>
          <w:rFonts w:cs="Arial"/>
          <w:color w:val="000000"/>
          <w:szCs w:val="24"/>
          <w:lang w:val="en-US"/>
        </w:rPr>
      </w:pPr>
      <w:r>
        <w:rPr>
          <w:rFonts w:cs="Arial"/>
          <w:color w:val="000000"/>
          <w:szCs w:val="24"/>
          <w:lang w:val="en-US"/>
        </w:rPr>
        <w:t>5</w:t>
      </w:r>
      <w:r w:rsidR="00823F11">
        <w:rPr>
          <w:rFonts w:cs="Arial"/>
          <w:color w:val="000000"/>
          <w:szCs w:val="24"/>
          <w:lang w:val="en-US"/>
        </w:rPr>
        <w:t>.</w:t>
      </w:r>
      <w:r>
        <w:rPr>
          <w:rFonts w:cs="Arial"/>
          <w:color w:val="000000"/>
          <w:szCs w:val="24"/>
          <w:lang w:val="en-US"/>
        </w:rPr>
        <w:t xml:space="preserve"> </w:t>
      </w:r>
      <w:r w:rsidR="00823F11">
        <w:rPr>
          <w:rFonts w:cs="Arial"/>
          <w:color w:val="000000"/>
          <w:szCs w:val="24"/>
          <w:lang w:val="en-US"/>
        </w:rPr>
        <w:t>Survey of buildings and structures</w:t>
      </w:r>
    </w:p>
    <w:p w14:paraId="29BD223B" w14:textId="6B138110" w:rsidR="00823F11" w:rsidRDefault="00823F11" w:rsidP="000B60B7">
      <w:pPr>
        <w:pStyle w:val="af1"/>
        <w:tabs>
          <w:tab w:val="left" w:pos="7320"/>
        </w:tabs>
        <w:jc w:val="left"/>
        <w:rPr>
          <w:rFonts w:cs="Arial"/>
          <w:color w:val="000000"/>
          <w:szCs w:val="24"/>
          <w:lang w:val="en-US"/>
        </w:rPr>
      </w:pPr>
      <w:r>
        <w:rPr>
          <w:rFonts w:cs="Arial"/>
          <w:color w:val="000000"/>
          <w:szCs w:val="24"/>
          <w:lang w:val="en-US"/>
        </w:rPr>
        <w:t xml:space="preserve">6. Current repairs </w:t>
      </w:r>
      <w:r w:rsidR="005746EF">
        <w:rPr>
          <w:rFonts w:cs="Arial"/>
          <w:color w:val="000000"/>
          <w:szCs w:val="24"/>
          <w:lang w:val="en-US"/>
        </w:rPr>
        <w:t>of buildings and structures.</w:t>
      </w:r>
    </w:p>
    <w:p w14:paraId="16B4DF75" w14:textId="77777777" w:rsidR="002B5FC8" w:rsidRDefault="002B5FC8" w:rsidP="000B60B7">
      <w:pPr>
        <w:pStyle w:val="af1"/>
        <w:tabs>
          <w:tab w:val="left" w:pos="7320"/>
        </w:tabs>
        <w:jc w:val="left"/>
        <w:rPr>
          <w:rFonts w:cs="Arial"/>
          <w:color w:val="000000"/>
          <w:szCs w:val="24"/>
          <w:lang w:val="en-US"/>
        </w:rPr>
      </w:pPr>
    </w:p>
    <w:p w14:paraId="2EC41E4C" w14:textId="77777777" w:rsidR="002B5FC8" w:rsidRDefault="002B5FC8" w:rsidP="000B60B7">
      <w:pPr>
        <w:pStyle w:val="af1"/>
        <w:tabs>
          <w:tab w:val="left" w:pos="7320"/>
        </w:tabs>
        <w:jc w:val="left"/>
        <w:rPr>
          <w:rFonts w:cs="Arial"/>
          <w:color w:val="000000"/>
          <w:szCs w:val="24"/>
          <w:lang w:val="en-US"/>
        </w:rPr>
      </w:pPr>
    </w:p>
    <w:p w14:paraId="6F21AFB3" w14:textId="77777777" w:rsidR="002B5FC8" w:rsidRDefault="002B5FC8" w:rsidP="000B60B7">
      <w:pPr>
        <w:pStyle w:val="af1"/>
        <w:tabs>
          <w:tab w:val="left" w:pos="7320"/>
        </w:tabs>
        <w:jc w:val="left"/>
        <w:rPr>
          <w:rFonts w:cs="Arial"/>
          <w:color w:val="000000"/>
          <w:szCs w:val="24"/>
          <w:lang w:val="en-US"/>
        </w:rPr>
      </w:pPr>
    </w:p>
    <w:p w14:paraId="0EB0835C" w14:textId="77777777" w:rsidR="002B5FC8" w:rsidRDefault="002B5FC8" w:rsidP="000B60B7">
      <w:pPr>
        <w:pStyle w:val="af1"/>
        <w:tabs>
          <w:tab w:val="left" w:pos="7320"/>
        </w:tabs>
        <w:jc w:val="left"/>
        <w:rPr>
          <w:rFonts w:cs="Arial"/>
          <w:color w:val="000000"/>
          <w:szCs w:val="24"/>
          <w:lang w:val="en-US"/>
        </w:rPr>
      </w:pPr>
    </w:p>
    <w:p w14:paraId="786D3142" w14:textId="77777777" w:rsidR="002B5FC8" w:rsidRDefault="002B5FC8" w:rsidP="000B60B7">
      <w:pPr>
        <w:pStyle w:val="af1"/>
        <w:tabs>
          <w:tab w:val="left" w:pos="7320"/>
        </w:tabs>
        <w:jc w:val="left"/>
        <w:rPr>
          <w:rFonts w:cs="Arial"/>
          <w:color w:val="000000"/>
          <w:szCs w:val="24"/>
          <w:lang w:val="en-US"/>
        </w:rPr>
      </w:pPr>
    </w:p>
    <w:p w14:paraId="1144CD8C" w14:textId="77777777" w:rsidR="002B5FC8" w:rsidRDefault="002B5FC8" w:rsidP="000B60B7">
      <w:pPr>
        <w:pStyle w:val="af1"/>
        <w:tabs>
          <w:tab w:val="left" w:pos="7320"/>
        </w:tabs>
        <w:jc w:val="left"/>
        <w:rPr>
          <w:rFonts w:cs="Arial"/>
          <w:color w:val="000000"/>
          <w:szCs w:val="24"/>
          <w:lang w:val="en-US"/>
        </w:rPr>
      </w:pPr>
    </w:p>
    <w:p w14:paraId="46AF9B93" w14:textId="77777777" w:rsidR="002B5FC8" w:rsidRDefault="002B5FC8" w:rsidP="000B60B7">
      <w:pPr>
        <w:pStyle w:val="af1"/>
        <w:tabs>
          <w:tab w:val="left" w:pos="7320"/>
        </w:tabs>
        <w:jc w:val="left"/>
        <w:rPr>
          <w:rFonts w:cs="Arial"/>
          <w:color w:val="000000"/>
          <w:szCs w:val="24"/>
          <w:lang w:val="en-US"/>
        </w:rPr>
      </w:pPr>
    </w:p>
    <w:p w14:paraId="6D553941" w14:textId="77777777" w:rsidR="002B5FC8" w:rsidRDefault="002B5FC8" w:rsidP="000B60B7">
      <w:pPr>
        <w:pStyle w:val="af1"/>
        <w:tabs>
          <w:tab w:val="left" w:pos="7320"/>
        </w:tabs>
        <w:jc w:val="left"/>
        <w:rPr>
          <w:rFonts w:cs="Arial"/>
          <w:color w:val="000000"/>
          <w:szCs w:val="24"/>
          <w:lang w:val="en-US"/>
        </w:rPr>
      </w:pPr>
    </w:p>
    <w:p w14:paraId="1B8CF856" w14:textId="77777777" w:rsidR="002B5FC8" w:rsidRDefault="002B5FC8" w:rsidP="000B60B7">
      <w:pPr>
        <w:pStyle w:val="af1"/>
        <w:tabs>
          <w:tab w:val="left" w:pos="7320"/>
        </w:tabs>
        <w:jc w:val="left"/>
        <w:rPr>
          <w:rFonts w:cs="Arial"/>
          <w:color w:val="000000"/>
          <w:szCs w:val="24"/>
          <w:lang w:val="en-US"/>
        </w:rPr>
      </w:pPr>
    </w:p>
    <w:p w14:paraId="7BF4A0B8" w14:textId="77777777" w:rsidR="002B5FC8" w:rsidRDefault="002B5FC8" w:rsidP="000B60B7">
      <w:pPr>
        <w:pStyle w:val="af1"/>
        <w:tabs>
          <w:tab w:val="left" w:pos="7320"/>
        </w:tabs>
        <w:jc w:val="left"/>
        <w:rPr>
          <w:rFonts w:cs="Arial"/>
          <w:color w:val="000000"/>
          <w:szCs w:val="24"/>
          <w:lang w:val="en-US"/>
        </w:rPr>
      </w:pPr>
    </w:p>
    <w:p w14:paraId="4CA45B89" w14:textId="77777777" w:rsidR="002B5FC8" w:rsidRDefault="002B5FC8" w:rsidP="000B60B7">
      <w:pPr>
        <w:pStyle w:val="af1"/>
        <w:tabs>
          <w:tab w:val="left" w:pos="7320"/>
        </w:tabs>
        <w:jc w:val="left"/>
        <w:rPr>
          <w:rFonts w:cs="Arial"/>
          <w:color w:val="000000"/>
          <w:szCs w:val="24"/>
          <w:lang w:val="en-US"/>
        </w:rPr>
      </w:pPr>
    </w:p>
    <w:p w14:paraId="552C9399" w14:textId="77777777" w:rsidR="002B5FC8" w:rsidRDefault="002B5FC8" w:rsidP="000B60B7">
      <w:pPr>
        <w:pStyle w:val="af1"/>
        <w:tabs>
          <w:tab w:val="left" w:pos="7320"/>
        </w:tabs>
        <w:jc w:val="left"/>
        <w:rPr>
          <w:rFonts w:cs="Arial"/>
          <w:color w:val="000000"/>
          <w:szCs w:val="24"/>
          <w:lang w:val="en-US"/>
        </w:rPr>
      </w:pPr>
    </w:p>
    <w:p w14:paraId="407105C3" w14:textId="77777777" w:rsidR="002B5FC8" w:rsidRDefault="002B5FC8" w:rsidP="000B60B7">
      <w:pPr>
        <w:pStyle w:val="af1"/>
        <w:tabs>
          <w:tab w:val="left" w:pos="7320"/>
        </w:tabs>
        <w:jc w:val="left"/>
        <w:rPr>
          <w:rFonts w:cs="Arial"/>
          <w:color w:val="000000"/>
          <w:szCs w:val="24"/>
          <w:lang w:val="en-US"/>
        </w:rPr>
      </w:pPr>
    </w:p>
    <w:p w14:paraId="7D8090C2" w14:textId="77777777" w:rsidR="002B5FC8" w:rsidRDefault="002B5FC8" w:rsidP="000B60B7">
      <w:pPr>
        <w:pStyle w:val="af1"/>
        <w:tabs>
          <w:tab w:val="left" w:pos="7320"/>
        </w:tabs>
        <w:jc w:val="left"/>
        <w:rPr>
          <w:rFonts w:cs="Arial"/>
          <w:color w:val="000000"/>
          <w:szCs w:val="24"/>
          <w:lang w:val="en-US"/>
        </w:rPr>
      </w:pPr>
    </w:p>
    <w:p w14:paraId="1AEC8F84" w14:textId="77777777" w:rsidR="002B5FC8" w:rsidRDefault="002B5FC8" w:rsidP="000B60B7">
      <w:pPr>
        <w:pStyle w:val="af1"/>
        <w:tabs>
          <w:tab w:val="left" w:pos="7320"/>
        </w:tabs>
        <w:jc w:val="left"/>
        <w:rPr>
          <w:rFonts w:cs="Arial"/>
          <w:color w:val="000000"/>
          <w:szCs w:val="24"/>
          <w:lang w:val="en-US"/>
        </w:rPr>
      </w:pPr>
    </w:p>
    <w:p w14:paraId="420568EF" w14:textId="77777777" w:rsidR="002B5FC8" w:rsidRDefault="002B5FC8" w:rsidP="000B60B7">
      <w:pPr>
        <w:pStyle w:val="af1"/>
        <w:tabs>
          <w:tab w:val="left" w:pos="7320"/>
        </w:tabs>
        <w:jc w:val="left"/>
        <w:rPr>
          <w:rFonts w:cs="Arial"/>
          <w:color w:val="000000"/>
          <w:szCs w:val="24"/>
          <w:lang w:val="en-US"/>
        </w:rPr>
      </w:pPr>
    </w:p>
    <w:p w14:paraId="7A436E6A" w14:textId="004A6B5C" w:rsidR="00036DB3" w:rsidRPr="00624BD2" w:rsidRDefault="00036DB3" w:rsidP="000B60B7">
      <w:pPr>
        <w:pStyle w:val="af1"/>
        <w:tabs>
          <w:tab w:val="left" w:pos="7320"/>
        </w:tabs>
        <w:jc w:val="left"/>
        <w:rPr>
          <w:color w:val="000000"/>
          <w:lang w:val="en-US"/>
        </w:rPr>
      </w:pPr>
      <w:r w:rsidRPr="00624BD2">
        <w:rPr>
          <w:color w:val="000000"/>
          <w:lang w:val="en-US"/>
        </w:rPr>
        <w:tab/>
      </w:r>
    </w:p>
    <w:p w14:paraId="07EFC42F" w14:textId="77777777" w:rsidR="00624BD2" w:rsidRPr="005746EF" w:rsidRDefault="00036DB3" w:rsidP="00624BD2">
      <w:pPr>
        <w:pStyle w:val="af1"/>
        <w:rPr>
          <w:b/>
          <w:bCs/>
          <w:color w:val="000000"/>
          <w:lang w:val="en-US"/>
        </w:rPr>
      </w:pPr>
      <w:r w:rsidRPr="00624BD2">
        <w:rPr>
          <w:color w:val="000000"/>
          <w:lang w:val="en-US"/>
        </w:rPr>
        <w:br w:type="page"/>
      </w:r>
      <w:r w:rsidR="00E63D13" w:rsidRPr="005746EF">
        <w:rPr>
          <w:b/>
          <w:bCs/>
          <w:color w:val="000000"/>
          <w:lang w:val="en-US"/>
        </w:rPr>
        <w:lastRenderedPageBreak/>
        <w:t>Annex E</w:t>
      </w:r>
    </w:p>
    <w:p w14:paraId="1445F34D" w14:textId="77777777" w:rsidR="00624BD2" w:rsidRPr="00E63D13" w:rsidRDefault="00624BD2" w:rsidP="00624BD2">
      <w:pPr>
        <w:pStyle w:val="af"/>
        <w:jc w:val="center"/>
        <w:rPr>
          <w:i/>
          <w:color w:val="000000"/>
          <w:szCs w:val="24"/>
          <w:lang w:val="en-US"/>
        </w:rPr>
      </w:pPr>
      <w:r w:rsidRPr="00E63D13">
        <w:rPr>
          <w:i/>
          <w:color w:val="000000"/>
          <w:szCs w:val="24"/>
          <w:lang w:val="en-US"/>
        </w:rPr>
        <w:t>(</w:t>
      </w:r>
      <w:r w:rsidR="00E63D13">
        <w:rPr>
          <w:i/>
          <w:color w:val="000000"/>
          <w:szCs w:val="24"/>
          <w:lang w:val="en-US"/>
        </w:rPr>
        <w:t>informative</w:t>
      </w:r>
      <w:r w:rsidRPr="00E63D13">
        <w:rPr>
          <w:i/>
          <w:color w:val="000000"/>
          <w:szCs w:val="24"/>
          <w:lang w:val="en-US"/>
        </w:rPr>
        <w:t>)</w:t>
      </w:r>
    </w:p>
    <w:p w14:paraId="5A939B9A" w14:textId="77777777" w:rsidR="00E63D13" w:rsidRPr="001040FA" w:rsidRDefault="00E63D13" w:rsidP="00624BD2">
      <w:pPr>
        <w:pStyle w:val="a5"/>
        <w:jc w:val="center"/>
        <w:rPr>
          <w:rFonts w:ascii="Times New Roman" w:eastAsia="Times New Roman" w:hAnsi="Times New Roman" w:cs="Times New Roman"/>
          <w:b/>
          <w:color w:val="000000"/>
          <w:sz w:val="24"/>
          <w:szCs w:val="24"/>
          <w:lang w:val="en-US" w:eastAsia="ru-RU"/>
        </w:rPr>
      </w:pPr>
      <w:r w:rsidRPr="001040FA">
        <w:rPr>
          <w:rFonts w:ascii="Times New Roman" w:eastAsia="Times New Roman" w:hAnsi="Times New Roman" w:cs="Times New Roman"/>
          <w:b/>
          <w:color w:val="000000"/>
          <w:sz w:val="24"/>
          <w:szCs w:val="24"/>
          <w:lang w:val="en-US" w:eastAsia="ru-RU"/>
        </w:rPr>
        <w:t xml:space="preserve">List of Environmental Aspects Occurring from Works Performed for UMP </w:t>
      </w:r>
    </w:p>
    <w:p w14:paraId="6BC5397C" w14:textId="77777777" w:rsidR="00624BD2" w:rsidRPr="001040FA" w:rsidRDefault="00E63D13" w:rsidP="00624BD2">
      <w:pPr>
        <w:pStyle w:val="a5"/>
        <w:jc w:val="center"/>
        <w:rPr>
          <w:rFonts w:ascii="Times New Roman" w:eastAsia="Times New Roman" w:hAnsi="Times New Roman" w:cs="Times New Roman"/>
          <w:b/>
          <w:color w:val="000000"/>
          <w:sz w:val="24"/>
          <w:szCs w:val="24"/>
          <w:lang w:val="en-US" w:eastAsia="ru-RU"/>
        </w:rPr>
      </w:pPr>
      <w:r w:rsidRPr="001040FA">
        <w:rPr>
          <w:rFonts w:ascii="Times New Roman" w:eastAsia="Times New Roman" w:hAnsi="Times New Roman" w:cs="Times New Roman"/>
          <w:b/>
          <w:color w:val="000000"/>
          <w:sz w:val="24"/>
          <w:szCs w:val="24"/>
          <w:lang w:val="en-US" w:eastAsia="ru-RU"/>
        </w:rPr>
        <w:t xml:space="preserve">by the External Contractors </w:t>
      </w:r>
    </w:p>
    <w:p w14:paraId="083B4263" w14:textId="7FDC1E80" w:rsidR="00624BD2" w:rsidRPr="00E63D13" w:rsidRDefault="00624BD2" w:rsidP="00624BD2">
      <w:pPr>
        <w:pStyle w:val="af1"/>
        <w:rPr>
          <w:rFonts w:cs="Arial"/>
          <w:color w:val="000000"/>
          <w:szCs w:val="24"/>
          <w:lang w:val="en-US"/>
        </w:rPr>
      </w:pPr>
      <w:r w:rsidRPr="00E63D13">
        <w:rPr>
          <w:rFonts w:cs="Arial"/>
          <w:color w:val="000000"/>
          <w:szCs w:val="24"/>
          <w:lang w:val="en-US"/>
        </w:rPr>
        <w:t>(</w:t>
      </w:r>
      <w:r w:rsidR="00E63D13">
        <w:rPr>
          <w:rFonts w:cs="Arial"/>
          <w:color w:val="000000"/>
          <w:szCs w:val="24"/>
          <w:lang w:val="en-US"/>
        </w:rPr>
        <w:t xml:space="preserve">see Section </w:t>
      </w:r>
      <w:r w:rsidRPr="00E63D13">
        <w:rPr>
          <w:rFonts w:cs="Arial"/>
          <w:color w:val="000000"/>
          <w:szCs w:val="24"/>
          <w:lang w:val="en-US"/>
        </w:rPr>
        <w:t>10.1</w:t>
      </w:r>
      <w:r w:rsidR="005746EF">
        <w:rPr>
          <w:rFonts w:cs="Arial"/>
          <w:color w:val="000000"/>
          <w:szCs w:val="24"/>
          <w:lang w:val="en-US"/>
        </w:rPr>
        <w:t xml:space="preserve"> of this Standard</w:t>
      </w:r>
      <w:r w:rsidRPr="00E63D13">
        <w:rPr>
          <w:rFonts w:cs="Arial"/>
          <w:color w:val="000000"/>
          <w:szCs w:val="24"/>
          <w:lang w:val="en-US"/>
        </w:rPr>
        <w:t>)</w:t>
      </w:r>
    </w:p>
    <w:p w14:paraId="646E78A6" w14:textId="77777777" w:rsidR="00036DB3" w:rsidRPr="00E63D13" w:rsidRDefault="00036DB3" w:rsidP="00624BD2">
      <w:pPr>
        <w:tabs>
          <w:tab w:val="left" w:pos="360"/>
          <w:tab w:val="left" w:pos="900"/>
          <w:tab w:val="num" w:pos="1206"/>
        </w:tabs>
        <w:spacing w:after="0" w:line="240" w:lineRule="auto"/>
        <w:jc w:val="center"/>
        <w:rPr>
          <w:rFonts w:ascii="Times New Roman" w:eastAsia="Times New Roman" w:hAnsi="Times New Roman" w:cs="Times New Roman"/>
          <w:b/>
          <w:color w:val="000000"/>
          <w:sz w:val="24"/>
          <w:szCs w:val="24"/>
          <w:lang w:val="en-US" w:eastAsia="ru-RU"/>
        </w:rPr>
      </w:pP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0"/>
        <w:gridCol w:w="1300"/>
        <w:gridCol w:w="1114"/>
        <w:gridCol w:w="1252"/>
        <w:gridCol w:w="1734"/>
        <w:gridCol w:w="1279"/>
        <w:gridCol w:w="1127"/>
        <w:gridCol w:w="1566"/>
      </w:tblGrid>
      <w:tr w:rsidR="00624BD2" w:rsidRPr="000606E0" w14:paraId="0501133A" w14:textId="77777777" w:rsidTr="003D6731">
        <w:trPr>
          <w:cantSplit/>
          <w:trHeight w:val="994"/>
          <w:tblHeader/>
        </w:trPr>
        <w:tc>
          <w:tcPr>
            <w:tcW w:w="500" w:type="dxa"/>
            <w:vAlign w:val="center"/>
          </w:tcPr>
          <w:p w14:paraId="7D176A58" w14:textId="77777777" w:rsidR="00624BD2" w:rsidRPr="00DF292A" w:rsidRDefault="00E63D13" w:rsidP="00E63D13">
            <w:pPr>
              <w:pStyle w:val="a5"/>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lang w:val="en-US"/>
              </w:rPr>
              <w:t>Item</w:t>
            </w:r>
          </w:p>
        </w:tc>
        <w:tc>
          <w:tcPr>
            <w:tcW w:w="1300" w:type="dxa"/>
            <w:vAlign w:val="center"/>
          </w:tcPr>
          <w:p w14:paraId="06579D58" w14:textId="77777777" w:rsidR="00624BD2" w:rsidRPr="00DF292A" w:rsidRDefault="00E63D13" w:rsidP="00E63D13">
            <w:pPr>
              <w:pStyle w:val="a5"/>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lang w:val="en-US"/>
              </w:rPr>
              <w:t>Process, operation</w:t>
            </w:r>
          </w:p>
        </w:tc>
        <w:tc>
          <w:tcPr>
            <w:tcW w:w="1114" w:type="dxa"/>
            <w:vAlign w:val="center"/>
          </w:tcPr>
          <w:p w14:paraId="6A3BF7AE" w14:textId="77777777" w:rsidR="00624BD2" w:rsidRPr="00DF292A" w:rsidRDefault="00E63D13" w:rsidP="00E63D13">
            <w:pPr>
              <w:pStyle w:val="a5"/>
              <w:jc w:val="center"/>
              <w:rPr>
                <w:rFonts w:ascii="Times New Roman" w:hAnsi="Times New Roman" w:cs="Times New Roman"/>
                <w:b/>
                <w:bCs/>
                <w:color w:val="000000"/>
                <w:sz w:val="20"/>
                <w:szCs w:val="20"/>
              </w:rPr>
            </w:pPr>
            <w:proofErr w:type="gramStart"/>
            <w:r w:rsidRPr="00DF292A">
              <w:rPr>
                <w:rFonts w:ascii="Times New Roman" w:hAnsi="Times New Roman" w:cs="Times New Roman"/>
                <w:b/>
                <w:bCs/>
                <w:color w:val="000000"/>
                <w:sz w:val="20"/>
                <w:szCs w:val="20"/>
                <w:lang w:val="en-US"/>
              </w:rPr>
              <w:t>Division,  building</w:t>
            </w:r>
            <w:proofErr w:type="gramEnd"/>
          </w:p>
        </w:tc>
        <w:tc>
          <w:tcPr>
            <w:tcW w:w="1252" w:type="dxa"/>
            <w:vAlign w:val="center"/>
          </w:tcPr>
          <w:p w14:paraId="1999CFB1" w14:textId="77777777" w:rsidR="00624BD2" w:rsidRPr="00DF292A" w:rsidRDefault="00E63D13" w:rsidP="00E63D13">
            <w:pPr>
              <w:pStyle w:val="a5"/>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lang w:val="en-US"/>
              </w:rPr>
              <w:t>Involved people</w:t>
            </w:r>
          </w:p>
          <w:p w14:paraId="3CC167FB" w14:textId="77777777" w:rsidR="00624BD2" w:rsidRPr="00DF292A" w:rsidRDefault="00624BD2" w:rsidP="00E63D13">
            <w:pPr>
              <w:pStyle w:val="a5"/>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rPr>
              <w:t>(</w:t>
            </w:r>
            <w:r w:rsidR="00E63D13" w:rsidRPr="00DF292A">
              <w:rPr>
                <w:rFonts w:ascii="Times New Roman" w:hAnsi="Times New Roman" w:cs="Times New Roman"/>
                <w:b/>
                <w:bCs/>
                <w:color w:val="000000"/>
                <w:sz w:val="20"/>
                <w:szCs w:val="20"/>
                <w:lang w:val="en-US"/>
              </w:rPr>
              <w:t>profession, position</w:t>
            </w:r>
            <w:r w:rsidRPr="00DF292A">
              <w:rPr>
                <w:rFonts w:ascii="Times New Roman" w:hAnsi="Times New Roman" w:cs="Times New Roman"/>
                <w:b/>
                <w:bCs/>
                <w:color w:val="000000"/>
                <w:sz w:val="20"/>
                <w:szCs w:val="20"/>
              </w:rPr>
              <w:t>)</w:t>
            </w:r>
          </w:p>
        </w:tc>
        <w:tc>
          <w:tcPr>
            <w:tcW w:w="1734" w:type="dxa"/>
            <w:vAlign w:val="center"/>
          </w:tcPr>
          <w:p w14:paraId="62BEE83D" w14:textId="77777777" w:rsidR="00624BD2" w:rsidRPr="00DF292A" w:rsidRDefault="00E63D13" w:rsidP="00E63D13">
            <w:pPr>
              <w:pStyle w:val="a5"/>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lang w:val="en-US"/>
              </w:rPr>
              <w:t>Environmental aspect</w:t>
            </w:r>
          </w:p>
        </w:tc>
        <w:tc>
          <w:tcPr>
            <w:tcW w:w="1279" w:type="dxa"/>
            <w:vAlign w:val="center"/>
          </w:tcPr>
          <w:p w14:paraId="50E0671E" w14:textId="77777777" w:rsidR="00624BD2" w:rsidRPr="00DF292A" w:rsidRDefault="00E63D13" w:rsidP="00E63D13">
            <w:pPr>
              <w:pStyle w:val="a5"/>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lang w:val="en-US"/>
              </w:rPr>
              <w:t>Impact</w:t>
            </w:r>
          </w:p>
        </w:tc>
        <w:tc>
          <w:tcPr>
            <w:tcW w:w="1127" w:type="dxa"/>
            <w:vAlign w:val="center"/>
          </w:tcPr>
          <w:p w14:paraId="4BE0C682" w14:textId="77777777" w:rsidR="00624BD2" w:rsidRPr="00DF292A" w:rsidRDefault="00E63D13" w:rsidP="00E63D13">
            <w:pPr>
              <w:pStyle w:val="a5"/>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lang w:val="en-US"/>
              </w:rPr>
              <w:t>Condition of occurrence</w:t>
            </w:r>
          </w:p>
        </w:tc>
        <w:tc>
          <w:tcPr>
            <w:tcW w:w="1566" w:type="dxa"/>
            <w:vAlign w:val="center"/>
          </w:tcPr>
          <w:p w14:paraId="092C568D" w14:textId="77777777" w:rsidR="00624BD2" w:rsidRPr="00DF292A" w:rsidRDefault="00E63D13" w:rsidP="00E63D13">
            <w:pPr>
              <w:jc w:val="center"/>
              <w:rPr>
                <w:rFonts w:ascii="Times New Roman" w:hAnsi="Times New Roman" w:cs="Times New Roman"/>
                <w:b/>
                <w:bCs/>
                <w:color w:val="000000"/>
                <w:sz w:val="20"/>
                <w:szCs w:val="20"/>
              </w:rPr>
            </w:pPr>
            <w:r w:rsidRPr="00DF292A">
              <w:rPr>
                <w:rFonts w:ascii="Times New Roman" w:hAnsi="Times New Roman" w:cs="Times New Roman"/>
                <w:b/>
                <w:bCs/>
                <w:color w:val="000000"/>
                <w:sz w:val="20"/>
                <w:szCs w:val="20"/>
                <w:lang w:val="en-US"/>
              </w:rPr>
              <w:t>Regulatory requirements</w:t>
            </w:r>
          </w:p>
        </w:tc>
      </w:tr>
      <w:tr w:rsidR="00624BD2" w:rsidRPr="000606E0" w14:paraId="10834E4D" w14:textId="77777777" w:rsidTr="003D6731">
        <w:trPr>
          <w:cantSplit/>
          <w:trHeight w:val="994"/>
        </w:trPr>
        <w:tc>
          <w:tcPr>
            <w:tcW w:w="500" w:type="dxa"/>
            <w:tcBorders>
              <w:bottom w:val="nil"/>
            </w:tcBorders>
            <w:vAlign w:val="center"/>
          </w:tcPr>
          <w:p w14:paraId="154B4DCC" w14:textId="77777777" w:rsidR="00624BD2" w:rsidRPr="003D6731" w:rsidRDefault="00624BD2"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1</w:t>
            </w:r>
          </w:p>
        </w:tc>
        <w:tc>
          <w:tcPr>
            <w:tcW w:w="1300" w:type="dxa"/>
            <w:tcBorders>
              <w:bottom w:val="nil"/>
            </w:tcBorders>
            <w:vAlign w:val="center"/>
          </w:tcPr>
          <w:p w14:paraId="04F447A8" w14:textId="77777777" w:rsidR="00624BD2" w:rsidRPr="003D6731" w:rsidRDefault="00E63D13"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Construction &amp; installation works</w:t>
            </w:r>
          </w:p>
        </w:tc>
        <w:tc>
          <w:tcPr>
            <w:tcW w:w="1114" w:type="dxa"/>
            <w:tcBorders>
              <w:bottom w:val="nil"/>
            </w:tcBorders>
            <w:vAlign w:val="center"/>
          </w:tcPr>
          <w:p w14:paraId="2A6DA284" w14:textId="77777777" w:rsidR="00624BD2" w:rsidRPr="003D6731" w:rsidRDefault="00E63D13"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UMP’s division</w:t>
            </w:r>
          </w:p>
        </w:tc>
        <w:tc>
          <w:tcPr>
            <w:tcW w:w="1252" w:type="dxa"/>
            <w:tcBorders>
              <w:bottom w:val="nil"/>
            </w:tcBorders>
            <w:vAlign w:val="center"/>
          </w:tcPr>
          <w:p w14:paraId="4B007B6B" w14:textId="77777777" w:rsidR="00624BD2" w:rsidRPr="003D6731" w:rsidRDefault="00E63D13"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Contractor’s people</w:t>
            </w:r>
          </w:p>
        </w:tc>
        <w:tc>
          <w:tcPr>
            <w:tcW w:w="1734" w:type="dxa"/>
            <w:vAlign w:val="center"/>
          </w:tcPr>
          <w:p w14:paraId="6C8B8D10" w14:textId="77777777" w:rsidR="00624BD2" w:rsidRPr="003D6731" w:rsidRDefault="00E63D13"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Pollutant emissions</w:t>
            </w:r>
          </w:p>
        </w:tc>
        <w:tc>
          <w:tcPr>
            <w:tcW w:w="1279" w:type="dxa"/>
            <w:vAlign w:val="center"/>
          </w:tcPr>
          <w:p w14:paraId="40AF8CCF" w14:textId="77777777" w:rsidR="00624BD2" w:rsidRPr="003D6731" w:rsidRDefault="0031438B" w:rsidP="0031438B">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29B9AD8E"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NC</w:t>
            </w:r>
          </w:p>
        </w:tc>
        <w:tc>
          <w:tcPr>
            <w:tcW w:w="1566" w:type="dxa"/>
            <w:vAlign w:val="center"/>
          </w:tcPr>
          <w:p w14:paraId="5343D795" w14:textId="77777777" w:rsidR="00624BD2" w:rsidRPr="003D6731" w:rsidRDefault="00624BD2" w:rsidP="00E63D13">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[1], [3], [6],</w:t>
            </w:r>
          </w:p>
          <w:p w14:paraId="6CB25567" w14:textId="77777777" w:rsidR="00624BD2" w:rsidRPr="003D6731" w:rsidRDefault="0031438B" w:rsidP="0031438B">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E contamination restrictions</w:t>
            </w:r>
          </w:p>
        </w:tc>
      </w:tr>
      <w:tr w:rsidR="00624BD2" w:rsidRPr="000606E0" w14:paraId="252511AC" w14:textId="77777777" w:rsidTr="003D6731">
        <w:trPr>
          <w:cantSplit/>
          <w:trHeight w:val="994"/>
        </w:trPr>
        <w:tc>
          <w:tcPr>
            <w:tcW w:w="500" w:type="dxa"/>
            <w:tcBorders>
              <w:top w:val="nil"/>
              <w:bottom w:val="nil"/>
            </w:tcBorders>
            <w:vAlign w:val="center"/>
          </w:tcPr>
          <w:p w14:paraId="185F9972" w14:textId="77777777" w:rsidR="00624BD2" w:rsidRPr="003D6731" w:rsidRDefault="00624BD2" w:rsidP="00E63D13">
            <w:pPr>
              <w:pStyle w:val="a5"/>
              <w:jc w:val="center"/>
              <w:rPr>
                <w:rFonts w:ascii="Times New Roman" w:hAnsi="Times New Roman" w:cs="Times New Roman"/>
                <w:color w:val="000000"/>
                <w:sz w:val="18"/>
                <w:szCs w:val="18"/>
              </w:rPr>
            </w:pPr>
          </w:p>
        </w:tc>
        <w:tc>
          <w:tcPr>
            <w:tcW w:w="1300" w:type="dxa"/>
            <w:tcBorders>
              <w:top w:val="nil"/>
              <w:bottom w:val="nil"/>
            </w:tcBorders>
            <w:vAlign w:val="center"/>
          </w:tcPr>
          <w:p w14:paraId="268E6A1B" w14:textId="77777777" w:rsidR="00624BD2" w:rsidRPr="003D6731" w:rsidRDefault="00624BD2" w:rsidP="00E63D13">
            <w:pPr>
              <w:pStyle w:val="a5"/>
              <w:jc w:val="center"/>
              <w:rPr>
                <w:rFonts w:ascii="Times New Roman" w:hAnsi="Times New Roman" w:cs="Times New Roman"/>
                <w:color w:val="000000"/>
                <w:sz w:val="18"/>
                <w:szCs w:val="18"/>
              </w:rPr>
            </w:pPr>
          </w:p>
        </w:tc>
        <w:tc>
          <w:tcPr>
            <w:tcW w:w="1114" w:type="dxa"/>
            <w:tcBorders>
              <w:top w:val="nil"/>
              <w:bottom w:val="nil"/>
            </w:tcBorders>
            <w:vAlign w:val="center"/>
          </w:tcPr>
          <w:p w14:paraId="4089506C" w14:textId="77777777" w:rsidR="00624BD2" w:rsidRPr="003D6731" w:rsidRDefault="00624BD2" w:rsidP="00E63D13">
            <w:pPr>
              <w:pStyle w:val="a5"/>
              <w:jc w:val="center"/>
              <w:rPr>
                <w:rFonts w:ascii="Times New Roman" w:hAnsi="Times New Roman" w:cs="Times New Roman"/>
                <w:color w:val="000000"/>
                <w:sz w:val="18"/>
                <w:szCs w:val="18"/>
              </w:rPr>
            </w:pPr>
          </w:p>
        </w:tc>
        <w:tc>
          <w:tcPr>
            <w:tcW w:w="1252" w:type="dxa"/>
            <w:tcBorders>
              <w:top w:val="nil"/>
              <w:bottom w:val="nil"/>
            </w:tcBorders>
            <w:vAlign w:val="center"/>
          </w:tcPr>
          <w:p w14:paraId="6EDF0511" w14:textId="77777777" w:rsidR="00624BD2" w:rsidRPr="003D6731" w:rsidRDefault="00624BD2" w:rsidP="00E63D13">
            <w:pPr>
              <w:pStyle w:val="a5"/>
              <w:jc w:val="center"/>
              <w:rPr>
                <w:rFonts w:ascii="Times New Roman" w:hAnsi="Times New Roman" w:cs="Times New Roman"/>
                <w:color w:val="000000"/>
                <w:sz w:val="18"/>
                <w:szCs w:val="18"/>
              </w:rPr>
            </w:pPr>
          </w:p>
        </w:tc>
        <w:tc>
          <w:tcPr>
            <w:tcW w:w="1734" w:type="dxa"/>
            <w:vAlign w:val="center"/>
          </w:tcPr>
          <w:p w14:paraId="7CD2421A" w14:textId="77777777" w:rsidR="00624BD2" w:rsidRPr="003D6731" w:rsidRDefault="00E63D13" w:rsidP="0031438B">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Industrial waste production and disposal at the</w:t>
            </w:r>
            <w:r w:rsidR="0031438B" w:rsidRPr="003D6731">
              <w:rPr>
                <w:rFonts w:ascii="Times New Roman" w:hAnsi="Times New Roman" w:cs="Times New Roman"/>
                <w:color w:val="000000"/>
                <w:sz w:val="18"/>
                <w:szCs w:val="18"/>
                <w:lang w:val="en-US"/>
              </w:rPr>
              <w:t xml:space="preserve"> SC tailings facility</w:t>
            </w:r>
          </w:p>
        </w:tc>
        <w:tc>
          <w:tcPr>
            <w:tcW w:w="1279" w:type="dxa"/>
            <w:vAlign w:val="center"/>
          </w:tcPr>
          <w:p w14:paraId="293ED310"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Land condemnation</w:t>
            </w:r>
          </w:p>
        </w:tc>
        <w:tc>
          <w:tcPr>
            <w:tcW w:w="1127" w:type="dxa"/>
            <w:vAlign w:val="center"/>
          </w:tcPr>
          <w:p w14:paraId="6A33CAC7" w14:textId="77777777" w:rsidR="00624BD2" w:rsidRPr="003D6731" w:rsidRDefault="00624BD2" w:rsidP="00E63D13">
            <w:pPr>
              <w:pStyle w:val="a5"/>
              <w:jc w:val="center"/>
              <w:rPr>
                <w:rFonts w:ascii="Times New Roman" w:hAnsi="Times New Roman" w:cs="Times New Roman"/>
                <w:color w:val="000000"/>
                <w:sz w:val="18"/>
                <w:szCs w:val="18"/>
              </w:rPr>
            </w:pPr>
          </w:p>
        </w:tc>
        <w:tc>
          <w:tcPr>
            <w:tcW w:w="1566" w:type="dxa"/>
            <w:vAlign w:val="center"/>
          </w:tcPr>
          <w:p w14:paraId="5FF71673" w14:textId="77777777" w:rsidR="00624BD2" w:rsidRPr="003D6731" w:rsidRDefault="0031438B" w:rsidP="00E63D13">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E contamination restrictions</w:t>
            </w:r>
          </w:p>
        </w:tc>
      </w:tr>
      <w:tr w:rsidR="00624BD2" w:rsidRPr="000606E0" w14:paraId="6CD5F476" w14:textId="77777777" w:rsidTr="003D6731">
        <w:trPr>
          <w:cantSplit/>
          <w:trHeight w:val="994"/>
        </w:trPr>
        <w:tc>
          <w:tcPr>
            <w:tcW w:w="500" w:type="dxa"/>
            <w:tcBorders>
              <w:top w:val="nil"/>
              <w:bottom w:val="nil"/>
            </w:tcBorders>
            <w:vAlign w:val="center"/>
          </w:tcPr>
          <w:p w14:paraId="1A23A96F" w14:textId="77777777" w:rsidR="00624BD2" w:rsidRPr="003D6731" w:rsidRDefault="00624BD2" w:rsidP="00E63D13">
            <w:pPr>
              <w:pStyle w:val="a5"/>
              <w:jc w:val="center"/>
              <w:rPr>
                <w:rFonts w:ascii="Times New Roman" w:hAnsi="Times New Roman" w:cs="Times New Roman"/>
                <w:color w:val="000000"/>
                <w:sz w:val="18"/>
                <w:szCs w:val="18"/>
              </w:rPr>
            </w:pPr>
          </w:p>
        </w:tc>
        <w:tc>
          <w:tcPr>
            <w:tcW w:w="1300" w:type="dxa"/>
            <w:tcBorders>
              <w:top w:val="nil"/>
              <w:bottom w:val="nil"/>
            </w:tcBorders>
            <w:vAlign w:val="center"/>
          </w:tcPr>
          <w:p w14:paraId="6527D8C5" w14:textId="77777777" w:rsidR="00624BD2" w:rsidRPr="003D6731" w:rsidRDefault="00624BD2" w:rsidP="00E63D13">
            <w:pPr>
              <w:pStyle w:val="a5"/>
              <w:jc w:val="center"/>
              <w:rPr>
                <w:rFonts w:ascii="Times New Roman" w:hAnsi="Times New Roman" w:cs="Times New Roman"/>
                <w:color w:val="000000"/>
                <w:sz w:val="18"/>
                <w:szCs w:val="18"/>
              </w:rPr>
            </w:pPr>
          </w:p>
        </w:tc>
        <w:tc>
          <w:tcPr>
            <w:tcW w:w="1114" w:type="dxa"/>
            <w:tcBorders>
              <w:top w:val="nil"/>
              <w:bottom w:val="nil"/>
            </w:tcBorders>
            <w:vAlign w:val="center"/>
          </w:tcPr>
          <w:p w14:paraId="44B3E86A" w14:textId="77777777" w:rsidR="00624BD2" w:rsidRPr="003D6731" w:rsidRDefault="00624BD2" w:rsidP="00E63D13">
            <w:pPr>
              <w:pStyle w:val="a5"/>
              <w:rPr>
                <w:rFonts w:ascii="Times New Roman" w:hAnsi="Times New Roman" w:cs="Times New Roman"/>
                <w:color w:val="000000"/>
                <w:sz w:val="18"/>
                <w:szCs w:val="18"/>
              </w:rPr>
            </w:pPr>
          </w:p>
        </w:tc>
        <w:tc>
          <w:tcPr>
            <w:tcW w:w="1252" w:type="dxa"/>
            <w:tcBorders>
              <w:top w:val="nil"/>
              <w:bottom w:val="nil"/>
            </w:tcBorders>
            <w:vAlign w:val="center"/>
          </w:tcPr>
          <w:p w14:paraId="44E80519" w14:textId="77777777" w:rsidR="00624BD2" w:rsidRPr="003D6731" w:rsidRDefault="00624BD2" w:rsidP="00E63D13">
            <w:pPr>
              <w:pStyle w:val="a5"/>
              <w:jc w:val="center"/>
              <w:rPr>
                <w:rFonts w:ascii="Times New Roman" w:hAnsi="Times New Roman" w:cs="Times New Roman"/>
                <w:color w:val="000000"/>
                <w:sz w:val="18"/>
                <w:szCs w:val="18"/>
              </w:rPr>
            </w:pPr>
          </w:p>
        </w:tc>
        <w:tc>
          <w:tcPr>
            <w:tcW w:w="1734" w:type="dxa"/>
            <w:vAlign w:val="center"/>
          </w:tcPr>
          <w:p w14:paraId="14185AB7"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Metal scrap production</w:t>
            </w:r>
          </w:p>
        </w:tc>
        <w:tc>
          <w:tcPr>
            <w:tcW w:w="1279" w:type="dxa"/>
            <w:vAlign w:val="center"/>
          </w:tcPr>
          <w:p w14:paraId="055CCEAA"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Environmental depletion</w:t>
            </w:r>
          </w:p>
        </w:tc>
        <w:tc>
          <w:tcPr>
            <w:tcW w:w="1127" w:type="dxa"/>
            <w:vAlign w:val="center"/>
          </w:tcPr>
          <w:p w14:paraId="5470FB5D" w14:textId="77777777" w:rsidR="00624BD2" w:rsidRPr="003D6731" w:rsidRDefault="00624BD2" w:rsidP="00E63D13">
            <w:pPr>
              <w:pStyle w:val="a5"/>
              <w:jc w:val="center"/>
              <w:rPr>
                <w:rFonts w:ascii="Times New Roman" w:hAnsi="Times New Roman" w:cs="Times New Roman"/>
                <w:color w:val="000000"/>
                <w:sz w:val="18"/>
                <w:szCs w:val="18"/>
              </w:rPr>
            </w:pPr>
          </w:p>
        </w:tc>
        <w:tc>
          <w:tcPr>
            <w:tcW w:w="1566" w:type="dxa"/>
            <w:vAlign w:val="center"/>
          </w:tcPr>
          <w:p w14:paraId="0D68140D" w14:textId="77777777" w:rsidR="00624BD2" w:rsidRPr="003D6731" w:rsidRDefault="00624BD2" w:rsidP="00E63D13">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w:t>
            </w:r>
          </w:p>
        </w:tc>
      </w:tr>
      <w:tr w:rsidR="00624BD2" w:rsidRPr="000606E0" w14:paraId="738D9771" w14:textId="77777777" w:rsidTr="003D6731">
        <w:trPr>
          <w:cantSplit/>
          <w:trHeight w:val="994"/>
        </w:trPr>
        <w:tc>
          <w:tcPr>
            <w:tcW w:w="500" w:type="dxa"/>
            <w:tcBorders>
              <w:top w:val="nil"/>
              <w:bottom w:val="nil"/>
            </w:tcBorders>
            <w:vAlign w:val="center"/>
          </w:tcPr>
          <w:p w14:paraId="6710467B" w14:textId="77777777" w:rsidR="00624BD2" w:rsidRPr="003D6731" w:rsidRDefault="00624BD2" w:rsidP="00E63D13">
            <w:pPr>
              <w:pStyle w:val="a5"/>
              <w:jc w:val="center"/>
              <w:rPr>
                <w:rFonts w:ascii="Times New Roman" w:hAnsi="Times New Roman" w:cs="Times New Roman"/>
                <w:color w:val="000000"/>
                <w:sz w:val="18"/>
                <w:szCs w:val="18"/>
              </w:rPr>
            </w:pPr>
          </w:p>
        </w:tc>
        <w:tc>
          <w:tcPr>
            <w:tcW w:w="1300" w:type="dxa"/>
            <w:tcBorders>
              <w:top w:val="nil"/>
              <w:bottom w:val="nil"/>
            </w:tcBorders>
            <w:vAlign w:val="center"/>
          </w:tcPr>
          <w:p w14:paraId="766CC102" w14:textId="77777777" w:rsidR="00624BD2" w:rsidRPr="003D6731" w:rsidRDefault="00624BD2" w:rsidP="00E63D13">
            <w:pPr>
              <w:pStyle w:val="a5"/>
              <w:jc w:val="center"/>
              <w:rPr>
                <w:rFonts w:ascii="Times New Roman" w:hAnsi="Times New Roman" w:cs="Times New Roman"/>
                <w:color w:val="000000"/>
                <w:sz w:val="18"/>
                <w:szCs w:val="18"/>
              </w:rPr>
            </w:pPr>
          </w:p>
        </w:tc>
        <w:tc>
          <w:tcPr>
            <w:tcW w:w="1114" w:type="dxa"/>
            <w:tcBorders>
              <w:top w:val="nil"/>
              <w:bottom w:val="nil"/>
            </w:tcBorders>
            <w:vAlign w:val="center"/>
          </w:tcPr>
          <w:p w14:paraId="4535723F" w14:textId="77777777" w:rsidR="00624BD2" w:rsidRPr="003D6731" w:rsidRDefault="00624BD2" w:rsidP="00E63D13">
            <w:pPr>
              <w:pStyle w:val="a5"/>
              <w:jc w:val="center"/>
              <w:rPr>
                <w:rFonts w:ascii="Times New Roman" w:hAnsi="Times New Roman" w:cs="Times New Roman"/>
                <w:color w:val="000000"/>
                <w:sz w:val="18"/>
                <w:szCs w:val="18"/>
              </w:rPr>
            </w:pPr>
          </w:p>
        </w:tc>
        <w:tc>
          <w:tcPr>
            <w:tcW w:w="1252" w:type="dxa"/>
            <w:tcBorders>
              <w:top w:val="nil"/>
              <w:bottom w:val="nil"/>
            </w:tcBorders>
            <w:vAlign w:val="center"/>
          </w:tcPr>
          <w:p w14:paraId="2E6CB2EE" w14:textId="77777777" w:rsidR="00624BD2" w:rsidRPr="003D6731" w:rsidRDefault="00624BD2" w:rsidP="00E63D13">
            <w:pPr>
              <w:pStyle w:val="a5"/>
              <w:jc w:val="center"/>
              <w:rPr>
                <w:rFonts w:ascii="Times New Roman" w:hAnsi="Times New Roman" w:cs="Times New Roman"/>
                <w:color w:val="000000"/>
                <w:sz w:val="18"/>
                <w:szCs w:val="18"/>
              </w:rPr>
            </w:pPr>
          </w:p>
        </w:tc>
        <w:tc>
          <w:tcPr>
            <w:tcW w:w="1734" w:type="dxa"/>
            <w:vAlign w:val="center"/>
          </w:tcPr>
          <w:p w14:paraId="1B191859" w14:textId="77777777" w:rsidR="00624BD2" w:rsidRPr="003D6731" w:rsidRDefault="0031438B" w:rsidP="0031438B">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Metal scrap collection and delivery</w:t>
            </w:r>
          </w:p>
        </w:tc>
        <w:tc>
          <w:tcPr>
            <w:tcW w:w="1279" w:type="dxa"/>
            <w:vAlign w:val="center"/>
          </w:tcPr>
          <w:p w14:paraId="2CC7D78A"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Natural resource saving</w:t>
            </w:r>
          </w:p>
        </w:tc>
        <w:tc>
          <w:tcPr>
            <w:tcW w:w="1127" w:type="dxa"/>
            <w:vAlign w:val="center"/>
          </w:tcPr>
          <w:p w14:paraId="09A48E5F" w14:textId="77777777" w:rsidR="00624BD2" w:rsidRPr="003D6731" w:rsidRDefault="00624BD2" w:rsidP="00E63D13">
            <w:pPr>
              <w:pStyle w:val="a5"/>
              <w:jc w:val="center"/>
              <w:rPr>
                <w:rFonts w:ascii="Times New Roman" w:hAnsi="Times New Roman" w:cs="Times New Roman"/>
                <w:color w:val="000000"/>
                <w:sz w:val="18"/>
                <w:szCs w:val="18"/>
              </w:rPr>
            </w:pPr>
          </w:p>
        </w:tc>
        <w:tc>
          <w:tcPr>
            <w:tcW w:w="1566" w:type="dxa"/>
            <w:vAlign w:val="center"/>
          </w:tcPr>
          <w:p w14:paraId="08F67FB2" w14:textId="77777777" w:rsidR="00624BD2" w:rsidRPr="003D6731" w:rsidRDefault="00624BD2" w:rsidP="00E63D13">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w:t>
            </w:r>
          </w:p>
        </w:tc>
      </w:tr>
      <w:tr w:rsidR="00624BD2" w:rsidRPr="000606E0" w14:paraId="0EA7B8FA" w14:textId="77777777" w:rsidTr="003D6731">
        <w:trPr>
          <w:cantSplit/>
          <w:trHeight w:val="994"/>
        </w:trPr>
        <w:tc>
          <w:tcPr>
            <w:tcW w:w="500" w:type="dxa"/>
            <w:tcBorders>
              <w:top w:val="nil"/>
              <w:bottom w:val="nil"/>
            </w:tcBorders>
            <w:vAlign w:val="center"/>
          </w:tcPr>
          <w:p w14:paraId="19F7CAB5" w14:textId="77777777" w:rsidR="00624BD2" w:rsidRPr="003D6731" w:rsidRDefault="00624BD2" w:rsidP="00E63D13">
            <w:pPr>
              <w:pStyle w:val="a5"/>
              <w:jc w:val="center"/>
              <w:rPr>
                <w:rFonts w:ascii="Times New Roman" w:hAnsi="Times New Roman" w:cs="Times New Roman"/>
                <w:color w:val="000000"/>
                <w:sz w:val="18"/>
                <w:szCs w:val="18"/>
              </w:rPr>
            </w:pPr>
          </w:p>
        </w:tc>
        <w:tc>
          <w:tcPr>
            <w:tcW w:w="1300" w:type="dxa"/>
            <w:tcBorders>
              <w:top w:val="nil"/>
              <w:bottom w:val="nil"/>
            </w:tcBorders>
            <w:vAlign w:val="center"/>
          </w:tcPr>
          <w:p w14:paraId="52283095" w14:textId="77777777" w:rsidR="00624BD2" w:rsidRPr="003D6731" w:rsidRDefault="00624BD2" w:rsidP="00E63D13">
            <w:pPr>
              <w:pStyle w:val="a5"/>
              <w:jc w:val="center"/>
              <w:rPr>
                <w:rFonts w:ascii="Times New Roman" w:hAnsi="Times New Roman" w:cs="Times New Roman"/>
                <w:color w:val="000000"/>
                <w:sz w:val="18"/>
                <w:szCs w:val="18"/>
              </w:rPr>
            </w:pPr>
          </w:p>
        </w:tc>
        <w:tc>
          <w:tcPr>
            <w:tcW w:w="1114" w:type="dxa"/>
            <w:tcBorders>
              <w:top w:val="nil"/>
              <w:bottom w:val="nil"/>
            </w:tcBorders>
            <w:vAlign w:val="center"/>
          </w:tcPr>
          <w:p w14:paraId="6ADCB21F" w14:textId="77777777" w:rsidR="00624BD2" w:rsidRPr="003D6731" w:rsidRDefault="00624BD2" w:rsidP="00E63D13">
            <w:pPr>
              <w:pStyle w:val="a5"/>
              <w:jc w:val="center"/>
              <w:rPr>
                <w:rFonts w:ascii="Times New Roman" w:hAnsi="Times New Roman" w:cs="Times New Roman"/>
                <w:color w:val="000000"/>
                <w:sz w:val="18"/>
                <w:szCs w:val="18"/>
              </w:rPr>
            </w:pPr>
          </w:p>
        </w:tc>
        <w:tc>
          <w:tcPr>
            <w:tcW w:w="1252" w:type="dxa"/>
            <w:tcBorders>
              <w:top w:val="nil"/>
              <w:bottom w:val="nil"/>
            </w:tcBorders>
            <w:vAlign w:val="center"/>
          </w:tcPr>
          <w:p w14:paraId="2FAA41FA" w14:textId="77777777" w:rsidR="00624BD2" w:rsidRPr="003D6731" w:rsidRDefault="00624BD2" w:rsidP="00E63D13">
            <w:pPr>
              <w:pStyle w:val="a5"/>
              <w:jc w:val="center"/>
              <w:rPr>
                <w:rFonts w:ascii="Times New Roman" w:hAnsi="Times New Roman" w:cs="Times New Roman"/>
                <w:color w:val="000000"/>
                <w:sz w:val="18"/>
                <w:szCs w:val="18"/>
              </w:rPr>
            </w:pPr>
          </w:p>
        </w:tc>
        <w:tc>
          <w:tcPr>
            <w:tcW w:w="1734" w:type="dxa"/>
            <w:vAlign w:val="center"/>
          </w:tcPr>
          <w:p w14:paraId="31B1F142"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Pollutant emissions</w:t>
            </w:r>
            <w:r w:rsidRPr="003D6731">
              <w:rPr>
                <w:rFonts w:ascii="Times New Roman" w:hAnsi="Times New Roman" w:cs="Times New Roman"/>
                <w:color w:val="000000"/>
                <w:sz w:val="18"/>
                <w:szCs w:val="18"/>
              </w:rPr>
              <w:t xml:space="preserve"> (</w:t>
            </w:r>
            <w:r w:rsidRPr="003D6731">
              <w:rPr>
                <w:rFonts w:ascii="Times New Roman" w:hAnsi="Times New Roman" w:cs="Times New Roman"/>
                <w:color w:val="000000"/>
                <w:sz w:val="18"/>
                <w:szCs w:val="18"/>
                <w:lang w:val="en-US"/>
              </w:rPr>
              <w:t>incineration product</w:t>
            </w:r>
            <w:r w:rsidR="00624BD2" w:rsidRPr="003D6731">
              <w:rPr>
                <w:rFonts w:ascii="Times New Roman" w:hAnsi="Times New Roman" w:cs="Times New Roman"/>
                <w:color w:val="000000"/>
                <w:sz w:val="18"/>
                <w:szCs w:val="18"/>
              </w:rPr>
              <w:t>)</w:t>
            </w:r>
          </w:p>
        </w:tc>
        <w:tc>
          <w:tcPr>
            <w:tcW w:w="1279" w:type="dxa"/>
            <w:vAlign w:val="center"/>
          </w:tcPr>
          <w:p w14:paraId="128137DD" w14:textId="77777777" w:rsidR="00624BD2" w:rsidRPr="003D6731" w:rsidRDefault="0031438B" w:rsidP="00E63D13">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0248C652" w14:textId="77777777" w:rsidR="00624BD2" w:rsidRPr="003D6731" w:rsidRDefault="0031438B"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I</w:t>
            </w:r>
            <w:r w:rsidR="00624BD2" w:rsidRPr="003D6731">
              <w:rPr>
                <w:rFonts w:ascii="Times New Roman" w:hAnsi="Times New Roman" w:cs="Times New Roman"/>
                <w:color w:val="000000"/>
                <w:sz w:val="18"/>
                <w:szCs w:val="18"/>
              </w:rPr>
              <w:t>:</w:t>
            </w:r>
          </w:p>
          <w:p w14:paraId="3CECF1A2"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inflammation</w:t>
            </w:r>
          </w:p>
        </w:tc>
        <w:tc>
          <w:tcPr>
            <w:tcW w:w="1566" w:type="dxa"/>
            <w:vAlign w:val="center"/>
          </w:tcPr>
          <w:p w14:paraId="68FEB662" w14:textId="77777777" w:rsidR="00624BD2" w:rsidRPr="003D6731" w:rsidRDefault="00624BD2" w:rsidP="00E63D13">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 xml:space="preserve">[1], [3], [6], </w:t>
            </w:r>
            <w:r w:rsidR="0031438B" w:rsidRPr="003D6731">
              <w:rPr>
                <w:rFonts w:ascii="Times New Roman" w:hAnsi="Times New Roman" w:cs="Times New Roman"/>
                <w:color w:val="000000"/>
                <w:sz w:val="18"/>
                <w:szCs w:val="18"/>
                <w:lang w:val="en-US"/>
              </w:rPr>
              <w:t>E contamination restrictions</w:t>
            </w:r>
          </w:p>
        </w:tc>
      </w:tr>
      <w:tr w:rsidR="00624BD2" w:rsidRPr="000606E0" w14:paraId="1E8AED78" w14:textId="77777777" w:rsidTr="003D6731">
        <w:trPr>
          <w:cantSplit/>
          <w:trHeight w:val="994"/>
        </w:trPr>
        <w:tc>
          <w:tcPr>
            <w:tcW w:w="500" w:type="dxa"/>
            <w:tcBorders>
              <w:top w:val="nil"/>
              <w:bottom w:val="nil"/>
            </w:tcBorders>
            <w:vAlign w:val="center"/>
          </w:tcPr>
          <w:p w14:paraId="53700D76" w14:textId="77777777" w:rsidR="00624BD2" w:rsidRPr="003D6731" w:rsidRDefault="00624BD2" w:rsidP="00E63D13">
            <w:pPr>
              <w:pStyle w:val="a5"/>
              <w:jc w:val="center"/>
              <w:rPr>
                <w:rFonts w:ascii="Times New Roman" w:hAnsi="Times New Roman" w:cs="Times New Roman"/>
                <w:color w:val="000000"/>
                <w:sz w:val="18"/>
                <w:szCs w:val="18"/>
              </w:rPr>
            </w:pPr>
          </w:p>
        </w:tc>
        <w:tc>
          <w:tcPr>
            <w:tcW w:w="1300" w:type="dxa"/>
            <w:tcBorders>
              <w:top w:val="nil"/>
              <w:bottom w:val="nil"/>
            </w:tcBorders>
            <w:vAlign w:val="center"/>
          </w:tcPr>
          <w:p w14:paraId="0CC13C04" w14:textId="77777777" w:rsidR="00624BD2" w:rsidRPr="003D6731" w:rsidRDefault="00624BD2" w:rsidP="00E63D13">
            <w:pPr>
              <w:pStyle w:val="a5"/>
              <w:jc w:val="center"/>
              <w:rPr>
                <w:rFonts w:ascii="Times New Roman" w:hAnsi="Times New Roman" w:cs="Times New Roman"/>
                <w:color w:val="000000"/>
                <w:sz w:val="18"/>
                <w:szCs w:val="18"/>
              </w:rPr>
            </w:pPr>
          </w:p>
        </w:tc>
        <w:tc>
          <w:tcPr>
            <w:tcW w:w="1114" w:type="dxa"/>
            <w:tcBorders>
              <w:top w:val="nil"/>
              <w:bottom w:val="nil"/>
            </w:tcBorders>
            <w:vAlign w:val="center"/>
          </w:tcPr>
          <w:p w14:paraId="6C281841" w14:textId="77777777" w:rsidR="00624BD2" w:rsidRPr="003D6731" w:rsidRDefault="00624BD2" w:rsidP="00E63D13">
            <w:pPr>
              <w:pStyle w:val="a5"/>
              <w:jc w:val="center"/>
              <w:rPr>
                <w:rFonts w:ascii="Times New Roman" w:hAnsi="Times New Roman" w:cs="Times New Roman"/>
                <w:color w:val="000000"/>
                <w:sz w:val="18"/>
                <w:szCs w:val="18"/>
              </w:rPr>
            </w:pPr>
          </w:p>
        </w:tc>
        <w:tc>
          <w:tcPr>
            <w:tcW w:w="1252" w:type="dxa"/>
            <w:tcBorders>
              <w:top w:val="nil"/>
              <w:bottom w:val="nil"/>
            </w:tcBorders>
            <w:vAlign w:val="center"/>
          </w:tcPr>
          <w:p w14:paraId="5937554C" w14:textId="77777777" w:rsidR="00624BD2" w:rsidRPr="003D6731" w:rsidRDefault="00624BD2" w:rsidP="00E63D13">
            <w:pPr>
              <w:pStyle w:val="a5"/>
              <w:jc w:val="center"/>
              <w:rPr>
                <w:rFonts w:ascii="Times New Roman" w:hAnsi="Times New Roman" w:cs="Times New Roman"/>
                <w:color w:val="000000"/>
                <w:sz w:val="18"/>
                <w:szCs w:val="18"/>
              </w:rPr>
            </w:pPr>
          </w:p>
        </w:tc>
        <w:tc>
          <w:tcPr>
            <w:tcW w:w="1734" w:type="dxa"/>
            <w:vAlign w:val="center"/>
          </w:tcPr>
          <w:p w14:paraId="3AD01CCD" w14:textId="77777777" w:rsidR="00624BD2" w:rsidRPr="003D6731" w:rsidRDefault="0031438B" w:rsidP="0031438B">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 xml:space="preserve">Solid and liquid industrial waste production and disposal at the SC tailings facility </w:t>
            </w:r>
          </w:p>
        </w:tc>
        <w:tc>
          <w:tcPr>
            <w:tcW w:w="1279" w:type="dxa"/>
            <w:vAlign w:val="center"/>
          </w:tcPr>
          <w:p w14:paraId="5CEDB64B" w14:textId="77777777" w:rsidR="00624BD2" w:rsidRPr="003D6731" w:rsidRDefault="0031438B"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Land condemnation</w:t>
            </w:r>
          </w:p>
        </w:tc>
        <w:tc>
          <w:tcPr>
            <w:tcW w:w="1127" w:type="dxa"/>
            <w:vAlign w:val="center"/>
          </w:tcPr>
          <w:p w14:paraId="26774293" w14:textId="77777777" w:rsidR="00624BD2" w:rsidRPr="003D6731" w:rsidRDefault="00624BD2" w:rsidP="00E63D13">
            <w:pPr>
              <w:pStyle w:val="a5"/>
              <w:jc w:val="center"/>
              <w:rPr>
                <w:rFonts w:ascii="Times New Roman" w:hAnsi="Times New Roman" w:cs="Times New Roman"/>
                <w:color w:val="000000"/>
                <w:sz w:val="18"/>
                <w:szCs w:val="18"/>
              </w:rPr>
            </w:pPr>
          </w:p>
        </w:tc>
        <w:tc>
          <w:tcPr>
            <w:tcW w:w="1566" w:type="dxa"/>
            <w:vAlign w:val="center"/>
          </w:tcPr>
          <w:p w14:paraId="4841C763" w14:textId="77777777" w:rsidR="00624BD2" w:rsidRPr="003D6731" w:rsidRDefault="00624BD2" w:rsidP="00E63D13">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 xml:space="preserve">[2], </w:t>
            </w:r>
            <w:r w:rsidR="0031438B" w:rsidRPr="003D6731">
              <w:rPr>
                <w:rFonts w:ascii="Times New Roman" w:hAnsi="Times New Roman" w:cs="Times New Roman"/>
                <w:color w:val="000000"/>
                <w:sz w:val="18"/>
                <w:szCs w:val="18"/>
                <w:lang w:val="en-US"/>
              </w:rPr>
              <w:t>E contamination restrictions</w:t>
            </w:r>
          </w:p>
        </w:tc>
      </w:tr>
      <w:tr w:rsidR="00624BD2" w:rsidRPr="000606E0" w14:paraId="6D70AE74" w14:textId="77777777" w:rsidTr="003D6731">
        <w:trPr>
          <w:cantSplit/>
          <w:trHeight w:val="1729"/>
        </w:trPr>
        <w:tc>
          <w:tcPr>
            <w:tcW w:w="500" w:type="dxa"/>
            <w:tcBorders>
              <w:top w:val="nil"/>
              <w:bottom w:val="nil"/>
            </w:tcBorders>
            <w:vAlign w:val="center"/>
          </w:tcPr>
          <w:p w14:paraId="52C4D987" w14:textId="77777777" w:rsidR="00624BD2" w:rsidRPr="003D6731" w:rsidRDefault="00624BD2" w:rsidP="00E63D13">
            <w:pPr>
              <w:pStyle w:val="a5"/>
              <w:jc w:val="center"/>
              <w:rPr>
                <w:rFonts w:ascii="Times New Roman" w:hAnsi="Times New Roman" w:cs="Times New Roman"/>
                <w:color w:val="000000"/>
                <w:sz w:val="18"/>
                <w:szCs w:val="18"/>
              </w:rPr>
            </w:pPr>
          </w:p>
        </w:tc>
        <w:tc>
          <w:tcPr>
            <w:tcW w:w="1300" w:type="dxa"/>
            <w:tcBorders>
              <w:top w:val="nil"/>
              <w:bottom w:val="nil"/>
            </w:tcBorders>
            <w:vAlign w:val="center"/>
          </w:tcPr>
          <w:p w14:paraId="64D9EE13" w14:textId="77777777" w:rsidR="00624BD2" w:rsidRPr="003D6731" w:rsidRDefault="00624BD2" w:rsidP="00E63D13">
            <w:pPr>
              <w:pStyle w:val="a5"/>
              <w:jc w:val="center"/>
              <w:rPr>
                <w:rFonts w:ascii="Times New Roman" w:hAnsi="Times New Roman" w:cs="Times New Roman"/>
                <w:color w:val="000000"/>
                <w:sz w:val="18"/>
                <w:szCs w:val="18"/>
              </w:rPr>
            </w:pPr>
          </w:p>
        </w:tc>
        <w:tc>
          <w:tcPr>
            <w:tcW w:w="1114" w:type="dxa"/>
            <w:tcBorders>
              <w:top w:val="nil"/>
              <w:bottom w:val="nil"/>
            </w:tcBorders>
            <w:vAlign w:val="center"/>
          </w:tcPr>
          <w:p w14:paraId="178F4D89" w14:textId="77777777" w:rsidR="00624BD2" w:rsidRPr="003D6731" w:rsidRDefault="00624BD2" w:rsidP="00E63D13">
            <w:pPr>
              <w:pStyle w:val="a5"/>
              <w:jc w:val="center"/>
              <w:rPr>
                <w:rFonts w:ascii="Times New Roman" w:hAnsi="Times New Roman" w:cs="Times New Roman"/>
                <w:color w:val="000000"/>
                <w:sz w:val="18"/>
                <w:szCs w:val="18"/>
              </w:rPr>
            </w:pPr>
          </w:p>
        </w:tc>
        <w:tc>
          <w:tcPr>
            <w:tcW w:w="1252" w:type="dxa"/>
            <w:tcBorders>
              <w:top w:val="nil"/>
              <w:bottom w:val="nil"/>
            </w:tcBorders>
            <w:vAlign w:val="center"/>
          </w:tcPr>
          <w:p w14:paraId="6F9E3332" w14:textId="77777777" w:rsidR="00624BD2" w:rsidRPr="003D6731" w:rsidRDefault="00624BD2" w:rsidP="00E63D13">
            <w:pPr>
              <w:pStyle w:val="a5"/>
              <w:jc w:val="center"/>
              <w:rPr>
                <w:rFonts w:ascii="Times New Roman" w:hAnsi="Times New Roman" w:cs="Times New Roman"/>
                <w:color w:val="000000"/>
                <w:sz w:val="18"/>
                <w:szCs w:val="18"/>
              </w:rPr>
            </w:pPr>
          </w:p>
        </w:tc>
        <w:tc>
          <w:tcPr>
            <w:tcW w:w="1734" w:type="dxa"/>
            <w:vAlign w:val="center"/>
          </w:tcPr>
          <w:p w14:paraId="231EE85F" w14:textId="77777777" w:rsidR="00624BD2" w:rsidRPr="003D6731" w:rsidRDefault="0031438B"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Pollutant emissions</w:t>
            </w:r>
          </w:p>
        </w:tc>
        <w:tc>
          <w:tcPr>
            <w:tcW w:w="1279" w:type="dxa"/>
            <w:vAlign w:val="center"/>
          </w:tcPr>
          <w:p w14:paraId="73C54ADE" w14:textId="77777777" w:rsidR="00624BD2" w:rsidRPr="003D6731" w:rsidRDefault="0031438B" w:rsidP="00E63D13">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72D615FD" w14:textId="77777777" w:rsidR="00624BD2" w:rsidRPr="003D6731" w:rsidRDefault="00624BD2" w:rsidP="00E63D13">
            <w:pPr>
              <w:pStyle w:val="a5"/>
              <w:jc w:val="center"/>
              <w:rPr>
                <w:rFonts w:ascii="Times New Roman" w:hAnsi="Times New Roman" w:cs="Times New Roman"/>
                <w:color w:val="000000"/>
                <w:sz w:val="18"/>
                <w:szCs w:val="18"/>
                <w:lang w:val="en-US"/>
              </w:rPr>
            </w:pPr>
          </w:p>
        </w:tc>
        <w:tc>
          <w:tcPr>
            <w:tcW w:w="1566" w:type="dxa"/>
            <w:vAlign w:val="center"/>
          </w:tcPr>
          <w:p w14:paraId="1A16881E" w14:textId="77777777" w:rsidR="00624BD2" w:rsidRPr="003D6731" w:rsidRDefault="00624BD2" w:rsidP="00E63D13">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 xml:space="preserve">[1], [3], [6], </w:t>
            </w:r>
            <w:r w:rsidR="0031438B" w:rsidRPr="003D6731">
              <w:rPr>
                <w:rFonts w:ascii="Times New Roman" w:hAnsi="Times New Roman" w:cs="Times New Roman"/>
                <w:color w:val="000000"/>
                <w:sz w:val="18"/>
                <w:szCs w:val="18"/>
                <w:lang w:val="en-US"/>
              </w:rPr>
              <w:t>E contamination restrictions</w:t>
            </w:r>
          </w:p>
        </w:tc>
      </w:tr>
      <w:tr w:rsidR="00624BD2" w:rsidRPr="000606E0" w14:paraId="67A7A230" w14:textId="77777777" w:rsidTr="003D6731">
        <w:trPr>
          <w:cantSplit/>
          <w:trHeight w:val="994"/>
        </w:trPr>
        <w:tc>
          <w:tcPr>
            <w:tcW w:w="500" w:type="dxa"/>
            <w:tcBorders>
              <w:top w:val="nil"/>
              <w:bottom w:val="single" w:sz="4" w:space="0" w:color="auto"/>
            </w:tcBorders>
            <w:vAlign w:val="center"/>
          </w:tcPr>
          <w:p w14:paraId="16E183E4" w14:textId="77777777" w:rsidR="00624BD2" w:rsidRPr="003D6731" w:rsidRDefault="00624BD2" w:rsidP="00E63D13">
            <w:pPr>
              <w:pStyle w:val="a5"/>
              <w:jc w:val="center"/>
              <w:rPr>
                <w:rFonts w:ascii="Times New Roman" w:hAnsi="Times New Roman" w:cs="Times New Roman"/>
                <w:color w:val="000000"/>
                <w:sz w:val="18"/>
                <w:szCs w:val="18"/>
              </w:rPr>
            </w:pPr>
          </w:p>
        </w:tc>
        <w:tc>
          <w:tcPr>
            <w:tcW w:w="1300" w:type="dxa"/>
            <w:tcBorders>
              <w:top w:val="nil"/>
            </w:tcBorders>
            <w:vAlign w:val="center"/>
          </w:tcPr>
          <w:p w14:paraId="648D7D18" w14:textId="77777777" w:rsidR="00624BD2" w:rsidRPr="003D6731" w:rsidRDefault="00624BD2" w:rsidP="00E63D13">
            <w:pPr>
              <w:pStyle w:val="a5"/>
              <w:jc w:val="center"/>
              <w:rPr>
                <w:rFonts w:ascii="Times New Roman" w:hAnsi="Times New Roman" w:cs="Times New Roman"/>
                <w:color w:val="000000"/>
                <w:sz w:val="18"/>
                <w:szCs w:val="18"/>
              </w:rPr>
            </w:pPr>
          </w:p>
        </w:tc>
        <w:tc>
          <w:tcPr>
            <w:tcW w:w="1114" w:type="dxa"/>
            <w:tcBorders>
              <w:top w:val="nil"/>
            </w:tcBorders>
            <w:vAlign w:val="center"/>
          </w:tcPr>
          <w:p w14:paraId="2304F58F" w14:textId="77777777" w:rsidR="00624BD2" w:rsidRPr="003D6731" w:rsidRDefault="00624BD2" w:rsidP="00E63D13">
            <w:pPr>
              <w:pStyle w:val="a5"/>
              <w:jc w:val="center"/>
              <w:rPr>
                <w:rFonts w:ascii="Times New Roman" w:hAnsi="Times New Roman" w:cs="Times New Roman"/>
                <w:color w:val="000000"/>
                <w:sz w:val="18"/>
                <w:szCs w:val="18"/>
              </w:rPr>
            </w:pPr>
          </w:p>
        </w:tc>
        <w:tc>
          <w:tcPr>
            <w:tcW w:w="1252" w:type="dxa"/>
            <w:tcBorders>
              <w:top w:val="nil"/>
            </w:tcBorders>
            <w:vAlign w:val="center"/>
          </w:tcPr>
          <w:p w14:paraId="104D41C0" w14:textId="77777777" w:rsidR="00624BD2" w:rsidRPr="003D6731" w:rsidRDefault="00624BD2" w:rsidP="00E63D13">
            <w:pPr>
              <w:pStyle w:val="a5"/>
              <w:jc w:val="center"/>
              <w:rPr>
                <w:rFonts w:ascii="Times New Roman" w:hAnsi="Times New Roman" w:cs="Times New Roman"/>
                <w:color w:val="000000"/>
                <w:sz w:val="18"/>
                <w:szCs w:val="18"/>
              </w:rPr>
            </w:pPr>
          </w:p>
        </w:tc>
        <w:tc>
          <w:tcPr>
            <w:tcW w:w="1734" w:type="dxa"/>
            <w:vAlign w:val="center"/>
          </w:tcPr>
          <w:p w14:paraId="7EE00B35" w14:textId="77777777" w:rsidR="00624BD2" w:rsidRPr="003D6731" w:rsidRDefault="0031438B" w:rsidP="0031438B">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Natural resources consuming</w:t>
            </w:r>
          </w:p>
        </w:tc>
        <w:tc>
          <w:tcPr>
            <w:tcW w:w="1279" w:type="dxa"/>
            <w:vAlign w:val="center"/>
          </w:tcPr>
          <w:p w14:paraId="741AF3C0" w14:textId="77777777" w:rsidR="00624BD2" w:rsidRPr="003D6731" w:rsidRDefault="0031438B" w:rsidP="00E63D13">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Environmental depletion</w:t>
            </w:r>
          </w:p>
        </w:tc>
        <w:tc>
          <w:tcPr>
            <w:tcW w:w="1127" w:type="dxa"/>
            <w:vAlign w:val="center"/>
          </w:tcPr>
          <w:p w14:paraId="4906048F" w14:textId="77777777" w:rsidR="00624BD2" w:rsidRPr="003D6731" w:rsidRDefault="00624BD2" w:rsidP="00E63D13">
            <w:pPr>
              <w:pStyle w:val="a5"/>
              <w:jc w:val="center"/>
              <w:rPr>
                <w:rFonts w:ascii="Times New Roman" w:hAnsi="Times New Roman" w:cs="Times New Roman"/>
                <w:color w:val="000000"/>
                <w:sz w:val="18"/>
                <w:szCs w:val="18"/>
              </w:rPr>
            </w:pPr>
          </w:p>
        </w:tc>
        <w:tc>
          <w:tcPr>
            <w:tcW w:w="1566" w:type="dxa"/>
            <w:vAlign w:val="center"/>
          </w:tcPr>
          <w:p w14:paraId="06E9CCE0" w14:textId="77777777" w:rsidR="00624BD2" w:rsidRPr="003D6731" w:rsidRDefault="00624BD2" w:rsidP="00E63D13">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[5]</w:t>
            </w:r>
          </w:p>
          <w:p w14:paraId="52656891" w14:textId="77777777" w:rsidR="0031438B" w:rsidRPr="003D6731" w:rsidRDefault="0031438B" w:rsidP="00E63D13">
            <w:pPr>
              <w:jc w:val="center"/>
              <w:rPr>
                <w:rFonts w:ascii="Times New Roman" w:hAnsi="Times New Roman" w:cs="Times New Roman"/>
                <w:color w:val="000000"/>
                <w:sz w:val="18"/>
                <w:szCs w:val="18"/>
                <w:lang w:val="en-US"/>
              </w:rPr>
            </w:pPr>
          </w:p>
          <w:p w14:paraId="17696F8D" w14:textId="77777777" w:rsidR="0031438B" w:rsidRPr="003D6731" w:rsidRDefault="0031438B" w:rsidP="00E63D13">
            <w:pPr>
              <w:jc w:val="center"/>
              <w:rPr>
                <w:rFonts w:ascii="Times New Roman" w:hAnsi="Times New Roman" w:cs="Times New Roman"/>
                <w:color w:val="000000"/>
                <w:sz w:val="18"/>
                <w:szCs w:val="18"/>
                <w:lang w:val="en-US"/>
              </w:rPr>
            </w:pPr>
          </w:p>
          <w:p w14:paraId="42E924C7" w14:textId="77777777" w:rsidR="0031438B" w:rsidRPr="003D6731" w:rsidRDefault="0031438B" w:rsidP="00E63D13">
            <w:pPr>
              <w:jc w:val="center"/>
              <w:rPr>
                <w:rFonts w:ascii="Times New Roman" w:hAnsi="Times New Roman" w:cs="Times New Roman"/>
                <w:color w:val="000000"/>
                <w:sz w:val="18"/>
                <w:szCs w:val="18"/>
                <w:lang w:val="en-US"/>
              </w:rPr>
            </w:pPr>
          </w:p>
          <w:p w14:paraId="0534B4BF" w14:textId="77777777" w:rsidR="0031438B" w:rsidRPr="003D6731" w:rsidRDefault="0031438B" w:rsidP="00E63D13">
            <w:pPr>
              <w:jc w:val="center"/>
              <w:rPr>
                <w:rFonts w:ascii="Times New Roman" w:hAnsi="Times New Roman" w:cs="Times New Roman"/>
                <w:color w:val="000000"/>
                <w:sz w:val="18"/>
                <w:szCs w:val="18"/>
                <w:lang w:val="en-US"/>
              </w:rPr>
            </w:pPr>
          </w:p>
          <w:p w14:paraId="5206BDAE" w14:textId="77777777" w:rsidR="0031438B" w:rsidRPr="003D6731" w:rsidRDefault="0031438B" w:rsidP="00E63D13">
            <w:pPr>
              <w:jc w:val="center"/>
              <w:rPr>
                <w:rFonts w:ascii="Times New Roman" w:hAnsi="Times New Roman" w:cs="Times New Roman"/>
                <w:color w:val="000000"/>
                <w:sz w:val="18"/>
                <w:szCs w:val="18"/>
                <w:lang w:val="en-US"/>
              </w:rPr>
            </w:pPr>
          </w:p>
        </w:tc>
      </w:tr>
      <w:tr w:rsidR="00624BD2" w:rsidRPr="009F72CE" w14:paraId="7164990A"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2505ED72" w14:textId="77777777" w:rsidR="00624BD2" w:rsidRPr="009F72CE" w:rsidRDefault="00624BD2"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rPr>
              <w:lastRenderedPageBreak/>
              <w:t>2</w:t>
            </w:r>
          </w:p>
        </w:tc>
        <w:tc>
          <w:tcPr>
            <w:tcW w:w="1300" w:type="dxa"/>
            <w:tcBorders>
              <w:top w:val="nil"/>
              <w:left w:val="single" w:sz="4" w:space="0" w:color="auto"/>
              <w:bottom w:val="single" w:sz="4" w:space="0" w:color="auto"/>
              <w:right w:val="single" w:sz="4" w:space="0" w:color="auto"/>
            </w:tcBorders>
            <w:vAlign w:val="center"/>
          </w:tcPr>
          <w:p w14:paraId="6F72F85E" w14:textId="77777777" w:rsidR="00624BD2" w:rsidRPr="009F72CE" w:rsidRDefault="003D6731" w:rsidP="003D6731">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Transportation of people and goods by road</w:t>
            </w:r>
          </w:p>
        </w:tc>
        <w:tc>
          <w:tcPr>
            <w:tcW w:w="1114" w:type="dxa"/>
            <w:tcBorders>
              <w:top w:val="nil"/>
              <w:left w:val="single" w:sz="4" w:space="0" w:color="auto"/>
              <w:bottom w:val="single" w:sz="4" w:space="0" w:color="auto"/>
              <w:right w:val="single" w:sz="4" w:space="0" w:color="auto"/>
            </w:tcBorders>
            <w:vAlign w:val="center"/>
          </w:tcPr>
          <w:p w14:paraId="28AF12B4" w14:textId="77777777" w:rsidR="00624BD2" w:rsidRPr="009F72CE" w:rsidRDefault="003D6731" w:rsidP="003D6731">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Inside and outside of UMP</w:t>
            </w:r>
          </w:p>
        </w:tc>
        <w:tc>
          <w:tcPr>
            <w:tcW w:w="1252" w:type="dxa"/>
            <w:tcBorders>
              <w:top w:val="nil"/>
              <w:left w:val="single" w:sz="4" w:space="0" w:color="auto"/>
              <w:bottom w:val="single" w:sz="4" w:space="0" w:color="auto"/>
              <w:right w:val="single" w:sz="4" w:space="0" w:color="auto"/>
            </w:tcBorders>
            <w:vAlign w:val="center"/>
          </w:tcPr>
          <w:p w14:paraId="5F6D543D"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Driver</w:t>
            </w:r>
            <w:r w:rsidRPr="009F72CE">
              <w:rPr>
                <w:rFonts w:ascii="Times New Roman" w:hAnsi="Times New Roman" w:cs="Times New Roman"/>
                <w:color w:val="000000"/>
                <w:sz w:val="18"/>
                <w:szCs w:val="18"/>
              </w:rPr>
              <w:t xml:space="preserve">, </w:t>
            </w:r>
            <w:r w:rsidRPr="009F72CE">
              <w:rPr>
                <w:rFonts w:ascii="Times New Roman" w:hAnsi="Times New Roman" w:cs="Times New Roman"/>
                <w:color w:val="000000"/>
                <w:sz w:val="18"/>
                <w:szCs w:val="18"/>
                <w:lang w:val="en-US"/>
              </w:rPr>
              <w:t>people accompanying goods</w:t>
            </w:r>
          </w:p>
        </w:tc>
        <w:tc>
          <w:tcPr>
            <w:tcW w:w="1734" w:type="dxa"/>
            <w:tcBorders>
              <w:top w:val="single" w:sz="4" w:space="0" w:color="auto"/>
              <w:left w:val="single" w:sz="4" w:space="0" w:color="auto"/>
              <w:bottom w:val="single" w:sz="4" w:space="0" w:color="auto"/>
              <w:right w:val="single" w:sz="4" w:space="0" w:color="auto"/>
            </w:tcBorders>
            <w:vAlign w:val="center"/>
          </w:tcPr>
          <w:p w14:paraId="004581A1"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Pollutant emissions</w:t>
            </w:r>
            <w:r w:rsidRPr="009F72CE">
              <w:rPr>
                <w:rFonts w:ascii="Times New Roman" w:hAnsi="Times New Roman" w:cs="Times New Roman"/>
                <w:color w:val="000000"/>
                <w:sz w:val="18"/>
                <w:szCs w:val="18"/>
              </w:rPr>
              <w:t xml:space="preserve"> </w:t>
            </w:r>
            <w:r w:rsidR="00624BD2" w:rsidRPr="009F72CE">
              <w:rPr>
                <w:rFonts w:ascii="Times New Roman" w:hAnsi="Times New Roman" w:cs="Times New Roman"/>
                <w:color w:val="000000"/>
                <w:sz w:val="18"/>
                <w:szCs w:val="18"/>
              </w:rPr>
              <w:t>(</w:t>
            </w:r>
            <w:r w:rsidRPr="009F72CE">
              <w:rPr>
                <w:rFonts w:ascii="Times New Roman" w:hAnsi="Times New Roman" w:cs="Times New Roman"/>
                <w:color w:val="000000"/>
                <w:sz w:val="18"/>
                <w:szCs w:val="18"/>
                <w:lang w:val="en-US"/>
              </w:rPr>
              <w:t>exhaust gas</w:t>
            </w:r>
            <w:r w:rsidR="00624BD2" w:rsidRPr="009F72CE">
              <w:rPr>
                <w:rFonts w:ascii="Times New Roman" w:hAnsi="Times New Roman" w:cs="Times New Roman"/>
                <w:color w:val="000000"/>
                <w:sz w:val="18"/>
                <w:szCs w:val="18"/>
              </w:rPr>
              <w:t>)</w:t>
            </w:r>
          </w:p>
        </w:tc>
        <w:tc>
          <w:tcPr>
            <w:tcW w:w="1279" w:type="dxa"/>
            <w:tcBorders>
              <w:top w:val="single" w:sz="4" w:space="0" w:color="auto"/>
              <w:left w:val="single" w:sz="4" w:space="0" w:color="auto"/>
              <w:bottom w:val="single" w:sz="4" w:space="0" w:color="auto"/>
              <w:right w:val="single" w:sz="4" w:space="0" w:color="auto"/>
            </w:tcBorders>
            <w:vAlign w:val="center"/>
          </w:tcPr>
          <w:p w14:paraId="058AAC53" w14:textId="77777777" w:rsidR="00624BD2" w:rsidRPr="009F72CE" w:rsidRDefault="003D6731"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Air contamination; respiratory organs impact</w:t>
            </w:r>
          </w:p>
        </w:tc>
        <w:tc>
          <w:tcPr>
            <w:tcW w:w="1127" w:type="dxa"/>
            <w:tcBorders>
              <w:top w:val="single" w:sz="4" w:space="0" w:color="auto"/>
              <w:left w:val="single" w:sz="4" w:space="0" w:color="auto"/>
              <w:bottom w:val="single" w:sz="4" w:space="0" w:color="auto"/>
              <w:right w:val="single" w:sz="4" w:space="0" w:color="auto"/>
            </w:tcBorders>
            <w:vAlign w:val="center"/>
          </w:tcPr>
          <w:p w14:paraId="34018D6C"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NC</w:t>
            </w:r>
          </w:p>
        </w:tc>
        <w:tc>
          <w:tcPr>
            <w:tcW w:w="1566" w:type="dxa"/>
            <w:tcBorders>
              <w:top w:val="single" w:sz="4" w:space="0" w:color="auto"/>
              <w:left w:val="single" w:sz="4" w:space="0" w:color="auto"/>
              <w:bottom w:val="single" w:sz="4" w:space="0" w:color="auto"/>
              <w:right w:val="single" w:sz="4" w:space="0" w:color="auto"/>
            </w:tcBorders>
            <w:vAlign w:val="center"/>
          </w:tcPr>
          <w:p w14:paraId="3A9B42F6"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 xml:space="preserve">[1], [3], [4], [5], </w:t>
            </w:r>
            <w:r w:rsidR="003D6731" w:rsidRPr="009F72CE">
              <w:rPr>
                <w:rFonts w:ascii="Times New Roman" w:hAnsi="Times New Roman" w:cs="Times New Roman"/>
                <w:color w:val="000000"/>
                <w:sz w:val="18"/>
                <w:szCs w:val="18"/>
                <w:lang w:val="en-US"/>
              </w:rPr>
              <w:t>E contamination restrictions</w:t>
            </w:r>
          </w:p>
        </w:tc>
      </w:tr>
      <w:tr w:rsidR="00624BD2" w:rsidRPr="009F72CE" w14:paraId="5D75C8B8"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3B5009AC"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088FDAD6"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11CB04EF"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3488F95A"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05D2B1D6"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Pollutants discharge</w:t>
            </w:r>
          </w:p>
        </w:tc>
        <w:tc>
          <w:tcPr>
            <w:tcW w:w="1279" w:type="dxa"/>
            <w:tcBorders>
              <w:top w:val="single" w:sz="4" w:space="0" w:color="auto"/>
              <w:left w:val="single" w:sz="4" w:space="0" w:color="auto"/>
              <w:bottom w:val="single" w:sz="4" w:space="0" w:color="auto"/>
              <w:right w:val="single" w:sz="4" w:space="0" w:color="auto"/>
            </w:tcBorders>
            <w:vAlign w:val="center"/>
          </w:tcPr>
          <w:p w14:paraId="7EFD24CC" w14:textId="77777777" w:rsidR="00624BD2" w:rsidRPr="009F72CE" w:rsidRDefault="003D6731" w:rsidP="003D6731">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Soil and rain water contamination</w:t>
            </w:r>
          </w:p>
        </w:tc>
        <w:tc>
          <w:tcPr>
            <w:tcW w:w="1127" w:type="dxa"/>
            <w:tcBorders>
              <w:top w:val="single" w:sz="4" w:space="0" w:color="auto"/>
              <w:left w:val="single" w:sz="4" w:space="0" w:color="auto"/>
              <w:bottom w:val="single" w:sz="4" w:space="0" w:color="auto"/>
              <w:right w:val="single" w:sz="4" w:space="0" w:color="auto"/>
            </w:tcBorders>
            <w:vAlign w:val="center"/>
          </w:tcPr>
          <w:p w14:paraId="50799FF1" w14:textId="77777777" w:rsidR="00624BD2" w:rsidRPr="009F72CE" w:rsidRDefault="00624BD2" w:rsidP="00E63D13">
            <w:pPr>
              <w:pStyle w:val="a5"/>
              <w:jc w:val="center"/>
              <w:rPr>
                <w:rFonts w:ascii="Times New Roman" w:hAnsi="Times New Roman" w:cs="Times New Roman"/>
                <w:color w:val="000000"/>
                <w:sz w:val="18"/>
                <w:szCs w:val="18"/>
                <w:lang w:val="en-US"/>
              </w:rPr>
            </w:pPr>
          </w:p>
        </w:tc>
        <w:tc>
          <w:tcPr>
            <w:tcW w:w="1566" w:type="dxa"/>
            <w:tcBorders>
              <w:top w:val="single" w:sz="4" w:space="0" w:color="auto"/>
              <w:left w:val="single" w:sz="4" w:space="0" w:color="auto"/>
              <w:bottom w:val="single" w:sz="4" w:space="0" w:color="auto"/>
              <w:right w:val="single" w:sz="4" w:space="0" w:color="auto"/>
            </w:tcBorders>
            <w:vAlign w:val="center"/>
          </w:tcPr>
          <w:p w14:paraId="64F9C7E0"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 xml:space="preserve">[4], [2], </w:t>
            </w:r>
            <w:r w:rsidR="003D6731" w:rsidRPr="009F72CE">
              <w:rPr>
                <w:rFonts w:ascii="Times New Roman" w:hAnsi="Times New Roman" w:cs="Times New Roman"/>
                <w:color w:val="000000"/>
                <w:sz w:val="18"/>
                <w:szCs w:val="18"/>
                <w:lang w:val="en-US"/>
              </w:rPr>
              <w:t>E contamination restrictions</w:t>
            </w:r>
          </w:p>
        </w:tc>
      </w:tr>
      <w:tr w:rsidR="00624BD2" w:rsidRPr="009F72CE" w14:paraId="76E387EB"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0AA22DB6"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0AC0640E"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11CB24C3"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394DFEBE"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003297D1" w14:textId="77777777" w:rsidR="00624BD2" w:rsidRPr="009F72CE" w:rsidRDefault="003D6731"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Industrial waste production</w:t>
            </w:r>
          </w:p>
        </w:tc>
        <w:tc>
          <w:tcPr>
            <w:tcW w:w="1279" w:type="dxa"/>
            <w:tcBorders>
              <w:top w:val="single" w:sz="4" w:space="0" w:color="auto"/>
              <w:left w:val="single" w:sz="4" w:space="0" w:color="auto"/>
              <w:bottom w:val="single" w:sz="4" w:space="0" w:color="auto"/>
              <w:right w:val="single" w:sz="4" w:space="0" w:color="auto"/>
            </w:tcBorders>
            <w:vAlign w:val="center"/>
          </w:tcPr>
          <w:p w14:paraId="2FF6E9C5"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Soil  contamination</w:t>
            </w:r>
            <w:r w:rsidRPr="009F72CE">
              <w:rPr>
                <w:rFonts w:ascii="Times New Roman" w:hAnsi="Times New Roman" w:cs="Times New Roman"/>
                <w:color w:val="000000"/>
                <w:sz w:val="18"/>
                <w:szCs w:val="18"/>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14:paraId="2E72F0ED" w14:textId="77777777" w:rsidR="003D6731"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I</w:t>
            </w:r>
            <w:r w:rsidRPr="009F72CE">
              <w:rPr>
                <w:rFonts w:ascii="Times New Roman" w:hAnsi="Times New Roman" w:cs="Times New Roman"/>
                <w:color w:val="000000"/>
                <w:sz w:val="18"/>
                <w:szCs w:val="18"/>
              </w:rPr>
              <w:t>:</w:t>
            </w:r>
          </w:p>
          <w:p w14:paraId="0A918B78"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inflammation</w:t>
            </w:r>
          </w:p>
        </w:tc>
        <w:tc>
          <w:tcPr>
            <w:tcW w:w="1566" w:type="dxa"/>
            <w:tcBorders>
              <w:top w:val="single" w:sz="4" w:space="0" w:color="auto"/>
              <w:left w:val="single" w:sz="4" w:space="0" w:color="auto"/>
              <w:bottom w:val="single" w:sz="4" w:space="0" w:color="auto"/>
              <w:right w:val="single" w:sz="4" w:space="0" w:color="auto"/>
            </w:tcBorders>
            <w:vAlign w:val="center"/>
          </w:tcPr>
          <w:p w14:paraId="0CA02621"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 xml:space="preserve">[2], </w:t>
            </w:r>
            <w:r w:rsidR="003D6731" w:rsidRPr="009F72CE">
              <w:rPr>
                <w:rFonts w:ascii="Times New Roman" w:hAnsi="Times New Roman" w:cs="Times New Roman"/>
                <w:color w:val="000000"/>
                <w:sz w:val="18"/>
                <w:szCs w:val="18"/>
                <w:lang w:val="en-US"/>
              </w:rPr>
              <w:t>E contamination restrictions</w:t>
            </w:r>
          </w:p>
        </w:tc>
      </w:tr>
      <w:tr w:rsidR="00624BD2" w:rsidRPr="009F72CE" w14:paraId="5E8E187D"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11E22A99"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2C88FC89"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1E4CDC27"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05A6897B"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60F4E7D5"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Goods spillage</w:t>
            </w:r>
          </w:p>
        </w:tc>
        <w:tc>
          <w:tcPr>
            <w:tcW w:w="1279" w:type="dxa"/>
            <w:tcBorders>
              <w:top w:val="single" w:sz="4" w:space="0" w:color="auto"/>
              <w:left w:val="single" w:sz="4" w:space="0" w:color="auto"/>
              <w:bottom w:val="single" w:sz="4" w:space="0" w:color="auto"/>
              <w:right w:val="single" w:sz="4" w:space="0" w:color="auto"/>
            </w:tcBorders>
            <w:vAlign w:val="center"/>
          </w:tcPr>
          <w:p w14:paraId="2E6EC067"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Soil  contamination</w:t>
            </w:r>
            <w:r w:rsidRPr="009F72CE">
              <w:rPr>
                <w:rFonts w:ascii="Times New Roman" w:hAnsi="Times New Roman" w:cs="Times New Roman"/>
                <w:color w:val="000000"/>
                <w:sz w:val="18"/>
                <w:szCs w:val="18"/>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14:paraId="69D80A14" w14:textId="77777777" w:rsidR="00624BD2" w:rsidRPr="009F72CE" w:rsidRDefault="00624BD2" w:rsidP="00E63D13">
            <w:pPr>
              <w:pStyle w:val="a5"/>
              <w:jc w:val="center"/>
              <w:rPr>
                <w:rFonts w:ascii="Times New Roman" w:hAnsi="Times New Roman" w:cs="Times New Roman"/>
                <w:color w:val="000000"/>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2007993A"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 xml:space="preserve">[2], </w:t>
            </w:r>
            <w:r w:rsidR="009F72CE" w:rsidRPr="009F72CE">
              <w:rPr>
                <w:rFonts w:ascii="Times New Roman" w:hAnsi="Times New Roman" w:cs="Times New Roman"/>
                <w:color w:val="000000"/>
                <w:sz w:val="18"/>
                <w:szCs w:val="18"/>
                <w:lang w:val="en-US"/>
              </w:rPr>
              <w:t>E contamination restrictions</w:t>
            </w:r>
          </w:p>
        </w:tc>
      </w:tr>
      <w:tr w:rsidR="00624BD2" w:rsidRPr="009F72CE" w14:paraId="70B7F89D"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0C4E6C20"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3796ACA4"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2A69DF14"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3A9FD164"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2030BBFA" w14:textId="77777777" w:rsidR="00624BD2" w:rsidRPr="009F72CE" w:rsidRDefault="003D6731"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Pollutant emissions</w:t>
            </w:r>
            <w:r w:rsidRPr="009F72CE">
              <w:rPr>
                <w:rFonts w:ascii="Times New Roman" w:hAnsi="Times New Roman" w:cs="Times New Roman"/>
                <w:color w:val="000000"/>
                <w:sz w:val="18"/>
                <w:szCs w:val="18"/>
              </w:rPr>
              <w:t xml:space="preserve"> (</w:t>
            </w:r>
            <w:r w:rsidRPr="009F72CE">
              <w:rPr>
                <w:rFonts w:ascii="Times New Roman" w:hAnsi="Times New Roman" w:cs="Times New Roman"/>
                <w:color w:val="000000"/>
                <w:sz w:val="18"/>
                <w:szCs w:val="18"/>
                <w:lang w:val="en-US"/>
              </w:rPr>
              <w:t>incineration product</w:t>
            </w:r>
            <w:r w:rsidRPr="009F72CE">
              <w:rPr>
                <w:rFonts w:ascii="Times New Roman" w:hAnsi="Times New Roman" w:cs="Times New Roman"/>
                <w:color w:val="000000"/>
                <w:sz w:val="18"/>
                <w:szCs w:val="18"/>
              </w:rPr>
              <w:t>)</w:t>
            </w:r>
          </w:p>
        </w:tc>
        <w:tc>
          <w:tcPr>
            <w:tcW w:w="1279" w:type="dxa"/>
            <w:tcBorders>
              <w:top w:val="single" w:sz="4" w:space="0" w:color="auto"/>
              <w:left w:val="single" w:sz="4" w:space="0" w:color="auto"/>
              <w:bottom w:val="single" w:sz="4" w:space="0" w:color="auto"/>
              <w:right w:val="single" w:sz="4" w:space="0" w:color="auto"/>
            </w:tcBorders>
            <w:vAlign w:val="center"/>
          </w:tcPr>
          <w:p w14:paraId="08A826B6" w14:textId="77777777" w:rsidR="00624BD2" w:rsidRPr="009F72CE" w:rsidRDefault="003D6731"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Air contamination; respiratory organs impact</w:t>
            </w:r>
          </w:p>
        </w:tc>
        <w:tc>
          <w:tcPr>
            <w:tcW w:w="1127" w:type="dxa"/>
            <w:tcBorders>
              <w:top w:val="single" w:sz="4" w:space="0" w:color="auto"/>
              <w:left w:val="single" w:sz="4" w:space="0" w:color="auto"/>
              <w:bottom w:val="single" w:sz="4" w:space="0" w:color="auto"/>
              <w:right w:val="single" w:sz="4" w:space="0" w:color="auto"/>
            </w:tcBorders>
            <w:vAlign w:val="center"/>
          </w:tcPr>
          <w:p w14:paraId="35E1D322" w14:textId="77777777" w:rsidR="003D6731"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I</w:t>
            </w:r>
            <w:r w:rsidRPr="009F72CE">
              <w:rPr>
                <w:rFonts w:ascii="Times New Roman" w:hAnsi="Times New Roman" w:cs="Times New Roman"/>
                <w:color w:val="000000"/>
                <w:sz w:val="18"/>
                <w:szCs w:val="18"/>
              </w:rPr>
              <w:t>:</w:t>
            </w:r>
          </w:p>
          <w:p w14:paraId="336D8FFA"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inflammation</w:t>
            </w:r>
          </w:p>
        </w:tc>
        <w:tc>
          <w:tcPr>
            <w:tcW w:w="1566" w:type="dxa"/>
            <w:tcBorders>
              <w:top w:val="single" w:sz="4" w:space="0" w:color="auto"/>
              <w:left w:val="single" w:sz="4" w:space="0" w:color="auto"/>
              <w:bottom w:val="single" w:sz="4" w:space="0" w:color="auto"/>
              <w:right w:val="single" w:sz="4" w:space="0" w:color="auto"/>
            </w:tcBorders>
            <w:vAlign w:val="center"/>
          </w:tcPr>
          <w:p w14:paraId="0D392E62"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[1], [3], [6],</w:t>
            </w:r>
          </w:p>
          <w:p w14:paraId="65B520CB" w14:textId="77777777" w:rsidR="00624BD2" w:rsidRPr="009F72CE" w:rsidRDefault="003D6731"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E contamination restrictions</w:t>
            </w:r>
          </w:p>
        </w:tc>
      </w:tr>
      <w:tr w:rsidR="00624BD2" w:rsidRPr="009F72CE" w14:paraId="70415FAB"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5CC99C50"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3D7E9DE0"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3D7B7B08"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452BC7E2"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3BA00B1C" w14:textId="77777777" w:rsidR="00624BD2" w:rsidRPr="009F72CE" w:rsidRDefault="003D6731"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Industrial waste production and disposal at the SC tailings facility</w:t>
            </w:r>
          </w:p>
        </w:tc>
        <w:tc>
          <w:tcPr>
            <w:tcW w:w="1279" w:type="dxa"/>
            <w:tcBorders>
              <w:top w:val="single" w:sz="4" w:space="0" w:color="auto"/>
              <w:left w:val="single" w:sz="4" w:space="0" w:color="auto"/>
              <w:bottom w:val="single" w:sz="4" w:space="0" w:color="auto"/>
              <w:right w:val="single" w:sz="4" w:space="0" w:color="auto"/>
            </w:tcBorders>
            <w:vAlign w:val="center"/>
          </w:tcPr>
          <w:p w14:paraId="05D6FB21" w14:textId="77777777" w:rsidR="00624BD2" w:rsidRPr="009F72CE" w:rsidRDefault="003D6731"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Soil  contamination</w:t>
            </w:r>
          </w:p>
        </w:tc>
        <w:tc>
          <w:tcPr>
            <w:tcW w:w="1127" w:type="dxa"/>
            <w:tcBorders>
              <w:top w:val="single" w:sz="4" w:space="0" w:color="auto"/>
              <w:left w:val="single" w:sz="4" w:space="0" w:color="auto"/>
              <w:bottom w:val="single" w:sz="4" w:space="0" w:color="auto"/>
              <w:right w:val="single" w:sz="4" w:space="0" w:color="auto"/>
            </w:tcBorders>
            <w:vAlign w:val="center"/>
          </w:tcPr>
          <w:p w14:paraId="236CDF2E" w14:textId="77777777" w:rsidR="00624BD2" w:rsidRPr="009F72CE" w:rsidRDefault="00624BD2" w:rsidP="00E63D13">
            <w:pPr>
              <w:pStyle w:val="a5"/>
              <w:jc w:val="center"/>
              <w:rPr>
                <w:rFonts w:ascii="Times New Roman" w:hAnsi="Times New Roman" w:cs="Times New Roman"/>
                <w:color w:val="000000"/>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22BAB869" w14:textId="77777777" w:rsidR="00624BD2" w:rsidRPr="009F72CE" w:rsidRDefault="00624BD2" w:rsidP="009F72CE">
            <w:pP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 xml:space="preserve">[2], </w:t>
            </w:r>
            <w:r w:rsidR="003D6731" w:rsidRPr="009F72CE">
              <w:rPr>
                <w:rFonts w:ascii="Times New Roman" w:hAnsi="Times New Roman" w:cs="Times New Roman"/>
                <w:color w:val="000000"/>
                <w:sz w:val="18"/>
                <w:szCs w:val="18"/>
                <w:lang w:val="en-US"/>
              </w:rPr>
              <w:t xml:space="preserve">E contamination restrictions </w:t>
            </w:r>
          </w:p>
        </w:tc>
      </w:tr>
      <w:tr w:rsidR="00624BD2" w:rsidRPr="009F72CE" w14:paraId="4BA9ED0F"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170026EC" w14:textId="77777777" w:rsidR="00624BD2" w:rsidRPr="009F72CE" w:rsidRDefault="00624BD2"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rPr>
              <w:t>3</w:t>
            </w:r>
          </w:p>
        </w:tc>
        <w:tc>
          <w:tcPr>
            <w:tcW w:w="1300" w:type="dxa"/>
            <w:tcBorders>
              <w:top w:val="nil"/>
              <w:left w:val="single" w:sz="4" w:space="0" w:color="auto"/>
              <w:bottom w:val="single" w:sz="4" w:space="0" w:color="auto"/>
              <w:right w:val="single" w:sz="4" w:space="0" w:color="auto"/>
            </w:tcBorders>
            <w:vAlign w:val="center"/>
          </w:tcPr>
          <w:p w14:paraId="7BE1F2B0" w14:textId="77777777" w:rsidR="00624BD2" w:rsidRPr="009F72CE" w:rsidRDefault="003D6731" w:rsidP="003D6731">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Site survey</w:t>
            </w:r>
          </w:p>
        </w:tc>
        <w:tc>
          <w:tcPr>
            <w:tcW w:w="1114" w:type="dxa"/>
            <w:tcBorders>
              <w:top w:val="nil"/>
              <w:left w:val="single" w:sz="4" w:space="0" w:color="auto"/>
              <w:bottom w:val="single" w:sz="4" w:space="0" w:color="auto"/>
              <w:right w:val="single" w:sz="4" w:space="0" w:color="auto"/>
            </w:tcBorders>
            <w:vAlign w:val="center"/>
          </w:tcPr>
          <w:p w14:paraId="26284AAB" w14:textId="77777777" w:rsidR="00624BD2" w:rsidRPr="009F72CE" w:rsidRDefault="003D6731" w:rsidP="00624BD2">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Inside and outside of UMP</w:t>
            </w:r>
          </w:p>
        </w:tc>
        <w:tc>
          <w:tcPr>
            <w:tcW w:w="1252" w:type="dxa"/>
            <w:tcBorders>
              <w:top w:val="nil"/>
              <w:left w:val="single" w:sz="4" w:space="0" w:color="auto"/>
              <w:bottom w:val="single" w:sz="4" w:space="0" w:color="auto"/>
              <w:right w:val="single" w:sz="4" w:space="0" w:color="auto"/>
            </w:tcBorders>
            <w:vAlign w:val="center"/>
          </w:tcPr>
          <w:p w14:paraId="72C537FE" w14:textId="77777777" w:rsidR="00624BD2" w:rsidRPr="009F72CE" w:rsidRDefault="003D6731"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Driver</w:t>
            </w:r>
            <w:r w:rsidRPr="009F72CE">
              <w:rPr>
                <w:rFonts w:ascii="Times New Roman" w:hAnsi="Times New Roman" w:cs="Times New Roman"/>
                <w:color w:val="000000"/>
                <w:sz w:val="18"/>
                <w:szCs w:val="18"/>
              </w:rPr>
              <w:t xml:space="preserve">, </w:t>
            </w:r>
            <w:r w:rsidRPr="009F72CE">
              <w:rPr>
                <w:rFonts w:ascii="Times New Roman" w:hAnsi="Times New Roman" w:cs="Times New Roman"/>
                <w:color w:val="000000"/>
                <w:sz w:val="18"/>
                <w:szCs w:val="18"/>
                <w:lang w:val="en-US"/>
              </w:rPr>
              <w:t>people accompanying goods</w:t>
            </w:r>
          </w:p>
        </w:tc>
        <w:tc>
          <w:tcPr>
            <w:tcW w:w="1734" w:type="dxa"/>
            <w:tcBorders>
              <w:top w:val="single" w:sz="4" w:space="0" w:color="auto"/>
              <w:left w:val="single" w:sz="4" w:space="0" w:color="auto"/>
              <w:bottom w:val="single" w:sz="4" w:space="0" w:color="auto"/>
              <w:right w:val="single" w:sz="4" w:space="0" w:color="auto"/>
            </w:tcBorders>
            <w:vAlign w:val="center"/>
          </w:tcPr>
          <w:p w14:paraId="1301FC1E" w14:textId="77777777" w:rsidR="00624BD2" w:rsidRPr="009F72CE" w:rsidRDefault="003D6731"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Pollutant emissions</w:t>
            </w:r>
            <w:r w:rsidRPr="009F72CE">
              <w:rPr>
                <w:rFonts w:ascii="Times New Roman" w:hAnsi="Times New Roman" w:cs="Times New Roman"/>
                <w:color w:val="000000"/>
                <w:sz w:val="18"/>
                <w:szCs w:val="18"/>
              </w:rPr>
              <w:t xml:space="preserve"> (</w:t>
            </w:r>
            <w:r w:rsidRPr="009F72CE">
              <w:rPr>
                <w:rFonts w:ascii="Times New Roman" w:hAnsi="Times New Roman" w:cs="Times New Roman"/>
                <w:color w:val="000000"/>
                <w:sz w:val="18"/>
                <w:szCs w:val="18"/>
                <w:lang w:val="en-US"/>
              </w:rPr>
              <w:t>exhaust gas</w:t>
            </w:r>
            <w:r w:rsidRPr="009F72CE">
              <w:rPr>
                <w:rFonts w:ascii="Times New Roman" w:hAnsi="Times New Roman" w:cs="Times New Roman"/>
                <w:color w:val="000000"/>
                <w:sz w:val="18"/>
                <w:szCs w:val="18"/>
              </w:rPr>
              <w:t>)</w:t>
            </w:r>
          </w:p>
        </w:tc>
        <w:tc>
          <w:tcPr>
            <w:tcW w:w="1279" w:type="dxa"/>
            <w:tcBorders>
              <w:top w:val="single" w:sz="4" w:space="0" w:color="auto"/>
              <w:left w:val="single" w:sz="4" w:space="0" w:color="auto"/>
              <w:bottom w:val="single" w:sz="4" w:space="0" w:color="auto"/>
              <w:right w:val="single" w:sz="4" w:space="0" w:color="auto"/>
            </w:tcBorders>
            <w:vAlign w:val="center"/>
          </w:tcPr>
          <w:p w14:paraId="4E31D3A7" w14:textId="77777777" w:rsidR="00624BD2" w:rsidRPr="009F72CE" w:rsidRDefault="009F72CE"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Air contamination; respiratory organs impact</w:t>
            </w:r>
          </w:p>
        </w:tc>
        <w:tc>
          <w:tcPr>
            <w:tcW w:w="1127" w:type="dxa"/>
            <w:tcBorders>
              <w:top w:val="single" w:sz="4" w:space="0" w:color="auto"/>
              <w:left w:val="single" w:sz="4" w:space="0" w:color="auto"/>
              <w:bottom w:val="single" w:sz="4" w:space="0" w:color="auto"/>
              <w:right w:val="single" w:sz="4" w:space="0" w:color="auto"/>
            </w:tcBorders>
            <w:vAlign w:val="center"/>
          </w:tcPr>
          <w:p w14:paraId="689195D1" w14:textId="77777777" w:rsidR="00624BD2" w:rsidRPr="009F72CE" w:rsidRDefault="009F72CE" w:rsidP="009F72CE">
            <w:pPr>
              <w:pStyle w:val="a5"/>
              <w:jc w:val="center"/>
              <w:rPr>
                <w:rFonts w:ascii="Times New Roman" w:hAnsi="Times New Roman" w:cs="Times New Roman"/>
                <w:color w:val="000000"/>
                <w:sz w:val="18"/>
                <w:szCs w:val="18"/>
              </w:rPr>
            </w:pPr>
            <w:r>
              <w:rPr>
                <w:rFonts w:ascii="Times New Roman" w:hAnsi="Times New Roman" w:cs="Times New Roman"/>
                <w:color w:val="000000"/>
                <w:sz w:val="18"/>
                <w:szCs w:val="18"/>
                <w:lang w:val="en-US"/>
              </w:rPr>
              <w:t>NC</w:t>
            </w:r>
          </w:p>
        </w:tc>
        <w:tc>
          <w:tcPr>
            <w:tcW w:w="1566" w:type="dxa"/>
            <w:tcBorders>
              <w:top w:val="single" w:sz="4" w:space="0" w:color="auto"/>
              <w:left w:val="single" w:sz="4" w:space="0" w:color="auto"/>
              <w:bottom w:val="single" w:sz="4" w:space="0" w:color="auto"/>
              <w:right w:val="single" w:sz="4" w:space="0" w:color="auto"/>
            </w:tcBorders>
            <w:vAlign w:val="center"/>
          </w:tcPr>
          <w:p w14:paraId="342D5F33"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 xml:space="preserve">[1], [3], [4], [6], </w:t>
            </w:r>
            <w:r w:rsidR="009F72CE" w:rsidRPr="009F72CE">
              <w:rPr>
                <w:rFonts w:ascii="Times New Roman" w:hAnsi="Times New Roman" w:cs="Times New Roman"/>
                <w:color w:val="000000"/>
                <w:sz w:val="18"/>
                <w:szCs w:val="18"/>
                <w:lang w:val="en-US"/>
              </w:rPr>
              <w:t>E contamination restrictions</w:t>
            </w:r>
          </w:p>
        </w:tc>
      </w:tr>
      <w:tr w:rsidR="00624BD2" w:rsidRPr="009F72CE" w14:paraId="2219AAF1"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50F847DE"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5FE9ED4F"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2C41CB7D"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73284170"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6A636D61" w14:textId="77777777" w:rsidR="00624BD2" w:rsidRPr="009F72CE" w:rsidRDefault="003D6731"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Pollutants discharge</w:t>
            </w:r>
          </w:p>
        </w:tc>
        <w:tc>
          <w:tcPr>
            <w:tcW w:w="1279" w:type="dxa"/>
            <w:tcBorders>
              <w:top w:val="single" w:sz="4" w:space="0" w:color="auto"/>
              <w:left w:val="single" w:sz="4" w:space="0" w:color="auto"/>
              <w:bottom w:val="single" w:sz="4" w:space="0" w:color="auto"/>
              <w:right w:val="single" w:sz="4" w:space="0" w:color="auto"/>
            </w:tcBorders>
            <w:vAlign w:val="center"/>
          </w:tcPr>
          <w:p w14:paraId="036820A5" w14:textId="77777777" w:rsidR="00624BD2" w:rsidRPr="009F72CE" w:rsidRDefault="009F72CE" w:rsidP="00624BD2">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Soil and rain water contamination</w:t>
            </w:r>
          </w:p>
        </w:tc>
        <w:tc>
          <w:tcPr>
            <w:tcW w:w="1127" w:type="dxa"/>
            <w:tcBorders>
              <w:top w:val="single" w:sz="4" w:space="0" w:color="auto"/>
              <w:left w:val="single" w:sz="4" w:space="0" w:color="auto"/>
              <w:bottom w:val="single" w:sz="4" w:space="0" w:color="auto"/>
              <w:right w:val="single" w:sz="4" w:space="0" w:color="auto"/>
            </w:tcBorders>
            <w:vAlign w:val="center"/>
          </w:tcPr>
          <w:p w14:paraId="4CB91DD3" w14:textId="77777777" w:rsidR="00624BD2" w:rsidRPr="009F72CE" w:rsidRDefault="00624BD2" w:rsidP="00E63D13">
            <w:pPr>
              <w:pStyle w:val="a5"/>
              <w:jc w:val="center"/>
              <w:rPr>
                <w:rFonts w:ascii="Times New Roman" w:hAnsi="Times New Roman" w:cs="Times New Roman"/>
                <w:color w:val="000000"/>
                <w:sz w:val="18"/>
                <w:szCs w:val="18"/>
                <w:lang w:val="en-US"/>
              </w:rPr>
            </w:pPr>
          </w:p>
        </w:tc>
        <w:tc>
          <w:tcPr>
            <w:tcW w:w="1566" w:type="dxa"/>
            <w:tcBorders>
              <w:top w:val="single" w:sz="4" w:space="0" w:color="auto"/>
              <w:left w:val="single" w:sz="4" w:space="0" w:color="auto"/>
              <w:bottom w:val="single" w:sz="4" w:space="0" w:color="auto"/>
              <w:right w:val="single" w:sz="4" w:space="0" w:color="auto"/>
            </w:tcBorders>
            <w:vAlign w:val="center"/>
          </w:tcPr>
          <w:p w14:paraId="74BA1738"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 xml:space="preserve">[4], [2], </w:t>
            </w:r>
            <w:r w:rsidR="009F72CE" w:rsidRPr="009F72CE">
              <w:rPr>
                <w:rFonts w:ascii="Times New Roman" w:hAnsi="Times New Roman" w:cs="Times New Roman"/>
                <w:color w:val="000000"/>
                <w:sz w:val="18"/>
                <w:szCs w:val="18"/>
                <w:lang w:val="en-US"/>
              </w:rPr>
              <w:t>E contamination restrictions</w:t>
            </w:r>
          </w:p>
        </w:tc>
      </w:tr>
      <w:tr w:rsidR="00624BD2" w:rsidRPr="009F72CE" w14:paraId="6FC9EC34" w14:textId="77777777" w:rsidTr="003D6731">
        <w:trPr>
          <w:cantSplit/>
          <w:trHeight w:val="994"/>
        </w:trPr>
        <w:tc>
          <w:tcPr>
            <w:tcW w:w="500" w:type="dxa"/>
            <w:tcBorders>
              <w:top w:val="nil"/>
              <w:left w:val="single" w:sz="4" w:space="0" w:color="auto"/>
              <w:bottom w:val="single" w:sz="4" w:space="0" w:color="auto"/>
              <w:right w:val="single" w:sz="4" w:space="0" w:color="auto"/>
            </w:tcBorders>
            <w:vAlign w:val="center"/>
          </w:tcPr>
          <w:p w14:paraId="4DBFB318"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4E468DDD"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03BD3194"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0C23A986"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4F2B3A58" w14:textId="77777777" w:rsidR="00624BD2" w:rsidRPr="009F72CE" w:rsidRDefault="003D6731"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Pollutant emissions</w:t>
            </w:r>
            <w:r w:rsidRPr="009F72CE">
              <w:rPr>
                <w:rFonts w:ascii="Times New Roman" w:hAnsi="Times New Roman" w:cs="Times New Roman"/>
                <w:color w:val="000000"/>
                <w:sz w:val="18"/>
                <w:szCs w:val="18"/>
              </w:rPr>
              <w:t xml:space="preserve"> (</w:t>
            </w:r>
            <w:r w:rsidRPr="009F72CE">
              <w:rPr>
                <w:rFonts w:ascii="Times New Roman" w:hAnsi="Times New Roman" w:cs="Times New Roman"/>
                <w:color w:val="000000"/>
                <w:sz w:val="18"/>
                <w:szCs w:val="18"/>
                <w:lang w:val="en-US"/>
              </w:rPr>
              <w:t>incineration product</w:t>
            </w:r>
            <w:r w:rsidRPr="009F72CE">
              <w:rPr>
                <w:rFonts w:ascii="Times New Roman" w:hAnsi="Times New Roman" w:cs="Times New Roman"/>
                <w:color w:val="000000"/>
                <w:sz w:val="18"/>
                <w:szCs w:val="18"/>
              </w:rPr>
              <w:t>)</w:t>
            </w:r>
          </w:p>
        </w:tc>
        <w:tc>
          <w:tcPr>
            <w:tcW w:w="1279" w:type="dxa"/>
            <w:tcBorders>
              <w:top w:val="single" w:sz="4" w:space="0" w:color="auto"/>
              <w:left w:val="single" w:sz="4" w:space="0" w:color="auto"/>
              <w:bottom w:val="single" w:sz="4" w:space="0" w:color="auto"/>
              <w:right w:val="single" w:sz="4" w:space="0" w:color="auto"/>
            </w:tcBorders>
            <w:vAlign w:val="center"/>
          </w:tcPr>
          <w:p w14:paraId="486A1271" w14:textId="77777777" w:rsidR="00624BD2" w:rsidRPr="009F72CE" w:rsidRDefault="009F72CE"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Air contamination; respiratory organs impact</w:t>
            </w:r>
          </w:p>
        </w:tc>
        <w:tc>
          <w:tcPr>
            <w:tcW w:w="1127" w:type="dxa"/>
            <w:tcBorders>
              <w:top w:val="single" w:sz="4" w:space="0" w:color="auto"/>
              <w:left w:val="single" w:sz="4" w:space="0" w:color="auto"/>
              <w:bottom w:val="single" w:sz="4" w:space="0" w:color="auto"/>
              <w:right w:val="single" w:sz="4" w:space="0" w:color="auto"/>
            </w:tcBorders>
            <w:vAlign w:val="center"/>
          </w:tcPr>
          <w:p w14:paraId="2852560A" w14:textId="77777777" w:rsidR="009F72CE" w:rsidRPr="009F72CE" w:rsidRDefault="009F72CE" w:rsidP="009F72CE">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I</w:t>
            </w:r>
            <w:r w:rsidRPr="009F72CE">
              <w:rPr>
                <w:rFonts w:ascii="Times New Roman" w:hAnsi="Times New Roman" w:cs="Times New Roman"/>
                <w:color w:val="000000"/>
                <w:sz w:val="18"/>
                <w:szCs w:val="18"/>
              </w:rPr>
              <w:t>:</w:t>
            </w:r>
          </w:p>
          <w:p w14:paraId="79BB8111" w14:textId="77777777" w:rsidR="00624BD2" w:rsidRPr="009F72CE" w:rsidRDefault="009F72CE" w:rsidP="009F72CE">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inflammation</w:t>
            </w:r>
          </w:p>
        </w:tc>
        <w:tc>
          <w:tcPr>
            <w:tcW w:w="1566" w:type="dxa"/>
            <w:tcBorders>
              <w:top w:val="single" w:sz="4" w:space="0" w:color="auto"/>
              <w:left w:val="single" w:sz="4" w:space="0" w:color="auto"/>
              <w:bottom w:val="single" w:sz="4" w:space="0" w:color="auto"/>
              <w:right w:val="single" w:sz="4" w:space="0" w:color="auto"/>
            </w:tcBorders>
            <w:vAlign w:val="center"/>
          </w:tcPr>
          <w:p w14:paraId="2953554D"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[1], [3], [4],</w:t>
            </w:r>
          </w:p>
          <w:p w14:paraId="7CFC22A4" w14:textId="77777777" w:rsidR="00624BD2" w:rsidRPr="009F72CE" w:rsidRDefault="009F72CE"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E contamination restrictions</w:t>
            </w:r>
          </w:p>
        </w:tc>
      </w:tr>
      <w:tr w:rsidR="00624BD2" w:rsidRPr="009F72CE" w14:paraId="5A0C67AE" w14:textId="77777777" w:rsidTr="006856AB">
        <w:trPr>
          <w:cantSplit/>
          <w:trHeight w:val="994"/>
        </w:trPr>
        <w:tc>
          <w:tcPr>
            <w:tcW w:w="500" w:type="dxa"/>
            <w:tcBorders>
              <w:top w:val="nil"/>
              <w:left w:val="single" w:sz="4" w:space="0" w:color="auto"/>
              <w:bottom w:val="single" w:sz="4" w:space="0" w:color="auto"/>
              <w:right w:val="single" w:sz="4" w:space="0" w:color="auto"/>
            </w:tcBorders>
            <w:vAlign w:val="center"/>
          </w:tcPr>
          <w:p w14:paraId="30778632" w14:textId="77777777" w:rsidR="00624BD2" w:rsidRPr="009F72CE" w:rsidRDefault="00624BD2" w:rsidP="00E63D13">
            <w:pPr>
              <w:pStyle w:val="a5"/>
              <w:jc w:val="center"/>
              <w:rPr>
                <w:rFonts w:ascii="Times New Roman" w:hAnsi="Times New Roman" w:cs="Times New Roman"/>
                <w:color w:val="000000"/>
                <w:sz w:val="18"/>
                <w:szCs w:val="18"/>
              </w:rPr>
            </w:pPr>
          </w:p>
        </w:tc>
        <w:tc>
          <w:tcPr>
            <w:tcW w:w="1300" w:type="dxa"/>
            <w:tcBorders>
              <w:top w:val="nil"/>
              <w:left w:val="single" w:sz="4" w:space="0" w:color="auto"/>
              <w:bottom w:val="single" w:sz="4" w:space="0" w:color="auto"/>
              <w:right w:val="single" w:sz="4" w:space="0" w:color="auto"/>
            </w:tcBorders>
            <w:vAlign w:val="center"/>
          </w:tcPr>
          <w:p w14:paraId="7463F704" w14:textId="77777777" w:rsidR="00624BD2" w:rsidRPr="009F72CE" w:rsidRDefault="00624BD2" w:rsidP="00E63D13">
            <w:pPr>
              <w:pStyle w:val="a5"/>
              <w:jc w:val="center"/>
              <w:rPr>
                <w:rFonts w:ascii="Times New Roman" w:hAnsi="Times New Roman" w:cs="Times New Roman"/>
                <w:color w:val="000000"/>
                <w:sz w:val="18"/>
                <w:szCs w:val="18"/>
              </w:rPr>
            </w:pPr>
          </w:p>
        </w:tc>
        <w:tc>
          <w:tcPr>
            <w:tcW w:w="1114" w:type="dxa"/>
            <w:tcBorders>
              <w:top w:val="nil"/>
              <w:left w:val="single" w:sz="4" w:space="0" w:color="auto"/>
              <w:bottom w:val="single" w:sz="4" w:space="0" w:color="auto"/>
              <w:right w:val="single" w:sz="4" w:space="0" w:color="auto"/>
            </w:tcBorders>
            <w:vAlign w:val="center"/>
          </w:tcPr>
          <w:p w14:paraId="3A083FE7" w14:textId="77777777" w:rsidR="00624BD2" w:rsidRPr="009F72CE" w:rsidRDefault="00624BD2" w:rsidP="00E63D13">
            <w:pPr>
              <w:pStyle w:val="a5"/>
              <w:jc w:val="center"/>
              <w:rPr>
                <w:rFonts w:ascii="Times New Roman" w:hAnsi="Times New Roman" w:cs="Times New Roman"/>
                <w:color w:val="000000"/>
                <w:sz w:val="18"/>
                <w:szCs w:val="18"/>
              </w:rPr>
            </w:pPr>
          </w:p>
        </w:tc>
        <w:tc>
          <w:tcPr>
            <w:tcW w:w="1252" w:type="dxa"/>
            <w:tcBorders>
              <w:top w:val="nil"/>
              <w:left w:val="single" w:sz="4" w:space="0" w:color="auto"/>
              <w:bottom w:val="single" w:sz="4" w:space="0" w:color="auto"/>
              <w:right w:val="single" w:sz="4" w:space="0" w:color="auto"/>
            </w:tcBorders>
            <w:vAlign w:val="center"/>
          </w:tcPr>
          <w:p w14:paraId="698846AD" w14:textId="77777777" w:rsidR="00624BD2" w:rsidRPr="009F72CE" w:rsidRDefault="00624BD2" w:rsidP="00E63D13">
            <w:pPr>
              <w:pStyle w:val="a5"/>
              <w:jc w:val="center"/>
              <w:rPr>
                <w:rFonts w:ascii="Times New Roman" w:hAnsi="Times New Roman" w:cs="Times New Roman"/>
                <w:color w:val="000000"/>
                <w:sz w:val="18"/>
                <w:szCs w:val="18"/>
              </w:rPr>
            </w:pPr>
          </w:p>
        </w:tc>
        <w:tc>
          <w:tcPr>
            <w:tcW w:w="1734" w:type="dxa"/>
            <w:tcBorders>
              <w:top w:val="single" w:sz="4" w:space="0" w:color="auto"/>
              <w:left w:val="single" w:sz="4" w:space="0" w:color="auto"/>
              <w:bottom w:val="single" w:sz="4" w:space="0" w:color="auto"/>
              <w:right w:val="single" w:sz="4" w:space="0" w:color="auto"/>
            </w:tcBorders>
            <w:vAlign w:val="center"/>
          </w:tcPr>
          <w:p w14:paraId="2C0C38CF" w14:textId="77777777" w:rsidR="00624BD2" w:rsidRPr="009F72CE" w:rsidRDefault="003D6731"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Industrial waste production and disposal at the SC tailings facility</w:t>
            </w:r>
          </w:p>
        </w:tc>
        <w:tc>
          <w:tcPr>
            <w:tcW w:w="1279" w:type="dxa"/>
            <w:tcBorders>
              <w:top w:val="single" w:sz="4" w:space="0" w:color="auto"/>
              <w:left w:val="single" w:sz="4" w:space="0" w:color="auto"/>
              <w:bottom w:val="single" w:sz="4" w:space="0" w:color="auto"/>
              <w:right w:val="single" w:sz="4" w:space="0" w:color="auto"/>
            </w:tcBorders>
            <w:vAlign w:val="center"/>
          </w:tcPr>
          <w:p w14:paraId="6BEC2E7E" w14:textId="77777777" w:rsidR="00624BD2" w:rsidRPr="009F72CE" w:rsidRDefault="009F72CE" w:rsidP="00E63D13">
            <w:pPr>
              <w:pStyle w:val="a5"/>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Soil  contamination</w:t>
            </w:r>
          </w:p>
        </w:tc>
        <w:tc>
          <w:tcPr>
            <w:tcW w:w="1127" w:type="dxa"/>
            <w:tcBorders>
              <w:top w:val="single" w:sz="4" w:space="0" w:color="auto"/>
              <w:left w:val="single" w:sz="4" w:space="0" w:color="auto"/>
              <w:bottom w:val="single" w:sz="4" w:space="0" w:color="auto"/>
              <w:right w:val="single" w:sz="4" w:space="0" w:color="auto"/>
            </w:tcBorders>
            <w:vAlign w:val="center"/>
          </w:tcPr>
          <w:p w14:paraId="5EC09B0C" w14:textId="77777777" w:rsidR="00624BD2" w:rsidRPr="009F72CE" w:rsidRDefault="00624BD2" w:rsidP="00E63D13">
            <w:pPr>
              <w:pStyle w:val="a5"/>
              <w:jc w:val="center"/>
              <w:rPr>
                <w:rFonts w:ascii="Times New Roman" w:hAnsi="Times New Roman" w:cs="Times New Roman"/>
                <w:color w:val="000000"/>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1E08FE31" w14:textId="77777777" w:rsidR="00624BD2" w:rsidRPr="009F72CE" w:rsidRDefault="00624BD2" w:rsidP="00624BD2">
            <w:pPr>
              <w:rPr>
                <w:rFonts w:ascii="Times New Roman" w:hAnsi="Times New Roman" w:cs="Times New Roman"/>
                <w:color w:val="000000"/>
                <w:sz w:val="18"/>
                <w:szCs w:val="18"/>
              </w:rPr>
            </w:pPr>
            <w:r w:rsidRPr="009F72CE">
              <w:rPr>
                <w:rFonts w:ascii="Times New Roman" w:hAnsi="Times New Roman" w:cs="Times New Roman"/>
                <w:color w:val="000000"/>
                <w:sz w:val="18"/>
                <w:szCs w:val="18"/>
              </w:rPr>
              <w:t xml:space="preserve">[2], </w:t>
            </w:r>
            <w:r w:rsidR="009F72CE" w:rsidRPr="009F72CE">
              <w:rPr>
                <w:rFonts w:ascii="Times New Roman" w:hAnsi="Times New Roman" w:cs="Times New Roman"/>
                <w:color w:val="000000"/>
                <w:sz w:val="18"/>
                <w:szCs w:val="18"/>
                <w:lang w:val="en-US"/>
              </w:rPr>
              <w:t>E contamination restrictions</w:t>
            </w:r>
          </w:p>
        </w:tc>
      </w:tr>
      <w:tr w:rsidR="006856AB" w:rsidRPr="00401169" w14:paraId="4D938365" w14:textId="77777777" w:rsidTr="00423A81">
        <w:trPr>
          <w:cantSplit/>
          <w:trHeight w:val="852"/>
        </w:trPr>
        <w:tc>
          <w:tcPr>
            <w:tcW w:w="500" w:type="dxa"/>
            <w:tcBorders>
              <w:top w:val="single" w:sz="4" w:space="0" w:color="auto"/>
              <w:left w:val="single" w:sz="4" w:space="0" w:color="auto"/>
              <w:bottom w:val="nil"/>
              <w:right w:val="single" w:sz="4" w:space="0" w:color="auto"/>
            </w:tcBorders>
            <w:vAlign w:val="center"/>
          </w:tcPr>
          <w:p w14:paraId="7494BE7C" w14:textId="74B108E1" w:rsidR="006856AB" w:rsidRPr="006856AB" w:rsidRDefault="006856AB" w:rsidP="00E63D13">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4</w:t>
            </w:r>
          </w:p>
        </w:tc>
        <w:tc>
          <w:tcPr>
            <w:tcW w:w="1300" w:type="dxa"/>
            <w:tcBorders>
              <w:top w:val="single" w:sz="4" w:space="0" w:color="auto"/>
              <w:left w:val="single" w:sz="4" w:space="0" w:color="auto"/>
              <w:bottom w:val="nil"/>
              <w:right w:val="single" w:sz="4" w:space="0" w:color="auto"/>
            </w:tcBorders>
            <w:vAlign w:val="center"/>
          </w:tcPr>
          <w:p w14:paraId="095C8D64" w14:textId="7DBD1DAF" w:rsidR="006856AB" w:rsidRPr="009F72CE" w:rsidRDefault="006145D7" w:rsidP="00E63D13">
            <w:pPr>
              <w:pStyle w:val="a5"/>
              <w:jc w:val="center"/>
              <w:rPr>
                <w:rFonts w:ascii="Times New Roman" w:hAnsi="Times New Roman" w:cs="Times New Roman"/>
                <w:color w:val="000000"/>
                <w:sz w:val="18"/>
                <w:szCs w:val="18"/>
              </w:rPr>
            </w:pPr>
            <w:proofErr w:type="spellStart"/>
            <w:r w:rsidRPr="006145D7">
              <w:rPr>
                <w:rFonts w:ascii="Times New Roman" w:hAnsi="Times New Roman" w:cs="Times New Roman"/>
                <w:color w:val="000000"/>
                <w:sz w:val="18"/>
                <w:szCs w:val="18"/>
              </w:rPr>
              <w:t>Remelting</w:t>
            </w:r>
            <w:proofErr w:type="spellEnd"/>
            <w:r w:rsidRPr="006145D7">
              <w:rPr>
                <w:rFonts w:ascii="Times New Roman" w:hAnsi="Times New Roman" w:cs="Times New Roman"/>
                <w:color w:val="000000"/>
                <w:sz w:val="18"/>
                <w:szCs w:val="18"/>
              </w:rPr>
              <w:t xml:space="preserve"> </w:t>
            </w:r>
            <w:proofErr w:type="spellStart"/>
            <w:r w:rsidRPr="006145D7">
              <w:rPr>
                <w:rFonts w:ascii="Times New Roman" w:hAnsi="Times New Roman" w:cs="Times New Roman"/>
                <w:color w:val="000000"/>
                <w:sz w:val="18"/>
                <w:szCs w:val="18"/>
              </w:rPr>
              <w:t>carbon</w:t>
            </w:r>
            <w:proofErr w:type="spellEnd"/>
            <w:r w:rsidRPr="006145D7">
              <w:rPr>
                <w:rFonts w:ascii="Times New Roman" w:hAnsi="Times New Roman" w:cs="Times New Roman"/>
                <w:color w:val="000000"/>
                <w:sz w:val="18"/>
                <w:szCs w:val="18"/>
              </w:rPr>
              <w:t xml:space="preserve"> </w:t>
            </w:r>
            <w:proofErr w:type="spellStart"/>
            <w:r w:rsidRPr="006145D7">
              <w:rPr>
                <w:rFonts w:ascii="Times New Roman" w:hAnsi="Times New Roman" w:cs="Times New Roman"/>
                <w:color w:val="000000"/>
                <w:sz w:val="18"/>
                <w:szCs w:val="18"/>
              </w:rPr>
              <w:t>steel</w:t>
            </w:r>
            <w:proofErr w:type="spellEnd"/>
          </w:p>
        </w:tc>
        <w:tc>
          <w:tcPr>
            <w:tcW w:w="1114" w:type="dxa"/>
            <w:tcBorders>
              <w:top w:val="single" w:sz="4" w:space="0" w:color="auto"/>
              <w:left w:val="single" w:sz="4" w:space="0" w:color="auto"/>
              <w:bottom w:val="nil"/>
              <w:right w:val="single" w:sz="4" w:space="0" w:color="auto"/>
            </w:tcBorders>
            <w:vAlign w:val="center"/>
          </w:tcPr>
          <w:p w14:paraId="3EA8EFFF" w14:textId="0C3E98F2" w:rsidR="006856AB" w:rsidRPr="006145D7" w:rsidRDefault="006145D7" w:rsidP="00E63D13">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UMP divisions</w:t>
            </w:r>
          </w:p>
        </w:tc>
        <w:tc>
          <w:tcPr>
            <w:tcW w:w="1252" w:type="dxa"/>
            <w:tcBorders>
              <w:top w:val="single" w:sz="4" w:space="0" w:color="auto"/>
              <w:left w:val="single" w:sz="4" w:space="0" w:color="auto"/>
              <w:bottom w:val="nil"/>
              <w:right w:val="single" w:sz="4" w:space="0" w:color="auto"/>
            </w:tcBorders>
            <w:vAlign w:val="center"/>
          </w:tcPr>
          <w:p w14:paraId="720BEC17" w14:textId="23B00E29" w:rsidR="006856AB" w:rsidRPr="006145D7" w:rsidRDefault="006145D7" w:rsidP="00E63D13">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Third party personnel</w:t>
            </w:r>
          </w:p>
        </w:tc>
        <w:tc>
          <w:tcPr>
            <w:tcW w:w="1734" w:type="dxa"/>
            <w:tcBorders>
              <w:top w:val="single" w:sz="4" w:space="0" w:color="auto"/>
              <w:left w:val="single" w:sz="4" w:space="0" w:color="auto"/>
              <w:bottom w:val="single" w:sz="4" w:space="0" w:color="auto"/>
              <w:right w:val="single" w:sz="4" w:space="0" w:color="auto"/>
            </w:tcBorders>
            <w:vAlign w:val="center"/>
          </w:tcPr>
          <w:p w14:paraId="4E6D221E" w14:textId="7E63CCC1" w:rsidR="006856AB" w:rsidRPr="009F72CE" w:rsidRDefault="006145D7"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Pollutant emissions</w:t>
            </w:r>
          </w:p>
        </w:tc>
        <w:tc>
          <w:tcPr>
            <w:tcW w:w="1279" w:type="dxa"/>
            <w:tcBorders>
              <w:top w:val="single" w:sz="4" w:space="0" w:color="auto"/>
              <w:left w:val="single" w:sz="4" w:space="0" w:color="auto"/>
              <w:bottom w:val="single" w:sz="4" w:space="0" w:color="auto"/>
              <w:right w:val="single" w:sz="4" w:space="0" w:color="auto"/>
            </w:tcBorders>
            <w:vAlign w:val="center"/>
          </w:tcPr>
          <w:p w14:paraId="4BC2CB2A" w14:textId="69F5C658" w:rsidR="006856AB" w:rsidRPr="009F72CE" w:rsidRDefault="00401169" w:rsidP="00E63D13">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Air contamination; respiratory organs impact</w:t>
            </w:r>
          </w:p>
        </w:tc>
        <w:tc>
          <w:tcPr>
            <w:tcW w:w="1127" w:type="dxa"/>
            <w:tcBorders>
              <w:top w:val="single" w:sz="4" w:space="0" w:color="auto"/>
              <w:left w:val="single" w:sz="4" w:space="0" w:color="auto"/>
              <w:bottom w:val="single" w:sz="4" w:space="0" w:color="auto"/>
              <w:right w:val="single" w:sz="4" w:space="0" w:color="auto"/>
            </w:tcBorders>
            <w:vAlign w:val="center"/>
          </w:tcPr>
          <w:p w14:paraId="0AF8E42D" w14:textId="73EFEF4E" w:rsidR="006856AB" w:rsidRPr="00401169" w:rsidRDefault="00B009A7" w:rsidP="00E63D13">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NC</w:t>
            </w:r>
          </w:p>
        </w:tc>
        <w:tc>
          <w:tcPr>
            <w:tcW w:w="1566" w:type="dxa"/>
            <w:tcBorders>
              <w:top w:val="single" w:sz="4" w:space="0" w:color="auto"/>
              <w:left w:val="single" w:sz="4" w:space="0" w:color="auto"/>
              <w:bottom w:val="single" w:sz="4" w:space="0" w:color="auto"/>
              <w:right w:val="single" w:sz="4" w:space="0" w:color="auto"/>
            </w:tcBorders>
            <w:vAlign w:val="center"/>
          </w:tcPr>
          <w:p w14:paraId="294D9681" w14:textId="7CC0CDCE" w:rsidR="00B009A7" w:rsidRPr="009F72CE" w:rsidRDefault="00B009A7" w:rsidP="00BA1F0B">
            <w:pPr>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rPr>
              <w:t>[1], [3], [</w:t>
            </w:r>
            <w:r>
              <w:rPr>
                <w:rFonts w:ascii="Times New Roman" w:hAnsi="Times New Roman" w:cs="Times New Roman"/>
                <w:color w:val="000000"/>
                <w:sz w:val="18"/>
                <w:szCs w:val="18"/>
                <w:lang w:val="en-US"/>
              </w:rPr>
              <w:t>6</w:t>
            </w:r>
            <w:r w:rsidRPr="009F72CE">
              <w:rPr>
                <w:rFonts w:ascii="Times New Roman" w:hAnsi="Times New Roman" w:cs="Times New Roman"/>
                <w:color w:val="000000"/>
                <w:sz w:val="18"/>
                <w:szCs w:val="18"/>
              </w:rPr>
              <w:t>],</w:t>
            </w:r>
          </w:p>
          <w:p w14:paraId="095644A1" w14:textId="20938957" w:rsidR="006856AB" w:rsidRPr="00401169" w:rsidRDefault="00B009A7" w:rsidP="00B009A7">
            <w:pP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E contamination restrictions</w:t>
            </w:r>
          </w:p>
        </w:tc>
      </w:tr>
      <w:tr w:rsidR="006856AB" w:rsidRPr="00401169" w14:paraId="76296484" w14:textId="77777777" w:rsidTr="00423A81">
        <w:trPr>
          <w:cantSplit/>
          <w:trHeight w:val="994"/>
        </w:trPr>
        <w:tc>
          <w:tcPr>
            <w:tcW w:w="500" w:type="dxa"/>
            <w:tcBorders>
              <w:top w:val="nil"/>
              <w:left w:val="single" w:sz="4" w:space="0" w:color="auto"/>
              <w:bottom w:val="nil"/>
              <w:right w:val="single" w:sz="4" w:space="0" w:color="auto"/>
            </w:tcBorders>
            <w:vAlign w:val="center"/>
          </w:tcPr>
          <w:p w14:paraId="79A15604" w14:textId="77777777" w:rsidR="006856AB" w:rsidRPr="00401169" w:rsidRDefault="006856AB" w:rsidP="00E63D13">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3D6DD495" w14:textId="77777777" w:rsidR="006856AB" w:rsidRPr="00401169" w:rsidRDefault="006856AB" w:rsidP="00E63D13">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39813F28" w14:textId="77777777" w:rsidR="006856AB" w:rsidRPr="00401169" w:rsidRDefault="006856AB" w:rsidP="00E63D13">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2E60B201" w14:textId="77777777" w:rsidR="006856AB" w:rsidRPr="00401169" w:rsidRDefault="006856AB" w:rsidP="00E63D13">
            <w:pPr>
              <w:pStyle w:val="a5"/>
              <w:jc w:val="center"/>
              <w:rPr>
                <w:rFonts w:ascii="Times New Roman" w:hAnsi="Times New Roman" w:cs="Times New Roman"/>
                <w:color w:val="000000"/>
                <w:sz w:val="18"/>
                <w:szCs w:val="18"/>
                <w:lang w:val="en-US"/>
              </w:rPr>
            </w:pPr>
          </w:p>
        </w:tc>
        <w:tc>
          <w:tcPr>
            <w:tcW w:w="1734" w:type="dxa"/>
            <w:tcBorders>
              <w:top w:val="single" w:sz="4" w:space="0" w:color="auto"/>
              <w:left w:val="single" w:sz="4" w:space="0" w:color="auto"/>
              <w:bottom w:val="single" w:sz="4" w:space="0" w:color="auto"/>
              <w:right w:val="single" w:sz="4" w:space="0" w:color="auto"/>
            </w:tcBorders>
            <w:vAlign w:val="center"/>
          </w:tcPr>
          <w:p w14:paraId="4E99AD59" w14:textId="3224F799" w:rsidR="006856AB" w:rsidRPr="009F72CE" w:rsidRDefault="00634EC2" w:rsidP="00E63D13">
            <w:pPr>
              <w:pStyle w:val="a5"/>
              <w:jc w:val="center"/>
              <w:rPr>
                <w:rFonts w:ascii="Times New Roman" w:hAnsi="Times New Roman" w:cs="Times New Roman"/>
                <w:color w:val="000000"/>
                <w:sz w:val="18"/>
                <w:szCs w:val="18"/>
                <w:lang w:val="en-US"/>
              </w:rPr>
            </w:pPr>
            <w:r w:rsidRPr="00634EC2">
              <w:rPr>
                <w:rFonts w:ascii="Times New Roman" w:hAnsi="Times New Roman" w:cs="Times New Roman"/>
                <w:color w:val="000000"/>
                <w:sz w:val="18"/>
                <w:szCs w:val="18"/>
                <w:lang w:val="en-US"/>
              </w:rPr>
              <w:t xml:space="preserve">Solid and liquid industrial </w:t>
            </w:r>
            <w:r w:rsidR="00401169" w:rsidRPr="009F72CE">
              <w:rPr>
                <w:rFonts w:ascii="Times New Roman" w:hAnsi="Times New Roman" w:cs="Times New Roman"/>
                <w:color w:val="000000"/>
                <w:sz w:val="18"/>
                <w:szCs w:val="18"/>
                <w:lang w:val="en-US"/>
              </w:rPr>
              <w:t>waste production and disposal at the SC tailings facility</w:t>
            </w:r>
          </w:p>
        </w:tc>
        <w:tc>
          <w:tcPr>
            <w:tcW w:w="1279" w:type="dxa"/>
            <w:tcBorders>
              <w:top w:val="single" w:sz="4" w:space="0" w:color="auto"/>
              <w:left w:val="single" w:sz="4" w:space="0" w:color="auto"/>
              <w:bottom w:val="single" w:sz="4" w:space="0" w:color="auto"/>
              <w:right w:val="single" w:sz="4" w:space="0" w:color="auto"/>
            </w:tcBorders>
            <w:vAlign w:val="center"/>
          </w:tcPr>
          <w:p w14:paraId="789C1921" w14:textId="4EA21AAC" w:rsidR="006856AB" w:rsidRPr="009F72CE" w:rsidRDefault="00B009A7" w:rsidP="00E63D13">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 xml:space="preserve">Lands </w:t>
            </w:r>
            <w:r w:rsidR="008C27F1" w:rsidRPr="003D6731">
              <w:rPr>
                <w:rFonts w:ascii="Times New Roman" w:hAnsi="Times New Roman" w:cs="Times New Roman"/>
                <w:color w:val="000000"/>
                <w:sz w:val="18"/>
                <w:szCs w:val="18"/>
                <w:lang w:val="en-US"/>
              </w:rPr>
              <w:t>condemnation</w:t>
            </w:r>
          </w:p>
        </w:tc>
        <w:tc>
          <w:tcPr>
            <w:tcW w:w="1127" w:type="dxa"/>
            <w:tcBorders>
              <w:top w:val="single" w:sz="4" w:space="0" w:color="auto"/>
              <w:left w:val="single" w:sz="4" w:space="0" w:color="auto"/>
              <w:bottom w:val="single" w:sz="4" w:space="0" w:color="auto"/>
              <w:right w:val="single" w:sz="4" w:space="0" w:color="auto"/>
            </w:tcBorders>
            <w:vAlign w:val="center"/>
          </w:tcPr>
          <w:p w14:paraId="177CF31D" w14:textId="77777777" w:rsidR="006856AB" w:rsidRPr="00401169" w:rsidRDefault="006856AB" w:rsidP="00E63D13">
            <w:pPr>
              <w:pStyle w:val="a5"/>
              <w:jc w:val="center"/>
              <w:rPr>
                <w:rFonts w:ascii="Times New Roman" w:hAnsi="Times New Roman" w:cs="Times New Roman"/>
                <w:color w:val="000000"/>
                <w:sz w:val="18"/>
                <w:szCs w:val="18"/>
                <w:lang w:val="en-US"/>
              </w:rPr>
            </w:pPr>
          </w:p>
        </w:tc>
        <w:tc>
          <w:tcPr>
            <w:tcW w:w="1566" w:type="dxa"/>
            <w:tcBorders>
              <w:top w:val="single" w:sz="4" w:space="0" w:color="auto"/>
              <w:left w:val="single" w:sz="4" w:space="0" w:color="auto"/>
              <w:bottom w:val="single" w:sz="4" w:space="0" w:color="auto"/>
              <w:right w:val="single" w:sz="4" w:space="0" w:color="auto"/>
            </w:tcBorders>
            <w:vAlign w:val="center"/>
          </w:tcPr>
          <w:p w14:paraId="2F875735" w14:textId="7C35CB50" w:rsidR="006856AB" w:rsidRPr="00401169" w:rsidRDefault="00B009A7" w:rsidP="00624BD2">
            <w:pP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E contamination restrictions</w:t>
            </w:r>
          </w:p>
        </w:tc>
      </w:tr>
      <w:tr w:rsidR="00AB6999" w:rsidRPr="00401169" w14:paraId="57BADC13" w14:textId="77777777" w:rsidTr="0017125B">
        <w:trPr>
          <w:cantSplit/>
          <w:trHeight w:val="635"/>
        </w:trPr>
        <w:tc>
          <w:tcPr>
            <w:tcW w:w="500" w:type="dxa"/>
            <w:tcBorders>
              <w:top w:val="nil"/>
              <w:left w:val="single" w:sz="4" w:space="0" w:color="auto"/>
              <w:bottom w:val="nil"/>
              <w:right w:val="single" w:sz="4" w:space="0" w:color="auto"/>
            </w:tcBorders>
            <w:vAlign w:val="center"/>
          </w:tcPr>
          <w:p w14:paraId="6AE192EC"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6ACE5D4B"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09DE064D"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25A47BC9"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734" w:type="dxa"/>
            <w:vAlign w:val="center"/>
          </w:tcPr>
          <w:p w14:paraId="322D9042" w14:textId="70396137" w:rsidR="00AB6999" w:rsidRPr="009F72CE"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Metal scrap production</w:t>
            </w:r>
          </w:p>
        </w:tc>
        <w:tc>
          <w:tcPr>
            <w:tcW w:w="1279" w:type="dxa"/>
            <w:vAlign w:val="center"/>
          </w:tcPr>
          <w:p w14:paraId="1903FD56" w14:textId="64536141" w:rsidR="00AB6999"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Environmental depletion</w:t>
            </w:r>
          </w:p>
        </w:tc>
        <w:tc>
          <w:tcPr>
            <w:tcW w:w="1127" w:type="dxa"/>
            <w:vAlign w:val="center"/>
          </w:tcPr>
          <w:p w14:paraId="491A790D"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566" w:type="dxa"/>
            <w:vAlign w:val="center"/>
          </w:tcPr>
          <w:p w14:paraId="17A2B307" w14:textId="053AB97B" w:rsidR="00AB6999" w:rsidRPr="009F72CE" w:rsidRDefault="00AB6999" w:rsidP="00AB6999">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w:t>
            </w:r>
          </w:p>
        </w:tc>
      </w:tr>
      <w:tr w:rsidR="00AB6999" w:rsidRPr="00401169" w14:paraId="07856834" w14:textId="77777777" w:rsidTr="0017125B">
        <w:trPr>
          <w:cantSplit/>
          <w:trHeight w:val="559"/>
        </w:trPr>
        <w:tc>
          <w:tcPr>
            <w:tcW w:w="500" w:type="dxa"/>
            <w:tcBorders>
              <w:top w:val="nil"/>
              <w:left w:val="single" w:sz="4" w:space="0" w:color="auto"/>
              <w:bottom w:val="nil"/>
              <w:right w:val="single" w:sz="4" w:space="0" w:color="auto"/>
            </w:tcBorders>
            <w:vAlign w:val="center"/>
          </w:tcPr>
          <w:p w14:paraId="34B9CB94"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56C3C781"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2FC9786E"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5F1DE242"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734" w:type="dxa"/>
            <w:vAlign w:val="center"/>
          </w:tcPr>
          <w:p w14:paraId="187DF710" w14:textId="1255039A" w:rsidR="00AB6999" w:rsidRPr="009F72CE"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Metal scrap collection and delivery</w:t>
            </w:r>
          </w:p>
        </w:tc>
        <w:tc>
          <w:tcPr>
            <w:tcW w:w="1279" w:type="dxa"/>
            <w:vAlign w:val="center"/>
          </w:tcPr>
          <w:p w14:paraId="337BE8AB" w14:textId="6277ED41" w:rsidR="00AB6999"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Natural resource saving</w:t>
            </w:r>
          </w:p>
        </w:tc>
        <w:tc>
          <w:tcPr>
            <w:tcW w:w="1127" w:type="dxa"/>
            <w:vAlign w:val="center"/>
          </w:tcPr>
          <w:p w14:paraId="3399C961"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566" w:type="dxa"/>
            <w:vAlign w:val="center"/>
          </w:tcPr>
          <w:p w14:paraId="2DCF5F3D" w14:textId="7E31D205" w:rsidR="00AB6999" w:rsidRPr="009F72CE" w:rsidRDefault="00AB6999" w:rsidP="00BA1F0B">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w:t>
            </w:r>
          </w:p>
        </w:tc>
      </w:tr>
      <w:tr w:rsidR="00AB6999" w:rsidRPr="00401169" w14:paraId="5D307F36" w14:textId="77777777" w:rsidTr="0017125B">
        <w:trPr>
          <w:cantSplit/>
          <w:trHeight w:val="695"/>
        </w:trPr>
        <w:tc>
          <w:tcPr>
            <w:tcW w:w="500" w:type="dxa"/>
            <w:tcBorders>
              <w:top w:val="nil"/>
              <w:left w:val="single" w:sz="4" w:space="0" w:color="auto"/>
              <w:bottom w:val="nil"/>
              <w:right w:val="single" w:sz="4" w:space="0" w:color="auto"/>
            </w:tcBorders>
            <w:vAlign w:val="center"/>
          </w:tcPr>
          <w:p w14:paraId="11F1ED80"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0930FAF1"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3717AA8F"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21F6F838"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734" w:type="dxa"/>
            <w:vAlign w:val="center"/>
          </w:tcPr>
          <w:p w14:paraId="1A9D4A6C" w14:textId="0294EC16" w:rsidR="00AB6999" w:rsidRPr="009F72CE"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Pollutant emissions</w:t>
            </w:r>
            <w:r w:rsidRPr="003D6731">
              <w:rPr>
                <w:rFonts w:ascii="Times New Roman" w:hAnsi="Times New Roman" w:cs="Times New Roman"/>
                <w:color w:val="000000"/>
                <w:sz w:val="18"/>
                <w:szCs w:val="18"/>
              </w:rPr>
              <w:t xml:space="preserve"> (</w:t>
            </w:r>
            <w:r w:rsidRPr="003D6731">
              <w:rPr>
                <w:rFonts w:ascii="Times New Roman" w:hAnsi="Times New Roman" w:cs="Times New Roman"/>
                <w:color w:val="000000"/>
                <w:sz w:val="18"/>
                <w:szCs w:val="18"/>
                <w:lang w:val="en-US"/>
              </w:rPr>
              <w:t>incineration product</w:t>
            </w:r>
            <w:r w:rsidRPr="003D6731">
              <w:rPr>
                <w:rFonts w:ascii="Times New Roman" w:hAnsi="Times New Roman" w:cs="Times New Roman"/>
                <w:color w:val="000000"/>
                <w:sz w:val="18"/>
                <w:szCs w:val="18"/>
              </w:rPr>
              <w:t>)</w:t>
            </w:r>
          </w:p>
        </w:tc>
        <w:tc>
          <w:tcPr>
            <w:tcW w:w="1279" w:type="dxa"/>
            <w:vAlign w:val="center"/>
          </w:tcPr>
          <w:p w14:paraId="1F3CCF0D" w14:textId="2631AE35" w:rsidR="00AB6999"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5AF4F328" w14:textId="77777777" w:rsidR="00AB6999" w:rsidRPr="003D6731" w:rsidRDefault="00AB6999" w:rsidP="00AB6999">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I</w:t>
            </w:r>
            <w:r w:rsidRPr="003D6731">
              <w:rPr>
                <w:rFonts w:ascii="Times New Roman" w:hAnsi="Times New Roman" w:cs="Times New Roman"/>
                <w:color w:val="000000"/>
                <w:sz w:val="18"/>
                <w:szCs w:val="18"/>
              </w:rPr>
              <w:t>:</w:t>
            </w:r>
          </w:p>
          <w:p w14:paraId="7ADFF9F0" w14:textId="02213674" w:rsidR="00AB6999" w:rsidRPr="00401169"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inflammation</w:t>
            </w:r>
          </w:p>
        </w:tc>
        <w:tc>
          <w:tcPr>
            <w:tcW w:w="1566" w:type="dxa"/>
            <w:vAlign w:val="center"/>
          </w:tcPr>
          <w:p w14:paraId="7D8472AE" w14:textId="4F32A95A" w:rsidR="00AB6999" w:rsidRPr="009F72CE" w:rsidRDefault="00AB6999" w:rsidP="00BA1F0B">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 xml:space="preserve">[1], [3], [6], </w:t>
            </w:r>
            <w:r w:rsidRPr="003D6731">
              <w:rPr>
                <w:rFonts w:ascii="Times New Roman" w:hAnsi="Times New Roman" w:cs="Times New Roman"/>
                <w:color w:val="000000"/>
                <w:sz w:val="18"/>
                <w:szCs w:val="18"/>
                <w:lang w:val="en-US"/>
              </w:rPr>
              <w:t>E contamination restrictions</w:t>
            </w:r>
          </w:p>
        </w:tc>
      </w:tr>
      <w:tr w:rsidR="00AB6999" w:rsidRPr="00401169" w14:paraId="633EC338" w14:textId="77777777" w:rsidTr="00463412">
        <w:trPr>
          <w:cantSplit/>
          <w:trHeight w:val="994"/>
        </w:trPr>
        <w:tc>
          <w:tcPr>
            <w:tcW w:w="500" w:type="dxa"/>
            <w:tcBorders>
              <w:top w:val="nil"/>
              <w:left w:val="single" w:sz="4" w:space="0" w:color="auto"/>
              <w:bottom w:val="nil"/>
              <w:right w:val="single" w:sz="4" w:space="0" w:color="auto"/>
            </w:tcBorders>
            <w:vAlign w:val="center"/>
          </w:tcPr>
          <w:p w14:paraId="1242CCBF"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27B58019"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79000835"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1147E440"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734" w:type="dxa"/>
            <w:vAlign w:val="center"/>
          </w:tcPr>
          <w:p w14:paraId="0E0C1CA2" w14:textId="0872A5EA" w:rsidR="00AB6999" w:rsidRPr="009F72CE"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 xml:space="preserve">Solid and liquid industrial waste production and disposal at the SC tailings facility </w:t>
            </w:r>
          </w:p>
        </w:tc>
        <w:tc>
          <w:tcPr>
            <w:tcW w:w="1279" w:type="dxa"/>
            <w:vAlign w:val="center"/>
          </w:tcPr>
          <w:p w14:paraId="01B31ADE" w14:textId="3153BA35" w:rsidR="00AB6999"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Land condemnation</w:t>
            </w:r>
          </w:p>
        </w:tc>
        <w:tc>
          <w:tcPr>
            <w:tcW w:w="1127" w:type="dxa"/>
            <w:vAlign w:val="center"/>
          </w:tcPr>
          <w:p w14:paraId="4F1A69F9"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566" w:type="dxa"/>
            <w:vAlign w:val="center"/>
          </w:tcPr>
          <w:p w14:paraId="43605F8F" w14:textId="741B3F91" w:rsidR="00AB6999" w:rsidRPr="009F72CE" w:rsidRDefault="00AB6999" w:rsidP="00BA1F0B">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 xml:space="preserve">[2], </w:t>
            </w:r>
            <w:r w:rsidRPr="003D6731">
              <w:rPr>
                <w:rFonts w:ascii="Times New Roman" w:hAnsi="Times New Roman" w:cs="Times New Roman"/>
                <w:color w:val="000000"/>
                <w:sz w:val="18"/>
                <w:szCs w:val="18"/>
                <w:lang w:val="en-US"/>
              </w:rPr>
              <w:t>E contamination restrictions</w:t>
            </w:r>
          </w:p>
        </w:tc>
      </w:tr>
      <w:tr w:rsidR="00AB6999" w:rsidRPr="00401169" w14:paraId="65E682C2" w14:textId="77777777" w:rsidTr="0017125B">
        <w:trPr>
          <w:cantSplit/>
          <w:trHeight w:val="723"/>
        </w:trPr>
        <w:tc>
          <w:tcPr>
            <w:tcW w:w="500" w:type="dxa"/>
            <w:tcBorders>
              <w:top w:val="nil"/>
              <w:left w:val="single" w:sz="4" w:space="0" w:color="auto"/>
              <w:bottom w:val="nil"/>
              <w:right w:val="single" w:sz="4" w:space="0" w:color="auto"/>
            </w:tcBorders>
            <w:vAlign w:val="center"/>
          </w:tcPr>
          <w:p w14:paraId="7428BC77"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59D313A5"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11A588DF"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16808405"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734" w:type="dxa"/>
            <w:vAlign w:val="center"/>
          </w:tcPr>
          <w:p w14:paraId="5B555F59" w14:textId="5462A658" w:rsidR="00AB6999" w:rsidRPr="009F72CE"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Pollutant emissions</w:t>
            </w:r>
          </w:p>
        </w:tc>
        <w:tc>
          <w:tcPr>
            <w:tcW w:w="1279" w:type="dxa"/>
            <w:vAlign w:val="center"/>
          </w:tcPr>
          <w:p w14:paraId="7537C7A0" w14:textId="679463CB" w:rsidR="00AB6999"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77F22D59"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566" w:type="dxa"/>
            <w:vAlign w:val="center"/>
          </w:tcPr>
          <w:p w14:paraId="20C2A2A6" w14:textId="42C55D2E" w:rsidR="00AB6999" w:rsidRPr="009F72CE" w:rsidRDefault="00AB6999" w:rsidP="00BA1F0B">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 xml:space="preserve">[1], [3], [6], </w:t>
            </w:r>
            <w:r w:rsidRPr="003D6731">
              <w:rPr>
                <w:rFonts w:ascii="Times New Roman" w:hAnsi="Times New Roman" w:cs="Times New Roman"/>
                <w:color w:val="000000"/>
                <w:sz w:val="18"/>
                <w:szCs w:val="18"/>
                <w:lang w:val="en-US"/>
              </w:rPr>
              <w:t>E contamination restrictions</w:t>
            </w:r>
          </w:p>
        </w:tc>
      </w:tr>
      <w:tr w:rsidR="00AB6999" w:rsidRPr="00401169" w14:paraId="5A6C46E3" w14:textId="77777777" w:rsidTr="0017125B">
        <w:trPr>
          <w:cantSplit/>
          <w:trHeight w:val="921"/>
        </w:trPr>
        <w:tc>
          <w:tcPr>
            <w:tcW w:w="500" w:type="dxa"/>
            <w:tcBorders>
              <w:top w:val="nil"/>
              <w:left w:val="single" w:sz="4" w:space="0" w:color="auto"/>
              <w:bottom w:val="single" w:sz="4" w:space="0" w:color="auto"/>
              <w:right w:val="single" w:sz="4" w:space="0" w:color="auto"/>
            </w:tcBorders>
            <w:vAlign w:val="center"/>
          </w:tcPr>
          <w:p w14:paraId="0681EA23"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single" w:sz="4" w:space="0" w:color="auto"/>
              <w:right w:val="single" w:sz="4" w:space="0" w:color="auto"/>
            </w:tcBorders>
            <w:vAlign w:val="center"/>
          </w:tcPr>
          <w:p w14:paraId="40FFF3BE"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single" w:sz="4" w:space="0" w:color="auto"/>
              <w:right w:val="single" w:sz="4" w:space="0" w:color="auto"/>
            </w:tcBorders>
            <w:vAlign w:val="center"/>
          </w:tcPr>
          <w:p w14:paraId="36368E40"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single" w:sz="4" w:space="0" w:color="auto"/>
              <w:right w:val="single" w:sz="4" w:space="0" w:color="auto"/>
            </w:tcBorders>
            <w:vAlign w:val="center"/>
          </w:tcPr>
          <w:p w14:paraId="65FBF900"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734" w:type="dxa"/>
            <w:tcBorders>
              <w:bottom w:val="single" w:sz="4" w:space="0" w:color="auto"/>
            </w:tcBorders>
            <w:vAlign w:val="center"/>
          </w:tcPr>
          <w:p w14:paraId="0E8C6758" w14:textId="28947FE9" w:rsidR="00AB6999" w:rsidRPr="009F72CE"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Natural resources consuming</w:t>
            </w:r>
          </w:p>
        </w:tc>
        <w:tc>
          <w:tcPr>
            <w:tcW w:w="1279" w:type="dxa"/>
            <w:vAlign w:val="center"/>
          </w:tcPr>
          <w:p w14:paraId="3B65557D" w14:textId="63FBCB15" w:rsidR="00AB6999" w:rsidRDefault="00AB6999" w:rsidP="00AB6999">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Environmental depletion</w:t>
            </w:r>
          </w:p>
        </w:tc>
        <w:tc>
          <w:tcPr>
            <w:tcW w:w="1127" w:type="dxa"/>
            <w:vAlign w:val="center"/>
          </w:tcPr>
          <w:p w14:paraId="398D70EE" w14:textId="77777777" w:rsidR="00AB6999" w:rsidRPr="00401169" w:rsidRDefault="00AB6999" w:rsidP="00AB6999">
            <w:pPr>
              <w:pStyle w:val="a5"/>
              <w:jc w:val="center"/>
              <w:rPr>
                <w:rFonts w:ascii="Times New Roman" w:hAnsi="Times New Roman" w:cs="Times New Roman"/>
                <w:color w:val="000000"/>
                <w:sz w:val="18"/>
                <w:szCs w:val="18"/>
                <w:lang w:val="en-US"/>
              </w:rPr>
            </w:pPr>
          </w:p>
        </w:tc>
        <w:tc>
          <w:tcPr>
            <w:tcW w:w="1566" w:type="dxa"/>
            <w:vAlign w:val="center"/>
          </w:tcPr>
          <w:p w14:paraId="0232301C" w14:textId="57E46CAD" w:rsidR="00AB6999" w:rsidRPr="009F72CE" w:rsidRDefault="00AB6999" w:rsidP="0017125B">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[5]</w:t>
            </w:r>
          </w:p>
        </w:tc>
      </w:tr>
      <w:tr w:rsidR="004B3F10" w:rsidRPr="00401169" w14:paraId="76ED208A" w14:textId="77777777" w:rsidTr="00BA1F0B">
        <w:trPr>
          <w:cantSplit/>
          <w:trHeight w:val="707"/>
        </w:trPr>
        <w:tc>
          <w:tcPr>
            <w:tcW w:w="500" w:type="dxa"/>
            <w:tcBorders>
              <w:top w:val="single" w:sz="4" w:space="0" w:color="auto"/>
              <w:left w:val="single" w:sz="4" w:space="0" w:color="auto"/>
              <w:bottom w:val="nil"/>
              <w:right w:val="single" w:sz="4" w:space="0" w:color="auto"/>
            </w:tcBorders>
            <w:vAlign w:val="center"/>
          </w:tcPr>
          <w:p w14:paraId="4D41D95E" w14:textId="187E25A8" w:rsidR="004B3F10" w:rsidRPr="00401169" w:rsidRDefault="004B3F10" w:rsidP="004B3F10">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5</w:t>
            </w:r>
          </w:p>
        </w:tc>
        <w:tc>
          <w:tcPr>
            <w:tcW w:w="1300" w:type="dxa"/>
            <w:tcBorders>
              <w:top w:val="single" w:sz="4" w:space="0" w:color="auto"/>
              <w:left w:val="single" w:sz="4" w:space="0" w:color="auto"/>
              <w:bottom w:val="nil"/>
              <w:right w:val="single" w:sz="4" w:space="0" w:color="auto"/>
            </w:tcBorders>
            <w:vAlign w:val="center"/>
          </w:tcPr>
          <w:p w14:paraId="723CBFBD" w14:textId="7F91AF22" w:rsidR="004B3F10" w:rsidRPr="00401169" w:rsidRDefault="004B3F10" w:rsidP="004B3F10">
            <w:pPr>
              <w:pStyle w:val="a5"/>
              <w:jc w:val="center"/>
              <w:rPr>
                <w:rFonts w:ascii="Times New Roman" w:hAnsi="Times New Roman" w:cs="Times New Roman"/>
                <w:color w:val="000000"/>
                <w:sz w:val="18"/>
                <w:szCs w:val="18"/>
                <w:lang w:val="en-US"/>
              </w:rPr>
            </w:pPr>
            <w:r w:rsidRPr="00330E58">
              <w:rPr>
                <w:rFonts w:ascii="Times New Roman" w:hAnsi="Times New Roman" w:cs="Times New Roman"/>
                <w:color w:val="000000"/>
                <w:sz w:val="18"/>
                <w:szCs w:val="18"/>
                <w:lang w:val="en-US"/>
              </w:rPr>
              <w:t>Survey of buildings and structures</w:t>
            </w:r>
          </w:p>
        </w:tc>
        <w:tc>
          <w:tcPr>
            <w:tcW w:w="1114" w:type="dxa"/>
            <w:tcBorders>
              <w:top w:val="single" w:sz="4" w:space="0" w:color="auto"/>
              <w:left w:val="single" w:sz="4" w:space="0" w:color="auto"/>
              <w:bottom w:val="nil"/>
              <w:right w:val="single" w:sz="4" w:space="0" w:color="auto"/>
            </w:tcBorders>
            <w:vAlign w:val="center"/>
          </w:tcPr>
          <w:p w14:paraId="1F94B8A3" w14:textId="775F04F6" w:rsidR="004B3F10" w:rsidRPr="00401169" w:rsidRDefault="004B3F10" w:rsidP="004B3F10">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UMP divisions</w:t>
            </w:r>
          </w:p>
        </w:tc>
        <w:tc>
          <w:tcPr>
            <w:tcW w:w="1252" w:type="dxa"/>
            <w:tcBorders>
              <w:top w:val="single" w:sz="4" w:space="0" w:color="auto"/>
              <w:left w:val="single" w:sz="4" w:space="0" w:color="auto"/>
              <w:bottom w:val="nil"/>
              <w:right w:val="single" w:sz="4" w:space="0" w:color="auto"/>
            </w:tcBorders>
            <w:vAlign w:val="center"/>
          </w:tcPr>
          <w:p w14:paraId="277C0C2C" w14:textId="134E4D3A" w:rsidR="004B3F10" w:rsidRPr="00401169" w:rsidRDefault="004B3F10" w:rsidP="004B3F10">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Third party personnel</w:t>
            </w:r>
          </w:p>
        </w:tc>
        <w:tc>
          <w:tcPr>
            <w:tcW w:w="1734" w:type="dxa"/>
            <w:tcBorders>
              <w:top w:val="single" w:sz="4" w:space="0" w:color="auto"/>
              <w:left w:val="single" w:sz="4" w:space="0" w:color="auto"/>
              <w:bottom w:val="single" w:sz="4" w:space="0" w:color="auto"/>
              <w:right w:val="single" w:sz="4" w:space="0" w:color="auto"/>
            </w:tcBorders>
            <w:vAlign w:val="center"/>
          </w:tcPr>
          <w:p w14:paraId="5CEBCE59" w14:textId="0100BBCA" w:rsidR="004B3F10" w:rsidRPr="003D6731" w:rsidRDefault="004B3F10" w:rsidP="004B3F10">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Pollutant emissions</w:t>
            </w:r>
          </w:p>
        </w:tc>
        <w:tc>
          <w:tcPr>
            <w:tcW w:w="1279" w:type="dxa"/>
            <w:tcBorders>
              <w:top w:val="single" w:sz="4" w:space="0" w:color="auto"/>
              <w:left w:val="single" w:sz="4" w:space="0" w:color="auto"/>
              <w:bottom w:val="single" w:sz="4" w:space="0" w:color="auto"/>
              <w:right w:val="single" w:sz="4" w:space="0" w:color="auto"/>
            </w:tcBorders>
            <w:vAlign w:val="center"/>
          </w:tcPr>
          <w:p w14:paraId="5D58086B" w14:textId="1430E6BD" w:rsidR="004B3F10" w:rsidRPr="003D6731" w:rsidRDefault="004B3F10" w:rsidP="004B3F10">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Air contamination; respiratory organs impact</w:t>
            </w:r>
          </w:p>
        </w:tc>
        <w:tc>
          <w:tcPr>
            <w:tcW w:w="1127" w:type="dxa"/>
            <w:tcBorders>
              <w:top w:val="single" w:sz="4" w:space="0" w:color="auto"/>
              <w:left w:val="single" w:sz="4" w:space="0" w:color="auto"/>
              <w:bottom w:val="single" w:sz="4" w:space="0" w:color="auto"/>
              <w:right w:val="single" w:sz="4" w:space="0" w:color="auto"/>
            </w:tcBorders>
            <w:vAlign w:val="center"/>
          </w:tcPr>
          <w:p w14:paraId="1547D3C8" w14:textId="33109689" w:rsidR="004B3F10" w:rsidRPr="00401169" w:rsidRDefault="004B3F10" w:rsidP="004B3F10">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NC</w:t>
            </w:r>
          </w:p>
        </w:tc>
        <w:tc>
          <w:tcPr>
            <w:tcW w:w="1566" w:type="dxa"/>
            <w:tcBorders>
              <w:top w:val="single" w:sz="4" w:space="0" w:color="auto"/>
              <w:left w:val="single" w:sz="4" w:space="0" w:color="auto"/>
              <w:bottom w:val="single" w:sz="4" w:space="0" w:color="auto"/>
              <w:right w:val="single" w:sz="4" w:space="0" w:color="auto"/>
            </w:tcBorders>
            <w:vAlign w:val="center"/>
          </w:tcPr>
          <w:p w14:paraId="1E6BDBC1" w14:textId="77777777" w:rsidR="004B3F10" w:rsidRPr="009F72CE" w:rsidRDefault="004B3F10" w:rsidP="00BA1F0B">
            <w:pPr>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rPr>
              <w:t>[1], [3], [</w:t>
            </w:r>
            <w:r>
              <w:rPr>
                <w:rFonts w:ascii="Times New Roman" w:hAnsi="Times New Roman" w:cs="Times New Roman"/>
                <w:color w:val="000000"/>
                <w:sz w:val="18"/>
                <w:szCs w:val="18"/>
                <w:lang w:val="en-US"/>
              </w:rPr>
              <w:t>6</w:t>
            </w:r>
            <w:r w:rsidRPr="009F72CE">
              <w:rPr>
                <w:rFonts w:ascii="Times New Roman" w:hAnsi="Times New Roman" w:cs="Times New Roman"/>
                <w:color w:val="000000"/>
                <w:sz w:val="18"/>
                <w:szCs w:val="18"/>
              </w:rPr>
              <w:t>],</w:t>
            </w:r>
          </w:p>
          <w:p w14:paraId="7F944A23" w14:textId="2ADA2C01" w:rsidR="004B3F10" w:rsidRPr="00330E58" w:rsidRDefault="004B3F10" w:rsidP="004B3F10">
            <w:pPr>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E contamination restrictions</w:t>
            </w:r>
          </w:p>
        </w:tc>
      </w:tr>
      <w:tr w:rsidR="004B3F10" w:rsidRPr="00401169" w14:paraId="47D58717" w14:textId="77777777" w:rsidTr="003B118D">
        <w:trPr>
          <w:cantSplit/>
          <w:trHeight w:val="921"/>
        </w:trPr>
        <w:tc>
          <w:tcPr>
            <w:tcW w:w="500" w:type="dxa"/>
            <w:tcBorders>
              <w:top w:val="nil"/>
              <w:left w:val="single" w:sz="4" w:space="0" w:color="auto"/>
              <w:bottom w:val="nil"/>
              <w:right w:val="single" w:sz="4" w:space="0" w:color="auto"/>
            </w:tcBorders>
            <w:vAlign w:val="center"/>
          </w:tcPr>
          <w:p w14:paraId="1FBDF7BA" w14:textId="77777777" w:rsidR="004B3F10" w:rsidRPr="00401169" w:rsidRDefault="004B3F10" w:rsidP="004B3F10">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55D5528A" w14:textId="77777777" w:rsidR="004B3F10" w:rsidRPr="00401169" w:rsidRDefault="004B3F10" w:rsidP="004B3F10">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73CC6C45" w14:textId="77777777" w:rsidR="004B3F10" w:rsidRPr="00401169" w:rsidRDefault="004B3F10" w:rsidP="004B3F10">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046281BD" w14:textId="77777777" w:rsidR="004B3F10" w:rsidRPr="00401169" w:rsidRDefault="004B3F10" w:rsidP="004B3F10">
            <w:pPr>
              <w:pStyle w:val="a5"/>
              <w:jc w:val="center"/>
              <w:rPr>
                <w:rFonts w:ascii="Times New Roman" w:hAnsi="Times New Roman" w:cs="Times New Roman"/>
                <w:color w:val="000000"/>
                <w:sz w:val="18"/>
                <w:szCs w:val="18"/>
                <w:lang w:val="en-US"/>
              </w:rPr>
            </w:pPr>
          </w:p>
        </w:tc>
        <w:tc>
          <w:tcPr>
            <w:tcW w:w="1734" w:type="dxa"/>
            <w:tcBorders>
              <w:top w:val="single" w:sz="4" w:space="0" w:color="auto"/>
              <w:left w:val="single" w:sz="4" w:space="0" w:color="auto"/>
              <w:bottom w:val="single" w:sz="4" w:space="0" w:color="auto"/>
              <w:right w:val="single" w:sz="4" w:space="0" w:color="auto"/>
            </w:tcBorders>
            <w:vAlign w:val="center"/>
          </w:tcPr>
          <w:p w14:paraId="5217EE13" w14:textId="0B0D9FC8" w:rsidR="004B3F10" w:rsidRPr="003D6731" w:rsidRDefault="008C27F1" w:rsidP="004B3F10">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 xml:space="preserve">Solid and liquid industrial </w:t>
            </w:r>
            <w:r w:rsidR="004B3F10" w:rsidRPr="009F72CE">
              <w:rPr>
                <w:rFonts w:ascii="Times New Roman" w:hAnsi="Times New Roman" w:cs="Times New Roman"/>
                <w:color w:val="000000"/>
                <w:sz w:val="18"/>
                <w:szCs w:val="18"/>
                <w:lang w:val="en-US"/>
              </w:rPr>
              <w:t>waste production and disposal at the SC tailings facility</w:t>
            </w:r>
          </w:p>
        </w:tc>
        <w:tc>
          <w:tcPr>
            <w:tcW w:w="1279" w:type="dxa"/>
            <w:tcBorders>
              <w:top w:val="single" w:sz="4" w:space="0" w:color="auto"/>
              <w:left w:val="single" w:sz="4" w:space="0" w:color="auto"/>
              <w:bottom w:val="single" w:sz="4" w:space="0" w:color="auto"/>
              <w:right w:val="single" w:sz="4" w:space="0" w:color="auto"/>
            </w:tcBorders>
            <w:vAlign w:val="center"/>
          </w:tcPr>
          <w:p w14:paraId="7B153480" w14:textId="726D0511" w:rsidR="004B3F10" w:rsidRPr="003D6731" w:rsidRDefault="004B3F10" w:rsidP="004B3F10">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 xml:space="preserve">Lands </w:t>
            </w:r>
            <w:r w:rsidR="008C27F1" w:rsidRPr="003D6731">
              <w:rPr>
                <w:rFonts w:ascii="Times New Roman" w:hAnsi="Times New Roman" w:cs="Times New Roman"/>
                <w:color w:val="000000"/>
                <w:sz w:val="18"/>
                <w:szCs w:val="18"/>
                <w:lang w:val="en-US"/>
              </w:rPr>
              <w:t>condemnation</w:t>
            </w:r>
          </w:p>
        </w:tc>
        <w:tc>
          <w:tcPr>
            <w:tcW w:w="1127" w:type="dxa"/>
            <w:tcBorders>
              <w:top w:val="single" w:sz="4" w:space="0" w:color="auto"/>
              <w:left w:val="single" w:sz="4" w:space="0" w:color="auto"/>
              <w:bottom w:val="single" w:sz="4" w:space="0" w:color="auto"/>
              <w:right w:val="single" w:sz="4" w:space="0" w:color="auto"/>
            </w:tcBorders>
            <w:vAlign w:val="center"/>
          </w:tcPr>
          <w:p w14:paraId="778C1E63" w14:textId="77777777" w:rsidR="004B3F10" w:rsidRPr="00401169" w:rsidRDefault="004B3F10" w:rsidP="004B3F10">
            <w:pPr>
              <w:pStyle w:val="a5"/>
              <w:jc w:val="center"/>
              <w:rPr>
                <w:rFonts w:ascii="Times New Roman" w:hAnsi="Times New Roman" w:cs="Times New Roman"/>
                <w:color w:val="000000"/>
                <w:sz w:val="18"/>
                <w:szCs w:val="18"/>
                <w:lang w:val="en-US"/>
              </w:rPr>
            </w:pPr>
          </w:p>
        </w:tc>
        <w:tc>
          <w:tcPr>
            <w:tcW w:w="1566" w:type="dxa"/>
            <w:tcBorders>
              <w:top w:val="single" w:sz="4" w:space="0" w:color="auto"/>
              <w:left w:val="single" w:sz="4" w:space="0" w:color="auto"/>
              <w:bottom w:val="single" w:sz="4" w:space="0" w:color="auto"/>
              <w:right w:val="single" w:sz="4" w:space="0" w:color="auto"/>
            </w:tcBorders>
            <w:vAlign w:val="center"/>
          </w:tcPr>
          <w:p w14:paraId="5576C0F6" w14:textId="69824D8D" w:rsidR="004B3F10" w:rsidRPr="00330E58" w:rsidRDefault="004B3F10" w:rsidP="004B3F10">
            <w:pPr>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E contamination restrictions</w:t>
            </w:r>
          </w:p>
        </w:tc>
      </w:tr>
      <w:tr w:rsidR="00634EC2" w:rsidRPr="00401169" w14:paraId="09227E17" w14:textId="77777777" w:rsidTr="0017125B">
        <w:trPr>
          <w:cantSplit/>
          <w:trHeight w:val="921"/>
        </w:trPr>
        <w:tc>
          <w:tcPr>
            <w:tcW w:w="500" w:type="dxa"/>
            <w:tcBorders>
              <w:top w:val="nil"/>
              <w:left w:val="single" w:sz="4" w:space="0" w:color="auto"/>
              <w:bottom w:val="nil"/>
              <w:right w:val="single" w:sz="4" w:space="0" w:color="auto"/>
            </w:tcBorders>
            <w:vAlign w:val="center"/>
          </w:tcPr>
          <w:p w14:paraId="21EC662C"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05185B6A"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1277922E"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102FA9AF"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734" w:type="dxa"/>
            <w:vAlign w:val="center"/>
          </w:tcPr>
          <w:p w14:paraId="0F8D502E" w14:textId="3D90B781"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Metal scrap production</w:t>
            </w:r>
          </w:p>
        </w:tc>
        <w:tc>
          <w:tcPr>
            <w:tcW w:w="1279" w:type="dxa"/>
            <w:vAlign w:val="center"/>
          </w:tcPr>
          <w:p w14:paraId="3B49B1A1" w14:textId="73DCB5C3"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Environmental depletion</w:t>
            </w:r>
          </w:p>
        </w:tc>
        <w:tc>
          <w:tcPr>
            <w:tcW w:w="1127" w:type="dxa"/>
            <w:vAlign w:val="center"/>
          </w:tcPr>
          <w:p w14:paraId="15303AD1"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566" w:type="dxa"/>
            <w:vAlign w:val="center"/>
          </w:tcPr>
          <w:p w14:paraId="764D28C8" w14:textId="7535FB3D" w:rsidR="00634EC2" w:rsidRPr="00330E58" w:rsidRDefault="00634EC2" w:rsidP="00634EC2">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w:t>
            </w:r>
          </w:p>
        </w:tc>
      </w:tr>
      <w:tr w:rsidR="00634EC2" w:rsidRPr="00401169" w14:paraId="2E9DCD76" w14:textId="77777777" w:rsidTr="0017125B">
        <w:trPr>
          <w:cantSplit/>
          <w:trHeight w:val="921"/>
        </w:trPr>
        <w:tc>
          <w:tcPr>
            <w:tcW w:w="500" w:type="dxa"/>
            <w:tcBorders>
              <w:top w:val="nil"/>
              <w:left w:val="single" w:sz="4" w:space="0" w:color="auto"/>
              <w:bottom w:val="nil"/>
              <w:right w:val="single" w:sz="4" w:space="0" w:color="auto"/>
            </w:tcBorders>
            <w:vAlign w:val="center"/>
          </w:tcPr>
          <w:p w14:paraId="15496103"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3B1B74F3"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27626559"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04D6BD5C"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734" w:type="dxa"/>
            <w:vAlign w:val="center"/>
          </w:tcPr>
          <w:p w14:paraId="3D2B2479" w14:textId="32F447AD"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Metal scrap collection and delivery</w:t>
            </w:r>
          </w:p>
        </w:tc>
        <w:tc>
          <w:tcPr>
            <w:tcW w:w="1279" w:type="dxa"/>
            <w:vAlign w:val="center"/>
          </w:tcPr>
          <w:p w14:paraId="3B231CAF" w14:textId="606E7CB5"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Natural resource saving</w:t>
            </w:r>
          </w:p>
        </w:tc>
        <w:tc>
          <w:tcPr>
            <w:tcW w:w="1127" w:type="dxa"/>
            <w:vAlign w:val="center"/>
          </w:tcPr>
          <w:p w14:paraId="4D104089"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566" w:type="dxa"/>
            <w:vAlign w:val="center"/>
          </w:tcPr>
          <w:p w14:paraId="0388B53E" w14:textId="09B302D3" w:rsidR="00634EC2" w:rsidRPr="00330E58" w:rsidRDefault="00634EC2" w:rsidP="00634EC2">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w:t>
            </w:r>
          </w:p>
        </w:tc>
      </w:tr>
      <w:tr w:rsidR="00634EC2" w:rsidRPr="00401169" w14:paraId="27140FA5" w14:textId="77777777" w:rsidTr="0017125B">
        <w:trPr>
          <w:cantSplit/>
          <w:trHeight w:val="921"/>
        </w:trPr>
        <w:tc>
          <w:tcPr>
            <w:tcW w:w="500" w:type="dxa"/>
            <w:tcBorders>
              <w:top w:val="nil"/>
              <w:left w:val="single" w:sz="4" w:space="0" w:color="auto"/>
              <w:bottom w:val="nil"/>
              <w:right w:val="single" w:sz="4" w:space="0" w:color="auto"/>
            </w:tcBorders>
            <w:vAlign w:val="center"/>
          </w:tcPr>
          <w:p w14:paraId="0E6E1FB0"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31C25FA1"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08DB8247"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682188A6"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734" w:type="dxa"/>
            <w:vAlign w:val="center"/>
          </w:tcPr>
          <w:p w14:paraId="6984449C" w14:textId="33800EAD"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Pollutant emissions</w:t>
            </w:r>
            <w:r w:rsidRPr="003D6731">
              <w:rPr>
                <w:rFonts w:ascii="Times New Roman" w:hAnsi="Times New Roman" w:cs="Times New Roman"/>
                <w:color w:val="000000"/>
                <w:sz w:val="18"/>
                <w:szCs w:val="18"/>
              </w:rPr>
              <w:t xml:space="preserve"> (</w:t>
            </w:r>
            <w:r w:rsidRPr="003D6731">
              <w:rPr>
                <w:rFonts w:ascii="Times New Roman" w:hAnsi="Times New Roman" w:cs="Times New Roman"/>
                <w:color w:val="000000"/>
                <w:sz w:val="18"/>
                <w:szCs w:val="18"/>
                <w:lang w:val="en-US"/>
              </w:rPr>
              <w:t>incineration product</w:t>
            </w:r>
            <w:r w:rsidRPr="003D6731">
              <w:rPr>
                <w:rFonts w:ascii="Times New Roman" w:hAnsi="Times New Roman" w:cs="Times New Roman"/>
                <w:color w:val="000000"/>
                <w:sz w:val="18"/>
                <w:szCs w:val="18"/>
              </w:rPr>
              <w:t>)</w:t>
            </w:r>
          </w:p>
        </w:tc>
        <w:tc>
          <w:tcPr>
            <w:tcW w:w="1279" w:type="dxa"/>
            <w:vAlign w:val="center"/>
          </w:tcPr>
          <w:p w14:paraId="1248FBA0" w14:textId="52BFDB43"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254B8012" w14:textId="77777777" w:rsidR="00634EC2" w:rsidRPr="003D6731" w:rsidRDefault="00634EC2" w:rsidP="00634EC2">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I</w:t>
            </w:r>
            <w:r w:rsidRPr="003D6731">
              <w:rPr>
                <w:rFonts w:ascii="Times New Roman" w:hAnsi="Times New Roman" w:cs="Times New Roman"/>
                <w:color w:val="000000"/>
                <w:sz w:val="18"/>
                <w:szCs w:val="18"/>
              </w:rPr>
              <w:t>:</w:t>
            </w:r>
          </w:p>
          <w:p w14:paraId="14E9F2A2" w14:textId="5C7CE723" w:rsidR="00634EC2" w:rsidRPr="00401169"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inflammation</w:t>
            </w:r>
          </w:p>
        </w:tc>
        <w:tc>
          <w:tcPr>
            <w:tcW w:w="1566" w:type="dxa"/>
            <w:vAlign w:val="center"/>
          </w:tcPr>
          <w:p w14:paraId="6E0DEB98" w14:textId="3EBC172F" w:rsidR="00634EC2" w:rsidRPr="00330E58" w:rsidRDefault="00634EC2" w:rsidP="00634EC2">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 xml:space="preserve">[1], [3], [6], </w:t>
            </w:r>
            <w:r w:rsidRPr="003D6731">
              <w:rPr>
                <w:rFonts w:ascii="Times New Roman" w:hAnsi="Times New Roman" w:cs="Times New Roman"/>
                <w:color w:val="000000"/>
                <w:sz w:val="18"/>
                <w:szCs w:val="18"/>
                <w:lang w:val="en-US"/>
              </w:rPr>
              <w:t>E contamination restrictions</w:t>
            </w:r>
          </w:p>
        </w:tc>
      </w:tr>
      <w:tr w:rsidR="00634EC2" w:rsidRPr="00401169" w14:paraId="1E8DAC21" w14:textId="77777777" w:rsidTr="0017125B">
        <w:trPr>
          <w:cantSplit/>
          <w:trHeight w:val="921"/>
        </w:trPr>
        <w:tc>
          <w:tcPr>
            <w:tcW w:w="500" w:type="dxa"/>
            <w:tcBorders>
              <w:top w:val="nil"/>
              <w:left w:val="single" w:sz="4" w:space="0" w:color="auto"/>
              <w:bottom w:val="nil"/>
              <w:right w:val="single" w:sz="4" w:space="0" w:color="auto"/>
            </w:tcBorders>
            <w:vAlign w:val="center"/>
          </w:tcPr>
          <w:p w14:paraId="32561DC8"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2CC14B9D"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0E7E843B"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26A375C5"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734" w:type="dxa"/>
            <w:vAlign w:val="center"/>
          </w:tcPr>
          <w:p w14:paraId="67E9D218" w14:textId="50D24E60"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 xml:space="preserve">Solid and liquid industrial waste production and disposal at the SC tailings facility </w:t>
            </w:r>
          </w:p>
        </w:tc>
        <w:tc>
          <w:tcPr>
            <w:tcW w:w="1279" w:type="dxa"/>
            <w:vAlign w:val="center"/>
          </w:tcPr>
          <w:p w14:paraId="102DC028" w14:textId="2F158CB9"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Land condemnation</w:t>
            </w:r>
          </w:p>
        </w:tc>
        <w:tc>
          <w:tcPr>
            <w:tcW w:w="1127" w:type="dxa"/>
            <w:vAlign w:val="center"/>
          </w:tcPr>
          <w:p w14:paraId="4631856A"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566" w:type="dxa"/>
            <w:vAlign w:val="center"/>
          </w:tcPr>
          <w:p w14:paraId="74D806E6" w14:textId="68C4527F" w:rsidR="00634EC2" w:rsidRPr="00330E58" w:rsidRDefault="00634EC2" w:rsidP="00634EC2">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 xml:space="preserve">[2], </w:t>
            </w:r>
            <w:r w:rsidRPr="003D6731">
              <w:rPr>
                <w:rFonts w:ascii="Times New Roman" w:hAnsi="Times New Roman" w:cs="Times New Roman"/>
                <w:color w:val="000000"/>
                <w:sz w:val="18"/>
                <w:szCs w:val="18"/>
                <w:lang w:val="en-US"/>
              </w:rPr>
              <w:t>E contamination restrictions</w:t>
            </w:r>
          </w:p>
        </w:tc>
      </w:tr>
      <w:tr w:rsidR="00634EC2" w:rsidRPr="00401169" w14:paraId="23E45515" w14:textId="77777777" w:rsidTr="0017125B">
        <w:trPr>
          <w:cantSplit/>
          <w:trHeight w:val="921"/>
        </w:trPr>
        <w:tc>
          <w:tcPr>
            <w:tcW w:w="500" w:type="dxa"/>
            <w:tcBorders>
              <w:top w:val="nil"/>
              <w:left w:val="single" w:sz="4" w:space="0" w:color="auto"/>
              <w:bottom w:val="nil"/>
              <w:right w:val="single" w:sz="4" w:space="0" w:color="auto"/>
            </w:tcBorders>
            <w:vAlign w:val="center"/>
          </w:tcPr>
          <w:p w14:paraId="06EA9BCC"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71679AF4"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2EB0652C"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40261D6E"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734" w:type="dxa"/>
            <w:vAlign w:val="center"/>
          </w:tcPr>
          <w:p w14:paraId="1143D3A4" w14:textId="4E9DC24E"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Pollutant emissions</w:t>
            </w:r>
          </w:p>
        </w:tc>
        <w:tc>
          <w:tcPr>
            <w:tcW w:w="1279" w:type="dxa"/>
            <w:vAlign w:val="center"/>
          </w:tcPr>
          <w:p w14:paraId="721AE369" w14:textId="153400F5"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0C933320"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566" w:type="dxa"/>
            <w:vAlign w:val="center"/>
          </w:tcPr>
          <w:p w14:paraId="061D0F65" w14:textId="07156996" w:rsidR="00634EC2" w:rsidRPr="00330E58" w:rsidRDefault="00634EC2" w:rsidP="00634EC2">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 xml:space="preserve">[1], [3], [6], </w:t>
            </w:r>
            <w:r w:rsidRPr="003D6731">
              <w:rPr>
                <w:rFonts w:ascii="Times New Roman" w:hAnsi="Times New Roman" w:cs="Times New Roman"/>
                <w:color w:val="000000"/>
                <w:sz w:val="18"/>
                <w:szCs w:val="18"/>
                <w:lang w:val="en-US"/>
              </w:rPr>
              <w:t>E contamination restrictions</w:t>
            </w:r>
          </w:p>
        </w:tc>
      </w:tr>
      <w:tr w:rsidR="00634EC2" w:rsidRPr="00401169" w14:paraId="0DDDFEA1" w14:textId="77777777" w:rsidTr="00634EC2">
        <w:trPr>
          <w:cantSplit/>
          <w:trHeight w:val="921"/>
        </w:trPr>
        <w:tc>
          <w:tcPr>
            <w:tcW w:w="500" w:type="dxa"/>
            <w:tcBorders>
              <w:top w:val="nil"/>
              <w:left w:val="single" w:sz="4" w:space="0" w:color="auto"/>
              <w:bottom w:val="nil"/>
              <w:right w:val="single" w:sz="4" w:space="0" w:color="auto"/>
            </w:tcBorders>
            <w:vAlign w:val="center"/>
          </w:tcPr>
          <w:p w14:paraId="660AD92B"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493A26C1"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56ED95AD"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7393E656"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734" w:type="dxa"/>
            <w:vAlign w:val="center"/>
          </w:tcPr>
          <w:p w14:paraId="0BF85EF1" w14:textId="5B8043E8"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Natural resources consuming</w:t>
            </w:r>
          </w:p>
        </w:tc>
        <w:tc>
          <w:tcPr>
            <w:tcW w:w="1279" w:type="dxa"/>
            <w:vAlign w:val="center"/>
          </w:tcPr>
          <w:p w14:paraId="525EF407" w14:textId="62B9FFC2" w:rsidR="00634EC2" w:rsidRPr="003D6731" w:rsidRDefault="00634EC2" w:rsidP="00634EC2">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Environmental depletion</w:t>
            </w:r>
          </w:p>
        </w:tc>
        <w:tc>
          <w:tcPr>
            <w:tcW w:w="1127" w:type="dxa"/>
            <w:vAlign w:val="center"/>
          </w:tcPr>
          <w:p w14:paraId="1FC49E64" w14:textId="77777777" w:rsidR="00634EC2" w:rsidRPr="00401169" w:rsidRDefault="00634EC2" w:rsidP="00634EC2">
            <w:pPr>
              <w:pStyle w:val="a5"/>
              <w:jc w:val="center"/>
              <w:rPr>
                <w:rFonts w:ascii="Times New Roman" w:hAnsi="Times New Roman" w:cs="Times New Roman"/>
                <w:color w:val="000000"/>
                <w:sz w:val="18"/>
                <w:szCs w:val="18"/>
                <w:lang w:val="en-US"/>
              </w:rPr>
            </w:pPr>
          </w:p>
        </w:tc>
        <w:tc>
          <w:tcPr>
            <w:tcW w:w="1566" w:type="dxa"/>
            <w:vAlign w:val="center"/>
          </w:tcPr>
          <w:p w14:paraId="54FD20BE" w14:textId="1495A592" w:rsidR="00634EC2" w:rsidRPr="00330E58" w:rsidRDefault="00634EC2" w:rsidP="00634EC2">
            <w:pPr>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rPr>
              <w:t>[5]</w:t>
            </w:r>
          </w:p>
        </w:tc>
      </w:tr>
      <w:tr w:rsidR="00420B0C" w:rsidRPr="00401169" w14:paraId="793C8EE7" w14:textId="77777777" w:rsidTr="009730B6">
        <w:trPr>
          <w:cantSplit/>
          <w:trHeight w:val="921"/>
        </w:trPr>
        <w:tc>
          <w:tcPr>
            <w:tcW w:w="500" w:type="dxa"/>
            <w:tcBorders>
              <w:top w:val="nil"/>
              <w:left w:val="single" w:sz="4" w:space="0" w:color="auto"/>
              <w:bottom w:val="nil"/>
              <w:right w:val="single" w:sz="4" w:space="0" w:color="auto"/>
            </w:tcBorders>
            <w:vAlign w:val="center"/>
          </w:tcPr>
          <w:p w14:paraId="06E516F1" w14:textId="3F612AC0" w:rsidR="00420B0C" w:rsidRPr="00401169" w:rsidRDefault="00420B0C" w:rsidP="00420B0C">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lastRenderedPageBreak/>
              <w:t>6</w:t>
            </w:r>
          </w:p>
        </w:tc>
        <w:tc>
          <w:tcPr>
            <w:tcW w:w="1300" w:type="dxa"/>
            <w:tcBorders>
              <w:top w:val="nil"/>
              <w:left w:val="single" w:sz="4" w:space="0" w:color="auto"/>
              <w:bottom w:val="nil"/>
              <w:right w:val="single" w:sz="4" w:space="0" w:color="auto"/>
            </w:tcBorders>
            <w:vAlign w:val="center"/>
          </w:tcPr>
          <w:p w14:paraId="1DADD10D" w14:textId="5B06B600" w:rsidR="00420B0C" w:rsidRPr="00401169" w:rsidRDefault="00420B0C" w:rsidP="00420B0C">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Current repairs of buildings</w:t>
            </w:r>
          </w:p>
        </w:tc>
        <w:tc>
          <w:tcPr>
            <w:tcW w:w="1114" w:type="dxa"/>
            <w:tcBorders>
              <w:top w:val="nil"/>
              <w:left w:val="single" w:sz="4" w:space="0" w:color="auto"/>
              <w:bottom w:val="nil"/>
              <w:right w:val="single" w:sz="4" w:space="0" w:color="auto"/>
            </w:tcBorders>
            <w:vAlign w:val="center"/>
          </w:tcPr>
          <w:p w14:paraId="3039ADB9" w14:textId="7F258FBF" w:rsidR="00420B0C" w:rsidRPr="00401169" w:rsidRDefault="00420B0C" w:rsidP="00420B0C">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UMP divisions</w:t>
            </w:r>
          </w:p>
        </w:tc>
        <w:tc>
          <w:tcPr>
            <w:tcW w:w="1252" w:type="dxa"/>
            <w:tcBorders>
              <w:top w:val="nil"/>
              <w:left w:val="single" w:sz="4" w:space="0" w:color="auto"/>
              <w:bottom w:val="nil"/>
              <w:right w:val="single" w:sz="4" w:space="0" w:color="auto"/>
            </w:tcBorders>
            <w:vAlign w:val="center"/>
          </w:tcPr>
          <w:p w14:paraId="2FCA6F6B" w14:textId="5F0881CE" w:rsidR="00420B0C" w:rsidRPr="00401169" w:rsidRDefault="00420B0C" w:rsidP="00420B0C">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Third party personnel</w:t>
            </w:r>
          </w:p>
        </w:tc>
        <w:tc>
          <w:tcPr>
            <w:tcW w:w="1734" w:type="dxa"/>
            <w:tcBorders>
              <w:top w:val="single" w:sz="4" w:space="0" w:color="auto"/>
              <w:left w:val="single" w:sz="4" w:space="0" w:color="auto"/>
              <w:bottom w:val="single" w:sz="4" w:space="0" w:color="auto"/>
              <w:right w:val="single" w:sz="4" w:space="0" w:color="auto"/>
            </w:tcBorders>
            <w:vAlign w:val="center"/>
          </w:tcPr>
          <w:p w14:paraId="04213437" w14:textId="62CE24F3" w:rsidR="00420B0C" w:rsidRPr="003D6731" w:rsidRDefault="00420B0C" w:rsidP="00420B0C">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Pollutant emissions</w:t>
            </w:r>
          </w:p>
        </w:tc>
        <w:tc>
          <w:tcPr>
            <w:tcW w:w="1279" w:type="dxa"/>
            <w:tcBorders>
              <w:top w:val="single" w:sz="4" w:space="0" w:color="auto"/>
              <w:left w:val="single" w:sz="4" w:space="0" w:color="auto"/>
              <w:bottom w:val="single" w:sz="4" w:space="0" w:color="auto"/>
              <w:right w:val="single" w:sz="4" w:space="0" w:color="auto"/>
            </w:tcBorders>
            <w:vAlign w:val="center"/>
          </w:tcPr>
          <w:p w14:paraId="08DCDB61" w14:textId="196C5EB6" w:rsidR="00420B0C" w:rsidRPr="003D6731" w:rsidRDefault="00420B0C" w:rsidP="00420B0C">
            <w:pPr>
              <w:pStyle w:val="a5"/>
              <w:jc w:val="center"/>
              <w:rPr>
                <w:rFonts w:ascii="Times New Roman" w:hAnsi="Times New Roman" w:cs="Times New Roman"/>
                <w:color w:val="000000"/>
                <w:sz w:val="18"/>
                <w:szCs w:val="18"/>
                <w:lang w:val="en-US"/>
              </w:rPr>
            </w:pPr>
            <w:r w:rsidRPr="009F72CE">
              <w:rPr>
                <w:rFonts w:ascii="Times New Roman" w:hAnsi="Times New Roman" w:cs="Times New Roman"/>
                <w:color w:val="000000"/>
                <w:sz w:val="18"/>
                <w:szCs w:val="18"/>
                <w:lang w:val="en-US"/>
              </w:rPr>
              <w:t>Air contamination; respiratory organs impact</w:t>
            </w:r>
          </w:p>
        </w:tc>
        <w:tc>
          <w:tcPr>
            <w:tcW w:w="1127" w:type="dxa"/>
            <w:tcBorders>
              <w:top w:val="single" w:sz="4" w:space="0" w:color="auto"/>
              <w:left w:val="single" w:sz="4" w:space="0" w:color="auto"/>
              <w:bottom w:val="single" w:sz="4" w:space="0" w:color="auto"/>
              <w:right w:val="single" w:sz="4" w:space="0" w:color="auto"/>
            </w:tcBorders>
            <w:vAlign w:val="center"/>
          </w:tcPr>
          <w:p w14:paraId="1BD8D0F6" w14:textId="6D7A3D30" w:rsidR="00420B0C" w:rsidRPr="00401169" w:rsidRDefault="00420B0C" w:rsidP="00420B0C">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NC</w:t>
            </w:r>
          </w:p>
        </w:tc>
        <w:tc>
          <w:tcPr>
            <w:tcW w:w="1566" w:type="dxa"/>
            <w:tcBorders>
              <w:top w:val="single" w:sz="4" w:space="0" w:color="auto"/>
              <w:left w:val="single" w:sz="4" w:space="0" w:color="auto"/>
              <w:bottom w:val="single" w:sz="4" w:space="0" w:color="auto"/>
              <w:right w:val="single" w:sz="4" w:space="0" w:color="auto"/>
            </w:tcBorders>
            <w:vAlign w:val="center"/>
          </w:tcPr>
          <w:p w14:paraId="058A48D0" w14:textId="77777777" w:rsidR="00420B0C" w:rsidRPr="009F72CE" w:rsidRDefault="00420B0C" w:rsidP="00420B0C">
            <w:pPr>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rPr>
              <w:t>[1], [3], [</w:t>
            </w:r>
            <w:r>
              <w:rPr>
                <w:rFonts w:ascii="Times New Roman" w:hAnsi="Times New Roman" w:cs="Times New Roman"/>
                <w:color w:val="000000"/>
                <w:sz w:val="18"/>
                <w:szCs w:val="18"/>
                <w:lang w:val="en-US"/>
              </w:rPr>
              <w:t>6</w:t>
            </w:r>
            <w:r w:rsidRPr="009F72CE">
              <w:rPr>
                <w:rFonts w:ascii="Times New Roman" w:hAnsi="Times New Roman" w:cs="Times New Roman"/>
                <w:color w:val="000000"/>
                <w:sz w:val="18"/>
                <w:szCs w:val="18"/>
              </w:rPr>
              <w:t>],</w:t>
            </w:r>
          </w:p>
          <w:p w14:paraId="67D53419" w14:textId="2517F61B" w:rsidR="00420B0C" w:rsidRPr="003D6731" w:rsidRDefault="00420B0C" w:rsidP="00420B0C">
            <w:pPr>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E contamination restrictions</w:t>
            </w:r>
          </w:p>
        </w:tc>
      </w:tr>
      <w:tr w:rsidR="004D545F" w:rsidRPr="00401169" w14:paraId="540988E7" w14:textId="77777777" w:rsidTr="009730B6">
        <w:trPr>
          <w:cantSplit/>
          <w:trHeight w:val="921"/>
        </w:trPr>
        <w:tc>
          <w:tcPr>
            <w:tcW w:w="500" w:type="dxa"/>
            <w:tcBorders>
              <w:top w:val="nil"/>
              <w:left w:val="single" w:sz="4" w:space="0" w:color="auto"/>
              <w:bottom w:val="nil"/>
              <w:right w:val="single" w:sz="4" w:space="0" w:color="auto"/>
            </w:tcBorders>
            <w:vAlign w:val="center"/>
          </w:tcPr>
          <w:p w14:paraId="420654AC"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07EB16FD"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60DDACD8"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333CB881"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734" w:type="dxa"/>
            <w:tcBorders>
              <w:top w:val="single" w:sz="4" w:space="0" w:color="auto"/>
              <w:left w:val="single" w:sz="4" w:space="0" w:color="auto"/>
              <w:bottom w:val="single" w:sz="4" w:space="0" w:color="auto"/>
              <w:right w:val="single" w:sz="4" w:space="0" w:color="auto"/>
            </w:tcBorders>
            <w:vAlign w:val="center"/>
          </w:tcPr>
          <w:p w14:paraId="3B7F0521" w14:textId="23493989"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 xml:space="preserve">Solid and liquid industrial </w:t>
            </w:r>
            <w:r w:rsidRPr="009F72CE">
              <w:rPr>
                <w:rFonts w:ascii="Times New Roman" w:hAnsi="Times New Roman" w:cs="Times New Roman"/>
                <w:color w:val="000000"/>
                <w:sz w:val="18"/>
                <w:szCs w:val="18"/>
                <w:lang w:val="en-US"/>
              </w:rPr>
              <w:t>waste production and disposal at the SC tailings facility</w:t>
            </w:r>
          </w:p>
        </w:tc>
        <w:tc>
          <w:tcPr>
            <w:tcW w:w="1279" w:type="dxa"/>
            <w:tcBorders>
              <w:top w:val="single" w:sz="4" w:space="0" w:color="auto"/>
              <w:left w:val="single" w:sz="4" w:space="0" w:color="auto"/>
              <w:bottom w:val="single" w:sz="4" w:space="0" w:color="auto"/>
              <w:right w:val="single" w:sz="4" w:space="0" w:color="auto"/>
            </w:tcBorders>
            <w:vAlign w:val="center"/>
          </w:tcPr>
          <w:p w14:paraId="12F49BC8" w14:textId="4B30FA6F" w:rsidR="004D545F" w:rsidRPr="003D6731" w:rsidRDefault="004D545F" w:rsidP="004D545F">
            <w:pPr>
              <w:pStyle w:val="a5"/>
              <w:jc w:val="cente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 xml:space="preserve">Lands </w:t>
            </w:r>
            <w:r w:rsidRPr="003D6731">
              <w:rPr>
                <w:rFonts w:ascii="Times New Roman" w:hAnsi="Times New Roman" w:cs="Times New Roman"/>
                <w:color w:val="000000"/>
                <w:sz w:val="18"/>
                <w:szCs w:val="18"/>
                <w:lang w:val="en-US"/>
              </w:rPr>
              <w:t>condemnation</w:t>
            </w:r>
          </w:p>
        </w:tc>
        <w:tc>
          <w:tcPr>
            <w:tcW w:w="1127" w:type="dxa"/>
            <w:tcBorders>
              <w:top w:val="single" w:sz="4" w:space="0" w:color="auto"/>
              <w:left w:val="single" w:sz="4" w:space="0" w:color="auto"/>
              <w:bottom w:val="single" w:sz="4" w:space="0" w:color="auto"/>
              <w:right w:val="single" w:sz="4" w:space="0" w:color="auto"/>
            </w:tcBorders>
            <w:vAlign w:val="center"/>
          </w:tcPr>
          <w:p w14:paraId="4D09047F"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566" w:type="dxa"/>
            <w:tcBorders>
              <w:top w:val="single" w:sz="4" w:space="0" w:color="auto"/>
              <w:left w:val="single" w:sz="4" w:space="0" w:color="auto"/>
              <w:bottom w:val="single" w:sz="4" w:space="0" w:color="auto"/>
              <w:right w:val="single" w:sz="4" w:space="0" w:color="auto"/>
            </w:tcBorders>
            <w:vAlign w:val="center"/>
          </w:tcPr>
          <w:p w14:paraId="6DFE68DB" w14:textId="310460F9" w:rsidR="004D545F" w:rsidRPr="003D6731" w:rsidRDefault="004D545F" w:rsidP="004D545F">
            <w:pPr>
              <w:jc w:val="center"/>
              <w:rPr>
                <w:rFonts w:ascii="Times New Roman" w:hAnsi="Times New Roman" w:cs="Times New Roman"/>
                <w:color w:val="000000"/>
                <w:sz w:val="18"/>
                <w:szCs w:val="18"/>
              </w:rPr>
            </w:pPr>
            <w:r w:rsidRPr="009F72CE">
              <w:rPr>
                <w:rFonts w:ascii="Times New Roman" w:hAnsi="Times New Roman" w:cs="Times New Roman"/>
                <w:color w:val="000000"/>
                <w:sz w:val="18"/>
                <w:szCs w:val="18"/>
                <w:lang w:val="en-US"/>
              </w:rPr>
              <w:t>E contamination restrictions</w:t>
            </w:r>
          </w:p>
        </w:tc>
      </w:tr>
      <w:tr w:rsidR="004D545F" w:rsidRPr="00401169" w14:paraId="08ED7FB8" w14:textId="77777777" w:rsidTr="008C27F1">
        <w:trPr>
          <w:cantSplit/>
          <w:trHeight w:val="921"/>
        </w:trPr>
        <w:tc>
          <w:tcPr>
            <w:tcW w:w="500" w:type="dxa"/>
            <w:tcBorders>
              <w:top w:val="nil"/>
              <w:left w:val="single" w:sz="4" w:space="0" w:color="auto"/>
              <w:bottom w:val="nil"/>
              <w:right w:val="single" w:sz="4" w:space="0" w:color="auto"/>
            </w:tcBorders>
            <w:vAlign w:val="center"/>
          </w:tcPr>
          <w:p w14:paraId="6F464584"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75E5D362"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0CEB4F51"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3A4E7B84"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734" w:type="dxa"/>
            <w:vAlign w:val="center"/>
          </w:tcPr>
          <w:p w14:paraId="6FE54D6B" w14:textId="1008F279"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Metal scrap production</w:t>
            </w:r>
          </w:p>
        </w:tc>
        <w:tc>
          <w:tcPr>
            <w:tcW w:w="1279" w:type="dxa"/>
            <w:vAlign w:val="center"/>
          </w:tcPr>
          <w:p w14:paraId="4AD7F33D" w14:textId="424AC068"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Environmental depletion</w:t>
            </w:r>
          </w:p>
        </w:tc>
        <w:tc>
          <w:tcPr>
            <w:tcW w:w="1127" w:type="dxa"/>
            <w:vAlign w:val="center"/>
          </w:tcPr>
          <w:p w14:paraId="599B3E41"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566" w:type="dxa"/>
            <w:vAlign w:val="center"/>
          </w:tcPr>
          <w:p w14:paraId="33B02E50" w14:textId="48C43551" w:rsidR="004D545F" w:rsidRPr="003D6731" w:rsidRDefault="004D545F" w:rsidP="004D545F">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w:t>
            </w:r>
          </w:p>
        </w:tc>
      </w:tr>
      <w:tr w:rsidR="004D545F" w:rsidRPr="00401169" w14:paraId="2CE431C5" w14:textId="77777777" w:rsidTr="008C27F1">
        <w:trPr>
          <w:cantSplit/>
          <w:trHeight w:val="921"/>
        </w:trPr>
        <w:tc>
          <w:tcPr>
            <w:tcW w:w="500" w:type="dxa"/>
            <w:tcBorders>
              <w:top w:val="nil"/>
              <w:left w:val="single" w:sz="4" w:space="0" w:color="auto"/>
              <w:bottom w:val="nil"/>
              <w:right w:val="single" w:sz="4" w:space="0" w:color="auto"/>
            </w:tcBorders>
            <w:vAlign w:val="center"/>
          </w:tcPr>
          <w:p w14:paraId="18D5B5CD"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59AC2980"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3CC0FDE6"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52D937B2"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734" w:type="dxa"/>
            <w:vAlign w:val="center"/>
          </w:tcPr>
          <w:p w14:paraId="723A8B04" w14:textId="2A3E2E9B"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Metal scrap collection and delivery</w:t>
            </w:r>
          </w:p>
        </w:tc>
        <w:tc>
          <w:tcPr>
            <w:tcW w:w="1279" w:type="dxa"/>
            <w:vAlign w:val="center"/>
          </w:tcPr>
          <w:p w14:paraId="4AF4131C" w14:textId="2E8EC368"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Natural resource saving</w:t>
            </w:r>
          </w:p>
        </w:tc>
        <w:tc>
          <w:tcPr>
            <w:tcW w:w="1127" w:type="dxa"/>
            <w:vAlign w:val="center"/>
          </w:tcPr>
          <w:p w14:paraId="108E005A"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566" w:type="dxa"/>
            <w:vAlign w:val="center"/>
          </w:tcPr>
          <w:p w14:paraId="32B034BE" w14:textId="35EB311E" w:rsidR="004D545F" w:rsidRPr="003D6731" w:rsidRDefault="004D545F" w:rsidP="004D545F">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w:t>
            </w:r>
          </w:p>
        </w:tc>
      </w:tr>
      <w:tr w:rsidR="004D545F" w:rsidRPr="00401169" w14:paraId="5FE8483E" w14:textId="77777777" w:rsidTr="008C27F1">
        <w:trPr>
          <w:cantSplit/>
          <w:trHeight w:val="921"/>
        </w:trPr>
        <w:tc>
          <w:tcPr>
            <w:tcW w:w="500" w:type="dxa"/>
            <w:tcBorders>
              <w:top w:val="nil"/>
              <w:left w:val="single" w:sz="4" w:space="0" w:color="auto"/>
              <w:bottom w:val="nil"/>
              <w:right w:val="single" w:sz="4" w:space="0" w:color="auto"/>
            </w:tcBorders>
            <w:vAlign w:val="center"/>
          </w:tcPr>
          <w:p w14:paraId="49FD0642"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0AE5EE11"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31EABEB8"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15A369B2"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734" w:type="dxa"/>
            <w:vAlign w:val="center"/>
          </w:tcPr>
          <w:p w14:paraId="391A84C4" w14:textId="1AC8188D"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Pollutant emissions</w:t>
            </w:r>
            <w:r w:rsidRPr="003D6731">
              <w:rPr>
                <w:rFonts w:ascii="Times New Roman" w:hAnsi="Times New Roman" w:cs="Times New Roman"/>
                <w:color w:val="000000"/>
                <w:sz w:val="18"/>
                <w:szCs w:val="18"/>
              </w:rPr>
              <w:t xml:space="preserve"> (</w:t>
            </w:r>
            <w:r w:rsidRPr="003D6731">
              <w:rPr>
                <w:rFonts w:ascii="Times New Roman" w:hAnsi="Times New Roman" w:cs="Times New Roman"/>
                <w:color w:val="000000"/>
                <w:sz w:val="18"/>
                <w:szCs w:val="18"/>
                <w:lang w:val="en-US"/>
              </w:rPr>
              <w:t>incineration product</w:t>
            </w:r>
            <w:r w:rsidRPr="003D6731">
              <w:rPr>
                <w:rFonts w:ascii="Times New Roman" w:hAnsi="Times New Roman" w:cs="Times New Roman"/>
                <w:color w:val="000000"/>
                <w:sz w:val="18"/>
                <w:szCs w:val="18"/>
              </w:rPr>
              <w:t>)</w:t>
            </w:r>
          </w:p>
        </w:tc>
        <w:tc>
          <w:tcPr>
            <w:tcW w:w="1279" w:type="dxa"/>
            <w:vAlign w:val="center"/>
          </w:tcPr>
          <w:p w14:paraId="49642865" w14:textId="0962AC19"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2970EA83" w14:textId="77777777" w:rsidR="004D545F" w:rsidRPr="003D6731" w:rsidRDefault="004D545F" w:rsidP="004D545F">
            <w:pPr>
              <w:pStyle w:val="a5"/>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lang w:val="en-US"/>
              </w:rPr>
              <w:t>I</w:t>
            </w:r>
            <w:r w:rsidRPr="003D6731">
              <w:rPr>
                <w:rFonts w:ascii="Times New Roman" w:hAnsi="Times New Roman" w:cs="Times New Roman"/>
                <w:color w:val="000000"/>
                <w:sz w:val="18"/>
                <w:szCs w:val="18"/>
              </w:rPr>
              <w:t>:</w:t>
            </w:r>
          </w:p>
          <w:p w14:paraId="226E98B0" w14:textId="6BE17C9A" w:rsidR="004D545F" w:rsidRPr="00401169"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inflammation</w:t>
            </w:r>
          </w:p>
        </w:tc>
        <w:tc>
          <w:tcPr>
            <w:tcW w:w="1566" w:type="dxa"/>
            <w:vAlign w:val="center"/>
          </w:tcPr>
          <w:p w14:paraId="07E4644B" w14:textId="4476180E" w:rsidR="004D545F" w:rsidRPr="003D6731" w:rsidRDefault="004D545F" w:rsidP="004D545F">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 xml:space="preserve">[1], [3], [6], </w:t>
            </w:r>
            <w:r w:rsidRPr="003D6731">
              <w:rPr>
                <w:rFonts w:ascii="Times New Roman" w:hAnsi="Times New Roman" w:cs="Times New Roman"/>
                <w:color w:val="000000"/>
                <w:sz w:val="18"/>
                <w:szCs w:val="18"/>
                <w:lang w:val="en-US"/>
              </w:rPr>
              <w:t>E contamination restrictions</w:t>
            </w:r>
          </w:p>
        </w:tc>
      </w:tr>
      <w:tr w:rsidR="004D545F" w:rsidRPr="00401169" w14:paraId="542EDE35" w14:textId="77777777" w:rsidTr="008C27F1">
        <w:trPr>
          <w:cantSplit/>
          <w:trHeight w:val="921"/>
        </w:trPr>
        <w:tc>
          <w:tcPr>
            <w:tcW w:w="500" w:type="dxa"/>
            <w:tcBorders>
              <w:top w:val="nil"/>
              <w:left w:val="single" w:sz="4" w:space="0" w:color="auto"/>
              <w:bottom w:val="nil"/>
              <w:right w:val="single" w:sz="4" w:space="0" w:color="auto"/>
            </w:tcBorders>
            <w:vAlign w:val="center"/>
          </w:tcPr>
          <w:p w14:paraId="30662539"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59AED70B"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237CAAF2"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00B6D99D"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734" w:type="dxa"/>
            <w:vAlign w:val="center"/>
          </w:tcPr>
          <w:p w14:paraId="01C70B65" w14:textId="0185B186"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 xml:space="preserve">Solid and liquid industrial waste production and disposal at the SC tailings facility </w:t>
            </w:r>
          </w:p>
        </w:tc>
        <w:tc>
          <w:tcPr>
            <w:tcW w:w="1279" w:type="dxa"/>
            <w:vAlign w:val="center"/>
          </w:tcPr>
          <w:p w14:paraId="4C0CCD60" w14:textId="00F80C65"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Land condemnation</w:t>
            </w:r>
          </w:p>
        </w:tc>
        <w:tc>
          <w:tcPr>
            <w:tcW w:w="1127" w:type="dxa"/>
            <w:vAlign w:val="center"/>
          </w:tcPr>
          <w:p w14:paraId="222FBD3E"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566" w:type="dxa"/>
            <w:vAlign w:val="center"/>
          </w:tcPr>
          <w:p w14:paraId="1C7BCB31" w14:textId="47002056" w:rsidR="004D545F" w:rsidRPr="003D6731" w:rsidRDefault="004D545F" w:rsidP="004D545F">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 xml:space="preserve">[2], </w:t>
            </w:r>
            <w:r w:rsidRPr="003D6731">
              <w:rPr>
                <w:rFonts w:ascii="Times New Roman" w:hAnsi="Times New Roman" w:cs="Times New Roman"/>
                <w:color w:val="000000"/>
                <w:sz w:val="18"/>
                <w:szCs w:val="18"/>
                <w:lang w:val="en-US"/>
              </w:rPr>
              <w:t>E contamination restrictions</w:t>
            </w:r>
          </w:p>
        </w:tc>
      </w:tr>
      <w:tr w:rsidR="004D545F" w:rsidRPr="00401169" w14:paraId="08904AE7" w14:textId="77777777" w:rsidTr="008C27F1">
        <w:trPr>
          <w:cantSplit/>
          <w:trHeight w:val="921"/>
        </w:trPr>
        <w:tc>
          <w:tcPr>
            <w:tcW w:w="500" w:type="dxa"/>
            <w:tcBorders>
              <w:top w:val="nil"/>
              <w:left w:val="single" w:sz="4" w:space="0" w:color="auto"/>
              <w:bottom w:val="nil"/>
              <w:right w:val="single" w:sz="4" w:space="0" w:color="auto"/>
            </w:tcBorders>
            <w:vAlign w:val="center"/>
          </w:tcPr>
          <w:p w14:paraId="7D47C5EB"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nil"/>
              <w:right w:val="single" w:sz="4" w:space="0" w:color="auto"/>
            </w:tcBorders>
            <w:vAlign w:val="center"/>
          </w:tcPr>
          <w:p w14:paraId="4580D2C3"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nil"/>
              <w:right w:val="single" w:sz="4" w:space="0" w:color="auto"/>
            </w:tcBorders>
            <w:vAlign w:val="center"/>
          </w:tcPr>
          <w:p w14:paraId="7A226F8F"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nil"/>
              <w:right w:val="single" w:sz="4" w:space="0" w:color="auto"/>
            </w:tcBorders>
            <w:vAlign w:val="center"/>
          </w:tcPr>
          <w:p w14:paraId="161EB04C"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734" w:type="dxa"/>
            <w:vAlign w:val="center"/>
          </w:tcPr>
          <w:p w14:paraId="325E0417" w14:textId="6AE55792"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Pollutant emissions</w:t>
            </w:r>
          </w:p>
        </w:tc>
        <w:tc>
          <w:tcPr>
            <w:tcW w:w="1279" w:type="dxa"/>
            <w:vAlign w:val="center"/>
          </w:tcPr>
          <w:p w14:paraId="5BCFADD6" w14:textId="7B5D62D6"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Air contamination; respiratory organs impact</w:t>
            </w:r>
          </w:p>
        </w:tc>
        <w:tc>
          <w:tcPr>
            <w:tcW w:w="1127" w:type="dxa"/>
            <w:vAlign w:val="center"/>
          </w:tcPr>
          <w:p w14:paraId="494CCF85"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566" w:type="dxa"/>
            <w:vAlign w:val="center"/>
          </w:tcPr>
          <w:p w14:paraId="22C206EC" w14:textId="48A5B409" w:rsidR="004D545F" w:rsidRPr="003D6731" w:rsidRDefault="004D545F" w:rsidP="004D545F">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 xml:space="preserve">[1], [3], [6], </w:t>
            </w:r>
            <w:r w:rsidRPr="003D6731">
              <w:rPr>
                <w:rFonts w:ascii="Times New Roman" w:hAnsi="Times New Roman" w:cs="Times New Roman"/>
                <w:color w:val="000000"/>
                <w:sz w:val="18"/>
                <w:szCs w:val="18"/>
                <w:lang w:val="en-US"/>
              </w:rPr>
              <w:t>E contamination restrictions</w:t>
            </w:r>
          </w:p>
        </w:tc>
      </w:tr>
      <w:tr w:rsidR="004D545F" w:rsidRPr="00401169" w14:paraId="4E03FF79" w14:textId="77777777" w:rsidTr="009730B6">
        <w:trPr>
          <w:cantSplit/>
          <w:trHeight w:val="921"/>
        </w:trPr>
        <w:tc>
          <w:tcPr>
            <w:tcW w:w="500" w:type="dxa"/>
            <w:tcBorders>
              <w:top w:val="nil"/>
              <w:left w:val="single" w:sz="4" w:space="0" w:color="auto"/>
              <w:bottom w:val="single" w:sz="4" w:space="0" w:color="auto"/>
              <w:right w:val="single" w:sz="4" w:space="0" w:color="auto"/>
            </w:tcBorders>
            <w:vAlign w:val="center"/>
          </w:tcPr>
          <w:p w14:paraId="01D7DC36"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300" w:type="dxa"/>
            <w:tcBorders>
              <w:top w:val="nil"/>
              <w:left w:val="single" w:sz="4" w:space="0" w:color="auto"/>
              <w:bottom w:val="single" w:sz="4" w:space="0" w:color="auto"/>
              <w:right w:val="single" w:sz="4" w:space="0" w:color="auto"/>
            </w:tcBorders>
            <w:vAlign w:val="center"/>
          </w:tcPr>
          <w:p w14:paraId="5127B6F1"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114" w:type="dxa"/>
            <w:tcBorders>
              <w:top w:val="nil"/>
              <w:left w:val="single" w:sz="4" w:space="0" w:color="auto"/>
              <w:bottom w:val="single" w:sz="4" w:space="0" w:color="auto"/>
              <w:right w:val="single" w:sz="4" w:space="0" w:color="auto"/>
            </w:tcBorders>
            <w:vAlign w:val="center"/>
          </w:tcPr>
          <w:p w14:paraId="7BA225A6"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252" w:type="dxa"/>
            <w:tcBorders>
              <w:top w:val="nil"/>
              <w:left w:val="single" w:sz="4" w:space="0" w:color="auto"/>
              <w:bottom w:val="single" w:sz="4" w:space="0" w:color="auto"/>
              <w:right w:val="single" w:sz="4" w:space="0" w:color="auto"/>
            </w:tcBorders>
            <w:vAlign w:val="center"/>
          </w:tcPr>
          <w:p w14:paraId="168B49F1"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734" w:type="dxa"/>
            <w:vAlign w:val="center"/>
          </w:tcPr>
          <w:p w14:paraId="78A0671B" w14:textId="17F8A6B2"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Natural resources consuming</w:t>
            </w:r>
          </w:p>
        </w:tc>
        <w:tc>
          <w:tcPr>
            <w:tcW w:w="1279" w:type="dxa"/>
            <w:vAlign w:val="center"/>
          </w:tcPr>
          <w:p w14:paraId="3CA07EBB" w14:textId="391FC3F2" w:rsidR="004D545F" w:rsidRPr="003D6731" w:rsidRDefault="004D545F" w:rsidP="004D545F">
            <w:pPr>
              <w:pStyle w:val="a5"/>
              <w:jc w:val="center"/>
              <w:rPr>
                <w:rFonts w:ascii="Times New Roman" w:hAnsi="Times New Roman" w:cs="Times New Roman"/>
                <w:color w:val="000000"/>
                <w:sz w:val="18"/>
                <w:szCs w:val="18"/>
                <w:lang w:val="en-US"/>
              </w:rPr>
            </w:pPr>
            <w:r w:rsidRPr="003D6731">
              <w:rPr>
                <w:rFonts w:ascii="Times New Roman" w:hAnsi="Times New Roman" w:cs="Times New Roman"/>
                <w:color w:val="000000"/>
                <w:sz w:val="18"/>
                <w:szCs w:val="18"/>
                <w:lang w:val="en-US"/>
              </w:rPr>
              <w:t>Environmental depletion</w:t>
            </w:r>
          </w:p>
        </w:tc>
        <w:tc>
          <w:tcPr>
            <w:tcW w:w="1127" w:type="dxa"/>
            <w:vAlign w:val="center"/>
          </w:tcPr>
          <w:p w14:paraId="742A9297" w14:textId="77777777" w:rsidR="004D545F" w:rsidRPr="00401169" w:rsidRDefault="004D545F" w:rsidP="004D545F">
            <w:pPr>
              <w:pStyle w:val="a5"/>
              <w:jc w:val="center"/>
              <w:rPr>
                <w:rFonts w:ascii="Times New Roman" w:hAnsi="Times New Roman" w:cs="Times New Roman"/>
                <w:color w:val="000000"/>
                <w:sz w:val="18"/>
                <w:szCs w:val="18"/>
                <w:lang w:val="en-US"/>
              </w:rPr>
            </w:pPr>
          </w:p>
        </w:tc>
        <w:tc>
          <w:tcPr>
            <w:tcW w:w="1566" w:type="dxa"/>
            <w:vAlign w:val="center"/>
          </w:tcPr>
          <w:p w14:paraId="20468FB6" w14:textId="12ACE71F" w:rsidR="004D545F" w:rsidRPr="003D6731" w:rsidRDefault="004D545F" w:rsidP="004D545F">
            <w:pPr>
              <w:jc w:val="center"/>
              <w:rPr>
                <w:rFonts w:ascii="Times New Roman" w:hAnsi="Times New Roman" w:cs="Times New Roman"/>
                <w:color w:val="000000"/>
                <w:sz w:val="18"/>
                <w:szCs w:val="18"/>
              </w:rPr>
            </w:pPr>
            <w:r w:rsidRPr="003D6731">
              <w:rPr>
                <w:rFonts w:ascii="Times New Roman" w:hAnsi="Times New Roman" w:cs="Times New Roman"/>
                <w:color w:val="000000"/>
                <w:sz w:val="18"/>
                <w:szCs w:val="18"/>
              </w:rPr>
              <w:t>[5]</w:t>
            </w:r>
          </w:p>
        </w:tc>
      </w:tr>
    </w:tbl>
    <w:p w14:paraId="6436FBE4" w14:textId="77777777" w:rsidR="00A76797" w:rsidRDefault="00A76797" w:rsidP="00624BD2">
      <w:pPr>
        <w:tabs>
          <w:tab w:val="left" w:pos="360"/>
          <w:tab w:val="left" w:pos="900"/>
          <w:tab w:val="num" w:pos="1206"/>
        </w:tabs>
        <w:spacing w:after="0" w:line="240" w:lineRule="auto"/>
        <w:rPr>
          <w:rFonts w:ascii="Times New Roman" w:hAnsi="Times New Roman" w:cs="Times New Roman"/>
          <w:sz w:val="18"/>
          <w:szCs w:val="18"/>
          <w:lang w:val="en-US"/>
        </w:rPr>
        <w:sectPr w:rsidR="00A76797" w:rsidSect="00DB5E03">
          <w:headerReference w:type="even" r:id="rId8"/>
          <w:headerReference w:type="default" r:id="rId9"/>
          <w:headerReference w:type="first" r:id="rId10"/>
          <w:pgSz w:w="11906" w:h="16838"/>
          <w:pgMar w:top="1134" w:right="850" w:bottom="1134" w:left="1701" w:header="708" w:footer="708" w:gutter="0"/>
          <w:cols w:space="708"/>
          <w:titlePg/>
          <w:docGrid w:linePitch="360"/>
        </w:sectPr>
      </w:pPr>
      <w:r>
        <w:rPr>
          <w:rFonts w:ascii="Times New Roman" w:hAnsi="Times New Roman" w:cs="Times New Roman"/>
          <w:sz w:val="18"/>
          <w:szCs w:val="18"/>
          <w:lang w:val="en-US"/>
        </w:rPr>
        <w:br w:type="page"/>
      </w:r>
    </w:p>
    <w:p w14:paraId="2C6A35B1" w14:textId="77777777" w:rsidR="00A76797" w:rsidRPr="00A76797" w:rsidRDefault="00A76797" w:rsidP="00A76797">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val="en-US" w:eastAsia="ru-RU"/>
        </w:rPr>
        <w:lastRenderedPageBreak/>
        <w:t>Annex</w:t>
      </w:r>
      <w:r w:rsidRPr="00A76797">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val="en-US" w:eastAsia="ru-RU"/>
        </w:rPr>
        <w:t>F</w:t>
      </w:r>
    </w:p>
    <w:p w14:paraId="019A954E" w14:textId="77777777" w:rsidR="00A76797" w:rsidRPr="00A76797" w:rsidRDefault="00A76797" w:rsidP="00A76797">
      <w:pPr>
        <w:spacing w:after="0" w:line="240" w:lineRule="auto"/>
        <w:jc w:val="center"/>
        <w:rPr>
          <w:rFonts w:ascii="Times New Roman" w:eastAsia="Times New Roman" w:hAnsi="Times New Roman" w:cs="Arial"/>
          <w:i/>
          <w:color w:val="000000"/>
          <w:sz w:val="24"/>
          <w:szCs w:val="24"/>
          <w:lang w:eastAsia="ru-RU"/>
        </w:rPr>
      </w:pPr>
      <w:r w:rsidRPr="00A76797">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informative</w:t>
      </w:r>
      <w:r w:rsidRPr="00A76797">
        <w:rPr>
          <w:rFonts w:ascii="Times New Roman" w:eastAsia="Times New Roman" w:hAnsi="Times New Roman" w:cs="Times New Roman"/>
          <w:i/>
          <w:color w:val="000000"/>
          <w:sz w:val="24"/>
          <w:szCs w:val="24"/>
          <w:lang w:eastAsia="ru-RU"/>
        </w:rPr>
        <w:t>)</w:t>
      </w:r>
    </w:p>
    <w:p w14:paraId="225E8830" w14:textId="77777777" w:rsidR="00A76797" w:rsidRPr="00A76797" w:rsidRDefault="00A76797" w:rsidP="00A76797">
      <w:pPr>
        <w:tabs>
          <w:tab w:val="center" w:pos="4153"/>
          <w:tab w:val="right" w:pos="8306"/>
        </w:tabs>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Sample</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List</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of</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Assessment</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and</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Significance</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of</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Environmental</w:t>
      </w:r>
      <w:r w:rsidRPr="00A76797">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Aspects Occurring during Process Equipment Installation</w:t>
      </w:r>
    </w:p>
    <w:p w14:paraId="1F9B4B6B" w14:textId="6E12A4E4" w:rsidR="00A76797" w:rsidRPr="00420B0C" w:rsidRDefault="00A76797" w:rsidP="00A76797">
      <w:pPr>
        <w:spacing w:after="0" w:line="240" w:lineRule="auto"/>
        <w:jc w:val="center"/>
        <w:rPr>
          <w:rFonts w:ascii="Times New Roman" w:eastAsia="Times New Roman" w:hAnsi="Times New Roman" w:cs="Arial"/>
          <w:color w:val="000000"/>
          <w:sz w:val="24"/>
          <w:szCs w:val="24"/>
          <w:lang w:val="en-US" w:eastAsia="ru-RU"/>
        </w:rPr>
      </w:pPr>
      <w:r w:rsidRPr="00420B0C">
        <w:rPr>
          <w:rFonts w:ascii="Times New Roman" w:eastAsia="Times New Roman" w:hAnsi="Times New Roman" w:cs="Arial"/>
          <w:color w:val="000000"/>
          <w:sz w:val="24"/>
          <w:szCs w:val="24"/>
          <w:lang w:val="en-US" w:eastAsia="ru-RU"/>
        </w:rPr>
        <w:t>(</w:t>
      </w:r>
      <w:r>
        <w:rPr>
          <w:rFonts w:ascii="Times New Roman" w:eastAsia="Times New Roman" w:hAnsi="Times New Roman" w:cs="Arial"/>
          <w:color w:val="000000"/>
          <w:sz w:val="24"/>
          <w:szCs w:val="24"/>
          <w:lang w:val="en-US" w:eastAsia="ru-RU"/>
        </w:rPr>
        <w:t xml:space="preserve">see Section </w:t>
      </w:r>
      <w:r w:rsidRPr="00420B0C">
        <w:rPr>
          <w:rFonts w:ascii="Times New Roman" w:eastAsia="Times New Roman" w:hAnsi="Times New Roman" w:cs="Arial"/>
          <w:color w:val="000000"/>
          <w:sz w:val="24"/>
          <w:szCs w:val="24"/>
          <w:lang w:val="en-US" w:eastAsia="ru-RU"/>
        </w:rPr>
        <w:t>10.2</w:t>
      </w:r>
      <w:r w:rsidR="00420B0C">
        <w:rPr>
          <w:rFonts w:ascii="Times New Roman" w:eastAsia="Times New Roman" w:hAnsi="Times New Roman" w:cs="Arial"/>
          <w:color w:val="000000"/>
          <w:sz w:val="24"/>
          <w:szCs w:val="24"/>
          <w:lang w:val="en-US" w:eastAsia="ru-RU"/>
        </w:rPr>
        <w:t xml:space="preserve"> of this Standard</w:t>
      </w:r>
      <w:r w:rsidRPr="00420B0C">
        <w:rPr>
          <w:rFonts w:ascii="Times New Roman" w:eastAsia="Times New Roman" w:hAnsi="Times New Roman" w:cs="Arial"/>
          <w:color w:val="000000"/>
          <w:sz w:val="24"/>
          <w:szCs w:val="24"/>
          <w:lang w:val="en-US" w:eastAsia="ru-RU"/>
        </w:rPr>
        <w:t>)</w:t>
      </w:r>
    </w:p>
    <w:p w14:paraId="23A90CC5" w14:textId="77777777" w:rsidR="00A76797" w:rsidRPr="00420B0C" w:rsidRDefault="00A76797" w:rsidP="00A76797">
      <w:pPr>
        <w:tabs>
          <w:tab w:val="center" w:pos="4153"/>
          <w:tab w:val="right" w:pos="8306"/>
        </w:tabs>
        <w:spacing w:after="0" w:line="240" w:lineRule="auto"/>
        <w:jc w:val="center"/>
        <w:rPr>
          <w:rFonts w:ascii="Times New Roman" w:eastAsia="Times New Roman" w:hAnsi="Times New Roman" w:cs="Times New Roman"/>
          <w:b/>
          <w:caps/>
          <w:color w:val="000000"/>
          <w:sz w:val="16"/>
          <w:szCs w:val="16"/>
          <w:lang w:val="en-US" w:eastAsia="ru-RU"/>
        </w:rPr>
      </w:pPr>
    </w:p>
    <w:tbl>
      <w:tblPr>
        <w:tblW w:w="16005" w:type="dxa"/>
        <w:tblInd w:w="-318" w:type="dxa"/>
        <w:tblLayout w:type="fixed"/>
        <w:tblLook w:val="01E0" w:firstRow="1" w:lastRow="1" w:firstColumn="1" w:lastColumn="1" w:noHBand="0" w:noVBand="0"/>
      </w:tblPr>
      <w:tblGrid>
        <w:gridCol w:w="601"/>
        <w:gridCol w:w="542"/>
        <w:gridCol w:w="540"/>
        <w:gridCol w:w="1619"/>
        <w:gridCol w:w="1419"/>
        <w:gridCol w:w="741"/>
        <w:gridCol w:w="540"/>
        <w:gridCol w:w="720"/>
        <w:gridCol w:w="540"/>
        <w:gridCol w:w="700"/>
        <w:gridCol w:w="540"/>
        <w:gridCol w:w="720"/>
        <w:gridCol w:w="900"/>
        <w:gridCol w:w="720"/>
        <w:gridCol w:w="720"/>
        <w:gridCol w:w="540"/>
        <w:gridCol w:w="360"/>
        <w:gridCol w:w="720"/>
        <w:gridCol w:w="720"/>
        <w:gridCol w:w="401"/>
        <w:gridCol w:w="360"/>
        <w:gridCol w:w="761"/>
        <w:gridCol w:w="581"/>
      </w:tblGrid>
      <w:tr w:rsidR="00A76797" w:rsidRPr="00A76797" w14:paraId="5CD2646C" w14:textId="77777777" w:rsidTr="003B52FE">
        <w:trPr>
          <w:cantSplit/>
          <w:trHeight w:val="265"/>
          <w:tblHeader/>
        </w:trPr>
        <w:tc>
          <w:tcPr>
            <w:tcW w:w="601" w:type="dxa"/>
            <w:vMerge w:val="restart"/>
            <w:tcBorders>
              <w:top w:val="single" w:sz="4" w:space="0" w:color="auto"/>
              <w:left w:val="single" w:sz="4" w:space="0" w:color="auto"/>
              <w:bottom w:val="single" w:sz="4" w:space="0" w:color="auto"/>
              <w:right w:val="single" w:sz="4" w:space="0" w:color="auto"/>
            </w:tcBorders>
          </w:tcPr>
          <w:p w14:paraId="275BA8F0" w14:textId="77777777" w:rsidR="00A76797" w:rsidRPr="00A76797" w:rsidRDefault="00A65CFC" w:rsidP="00A65CFC">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Item</w:t>
            </w:r>
          </w:p>
        </w:tc>
        <w:tc>
          <w:tcPr>
            <w:tcW w:w="54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6CC656"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Process, operation</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201837C"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Division, building</w:t>
            </w:r>
          </w:p>
        </w:tc>
        <w:tc>
          <w:tcPr>
            <w:tcW w:w="161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F1DEAA7"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Environmental aspect</w:t>
            </w:r>
          </w:p>
        </w:tc>
        <w:tc>
          <w:tcPr>
            <w:tcW w:w="1419" w:type="dxa"/>
            <w:vMerge w:val="restart"/>
            <w:tcBorders>
              <w:top w:val="single" w:sz="4" w:space="0" w:color="auto"/>
              <w:left w:val="single" w:sz="4" w:space="0" w:color="auto"/>
              <w:bottom w:val="single" w:sz="4" w:space="0" w:color="auto"/>
              <w:right w:val="nil"/>
            </w:tcBorders>
            <w:textDirection w:val="btLr"/>
            <w:vAlign w:val="center"/>
          </w:tcPr>
          <w:p w14:paraId="29BFDD27"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Impact</w:t>
            </w:r>
          </w:p>
        </w:tc>
        <w:tc>
          <w:tcPr>
            <w:tcW w:w="741" w:type="dxa"/>
            <w:vMerge w:val="restart"/>
            <w:tcBorders>
              <w:top w:val="single" w:sz="4" w:space="0" w:color="auto"/>
              <w:left w:val="nil"/>
              <w:bottom w:val="single" w:sz="4" w:space="0" w:color="auto"/>
              <w:right w:val="nil"/>
            </w:tcBorders>
            <w:textDirection w:val="btLr"/>
          </w:tcPr>
          <w:p w14:paraId="4093E025"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Condition of occurrence</w:t>
            </w:r>
          </w:p>
        </w:tc>
        <w:tc>
          <w:tcPr>
            <w:tcW w:w="6100" w:type="dxa"/>
            <w:gridSpan w:val="9"/>
            <w:tcBorders>
              <w:top w:val="single" w:sz="4" w:space="0" w:color="auto"/>
              <w:left w:val="nil"/>
              <w:bottom w:val="nil"/>
              <w:right w:val="single" w:sz="4" w:space="0" w:color="auto"/>
            </w:tcBorders>
          </w:tcPr>
          <w:p w14:paraId="040ACBC4" w14:textId="77777777" w:rsidR="00A76797" w:rsidRPr="00A76797" w:rsidRDefault="00A65CFC" w:rsidP="00A65CFC">
            <w:pPr>
              <w:spacing w:after="0" w:line="240" w:lineRule="auto"/>
              <w:jc w:val="center"/>
              <w:rPr>
                <w:rFonts w:ascii="Times New Roman" w:eastAsia="Times New Roman" w:hAnsi="Times New Roman" w:cs="Times New Roman"/>
                <w:b/>
                <w:color w:val="000000"/>
                <w:sz w:val="16"/>
                <w:szCs w:val="16"/>
                <w:lang w:eastAsia="ru-RU"/>
              </w:rPr>
            </w:pPr>
            <w:r w:rsidRPr="00C06188">
              <w:rPr>
                <w:rFonts w:ascii="Times New Roman" w:eastAsia="Times New Roman" w:hAnsi="Times New Roman" w:cs="Times New Roman"/>
                <w:b/>
                <w:color w:val="000000"/>
                <w:sz w:val="16"/>
                <w:szCs w:val="16"/>
                <w:lang w:val="en-US" w:eastAsia="ru-RU"/>
              </w:rPr>
              <w:t>Impact criteria and assessment</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2D37D19B"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Impact value</w:t>
            </w:r>
          </w:p>
        </w:tc>
        <w:tc>
          <w:tcPr>
            <w:tcW w:w="36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170F203"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Impact significance</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5013A99"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Impact mitigation factor</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B31F3CC" w14:textId="77777777" w:rsidR="00A76797" w:rsidRPr="00A76797" w:rsidRDefault="00A65CFC" w:rsidP="00A65CFC">
            <w:pPr>
              <w:spacing w:after="0" w:line="240" w:lineRule="auto"/>
              <w:ind w:left="113" w:right="113"/>
              <w:jc w:val="center"/>
              <w:rPr>
                <w:rFonts w:ascii="Times New Roman" w:eastAsia="Times New Roman" w:hAnsi="Times New Roman" w:cs="Times New Roman"/>
                <w:b/>
                <w:color w:val="000000"/>
                <w:sz w:val="16"/>
                <w:szCs w:val="16"/>
                <w:lang w:eastAsia="ru-RU"/>
              </w:rPr>
            </w:pPr>
            <w:r w:rsidRPr="00C06188">
              <w:rPr>
                <w:rFonts w:ascii="Times New Roman" w:eastAsia="Times New Roman" w:hAnsi="Times New Roman" w:cs="Times New Roman"/>
                <w:b/>
                <w:color w:val="000000"/>
                <w:sz w:val="16"/>
                <w:szCs w:val="16"/>
                <w:lang w:val="en-US" w:eastAsia="ru-RU"/>
              </w:rPr>
              <w:t>Significance value (SV)</w:t>
            </w:r>
          </w:p>
        </w:tc>
        <w:tc>
          <w:tcPr>
            <w:tcW w:w="40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662A875"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Event  probability</w:t>
            </w:r>
          </w:p>
        </w:tc>
        <w:tc>
          <w:tcPr>
            <w:tcW w:w="36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1E5780F" w14:textId="77777777" w:rsidR="00A76797" w:rsidRPr="00A76797" w:rsidRDefault="00A65CFC" w:rsidP="00A76797">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Impact significance</w:t>
            </w:r>
          </w:p>
        </w:tc>
        <w:tc>
          <w:tcPr>
            <w:tcW w:w="76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B3B8BF8"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Risk mitigation factor</w:t>
            </w:r>
          </w:p>
        </w:tc>
        <w:tc>
          <w:tcPr>
            <w:tcW w:w="58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675B5F6" w14:textId="77777777" w:rsidR="00A76797" w:rsidRPr="00A76797" w:rsidRDefault="00A65CFC" w:rsidP="00A65CFC">
            <w:pPr>
              <w:spacing w:after="0" w:line="240" w:lineRule="auto"/>
              <w:ind w:left="113" w:right="113"/>
              <w:jc w:val="center"/>
              <w:rPr>
                <w:rFonts w:ascii="Times New Roman" w:eastAsia="Times New Roman" w:hAnsi="Times New Roman" w:cs="Times New Roman"/>
                <w:b/>
                <w:color w:val="000000"/>
                <w:sz w:val="16"/>
                <w:szCs w:val="16"/>
                <w:lang w:eastAsia="ru-RU"/>
              </w:rPr>
            </w:pPr>
            <w:r w:rsidRPr="00C06188">
              <w:rPr>
                <w:rFonts w:ascii="Times New Roman" w:eastAsia="Times New Roman" w:hAnsi="Times New Roman" w:cs="Times New Roman"/>
                <w:b/>
                <w:color w:val="000000"/>
                <w:sz w:val="16"/>
                <w:szCs w:val="16"/>
                <w:lang w:val="en-US" w:eastAsia="ru-RU"/>
              </w:rPr>
              <w:t>Risk value</w:t>
            </w:r>
            <w:r w:rsidR="00A76797" w:rsidRPr="00A76797">
              <w:rPr>
                <w:rFonts w:ascii="Times New Roman" w:eastAsia="Times New Roman" w:hAnsi="Times New Roman" w:cs="Times New Roman"/>
                <w:b/>
                <w:color w:val="000000"/>
                <w:sz w:val="16"/>
                <w:szCs w:val="16"/>
                <w:lang w:eastAsia="ru-RU"/>
              </w:rPr>
              <w:t xml:space="preserve"> (</w:t>
            </w:r>
            <w:r w:rsidRPr="00C06188">
              <w:rPr>
                <w:rFonts w:ascii="Times New Roman" w:eastAsia="Times New Roman" w:hAnsi="Times New Roman" w:cs="Times New Roman"/>
                <w:b/>
                <w:color w:val="000000"/>
                <w:sz w:val="16"/>
                <w:szCs w:val="16"/>
                <w:lang w:val="en-US" w:eastAsia="ru-RU"/>
              </w:rPr>
              <w:t>RV</w:t>
            </w:r>
            <w:r w:rsidR="00A76797" w:rsidRPr="00A76797">
              <w:rPr>
                <w:rFonts w:ascii="Times New Roman" w:eastAsia="Times New Roman" w:hAnsi="Times New Roman" w:cs="Times New Roman"/>
                <w:b/>
                <w:color w:val="000000"/>
                <w:sz w:val="16"/>
                <w:szCs w:val="16"/>
                <w:lang w:eastAsia="ru-RU"/>
              </w:rPr>
              <w:t>)</w:t>
            </w:r>
          </w:p>
        </w:tc>
      </w:tr>
      <w:tr w:rsidR="00A76797" w:rsidRPr="00A76797" w14:paraId="4EC7B38F" w14:textId="77777777" w:rsidTr="003B52FE">
        <w:trPr>
          <w:cantSplit/>
          <w:trHeight w:val="2156"/>
          <w:tblHeader/>
        </w:trPr>
        <w:tc>
          <w:tcPr>
            <w:tcW w:w="601" w:type="dxa"/>
            <w:vMerge/>
            <w:tcBorders>
              <w:top w:val="single" w:sz="4" w:space="0" w:color="auto"/>
              <w:left w:val="single" w:sz="4" w:space="0" w:color="auto"/>
              <w:bottom w:val="single" w:sz="4" w:space="0" w:color="auto"/>
              <w:right w:val="single" w:sz="4" w:space="0" w:color="auto"/>
            </w:tcBorders>
            <w:vAlign w:val="center"/>
          </w:tcPr>
          <w:p w14:paraId="0E637D12"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19C1DC5B"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3D2F471B"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tcPr>
          <w:p w14:paraId="59C7AB8D"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1419" w:type="dxa"/>
            <w:vMerge/>
            <w:tcBorders>
              <w:top w:val="single" w:sz="4" w:space="0" w:color="auto"/>
              <w:left w:val="single" w:sz="4" w:space="0" w:color="auto"/>
              <w:bottom w:val="single" w:sz="4" w:space="0" w:color="auto"/>
              <w:right w:val="nil"/>
            </w:tcBorders>
            <w:vAlign w:val="center"/>
          </w:tcPr>
          <w:p w14:paraId="5C0D2AC5"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741" w:type="dxa"/>
            <w:vMerge/>
            <w:tcBorders>
              <w:top w:val="single" w:sz="4" w:space="0" w:color="auto"/>
              <w:left w:val="nil"/>
              <w:bottom w:val="single" w:sz="4" w:space="0" w:color="auto"/>
              <w:right w:val="nil"/>
            </w:tcBorders>
            <w:vAlign w:val="center"/>
          </w:tcPr>
          <w:p w14:paraId="002EACA6"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tcPr>
          <w:p w14:paraId="19A2110F"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Regulatory requirements</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79751B21"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Concerned parties opinion</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1C9EAF6B"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E impact</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14:paraId="0EBC4D41"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Gross contaminants (waste) production</w:t>
            </w:r>
            <w:r w:rsidR="00A76797" w:rsidRPr="00A76797">
              <w:rPr>
                <w:rFonts w:ascii="Times New Roman" w:eastAsia="Times New Roman" w:hAnsi="Times New Roman" w:cs="Times New Roman"/>
                <w:color w:val="000000"/>
                <w:sz w:val="16"/>
                <w:szCs w:val="16"/>
                <w:lang w:eastAsia="ru-RU"/>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68EC5E9F"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Harm to the health</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4EF6F9D0"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Payments and potential penalties</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73DA8AA8"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Survey costs</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22065707"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 xml:space="preserve">Best accessible technology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68457517"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Process equipment state</w:t>
            </w:r>
          </w:p>
        </w:tc>
        <w:tc>
          <w:tcPr>
            <w:tcW w:w="540" w:type="dxa"/>
            <w:vMerge/>
            <w:tcBorders>
              <w:top w:val="single" w:sz="4" w:space="0" w:color="auto"/>
              <w:left w:val="single" w:sz="4" w:space="0" w:color="auto"/>
              <w:bottom w:val="single" w:sz="4" w:space="0" w:color="auto"/>
              <w:right w:val="single" w:sz="4" w:space="0" w:color="auto"/>
            </w:tcBorders>
            <w:vAlign w:val="center"/>
          </w:tcPr>
          <w:p w14:paraId="4BA9F37C"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51EEA6C0"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B7FF143"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6576532" w14:textId="77777777" w:rsidR="00A76797" w:rsidRPr="00A76797" w:rsidRDefault="00A76797" w:rsidP="00A76797">
            <w:pPr>
              <w:spacing w:after="0" w:line="240" w:lineRule="auto"/>
              <w:rPr>
                <w:rFonts w:ascii="Times New Roman" w:eastAsia="Times New Roman" w:hAnsi="Times New Roman" w:cs="Times New Roman"/>
                <w:b/>
                <w:color w:val="000000"/>
                <w:sz w:val="16"/>
                <w:szCs w:val="16"/>
                <w:lang w:eastAsia="ru-RU"/>
              </w:rPr>
            </w:pPr>
          </w:p>
        </w:tc>
        <w:tc>
          <w:tcPr>
            <w:tcW w:w="401" w:type="dxa"/>
            <w:vMerge/>
            <w:tcBorders>
              <w:top w:val="single" w:sz="4" w:space="0" w:color="auto"/>
              <w:left w:val="single" w:sz="4" w:space="0" w:color="auto"/>
              <w:bottom w:val="single" w:sz="4" w:space="0" w:color="auto"/>
              <w:right w:val="single" w:sz="4" w:space="0" w:color="auto"/>
            </w:tcBorders>
            <w:vAlign w:val="center"/>
          </w:tcPr>
          <w:p w14:paraId="61D1D813"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360" w:type="dxa"/>
            <w:vMerge/>
            <w:tcBorders>
              <w:top w:val="single" w:sz="4" w:space="0" w:color="auto"/>
              <w:left w:val="single" w:sz="4" w:space="0" w:color="auto"/>
              <w:bottom w:val="single" w:sz="4" w:space="0" w:color="auto"/>
              <w:right w:val="single" w:sz="4" w:space="0" w:color="auto"/>
            </w:tcBorders>
            <w:vAlign w:val="center"/>
          </w:tcPr>
          <w:p w14:paraId="4A5B317C"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761" w:type="dxa"/>
            <w:vMerge/>
            <w:tcBorders>
              <w:top w:val="single" w:sz="4" w:space="0" w:color="auto"/>
              <w:left w:val="single" w:sz="4" w:space="0" w:color="auto"/>
              <w:bottom w:val="single" w:sz="4" w:space="0" w:color="auto"/>
              <w:right w:val="single" w:sz="4" w:space="0" w:color="auto"/>
            </w:tcBorders>
            <w:vAlign w:val="center"/>
          </w:tcPr>
          <w:p w14:paraId="2786410F"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81" w:type="dxa"/>
            <w:vMerge/>
            <w:tcBorders>
              <w:top w:val="single" w:sz="4" w:space="0" w:color="auto"/>
              <w:left w:val="single" w:sz="4" w:space="0" w:color="auto"/>
              <w:bottom w:val="single" w:sz="4" w:space="0" w:color="auto"/>
              <w:right w:val="single" w:sz="4" w:space="0" w:color="auto"/>
            </w:tcBorders>
            <w:vAlign w:val="center"/>
          </w:tcPr>
          <w:p w14:paraId="647A9C36" w14:textId="77777777" w:rsidR="00A76797" w:rsidRPr="00A76797" w:rsidRDefault="00A76797" w:rsidP="00A76797">
            <w:pPr>
              <w:spacing w:after="0" w:line="240" w:lineRule="auto"/>
              <w:rPr>
                <w:rFonts w:ascii="Times New Roman" w:eastAsia="Times New Roman" w:hAnsi="Times New Roman" w:cs="Times New Roman"/>
                <w:b/>
                <w:color w:val="000000"/>
                <w:sz w:val="16"/>
                <w:szCs w:val="16"/>
                <w:lang w:eastAsia="ru-RU"/>
              </w:rPr>
            </w:pPr>
          </w:p>
        </w:tc>
      </w:tr>
      <w:tr w:rsidR="00A76797" w:rsidRPr="00A76797" w14:paraId="1708B6F9" w14:textId="77777777" w:rsidTr="003B52FE">
        <w:trPr>
          <w:cantSplit/>
          <w:trHeight w:val="535"/>
        </w:trPr>
        <w:tc>
          <w:tcPr>
            <w:tcW w:w="601" w:type="dxa"/>
            <w:vMerge w:val="restart"/>
            <w:tcBorders>
              <w:top w:val="single" w:sz="4" w:space="0" w:color="auto"/>
              <w:left w:val="single" w:sz="4" w:space="0" w:color="auto"/>
              <w:bottom w:val="single" w:sz="4" w:space="0" w:color="auto"/>
              <w:right w:val="single" w:sz="4" w:space="0" w:color="auto"/>
            </w:tcBorders>
          </w:tcPr>
          <w:p w14:paraId="5E405D0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w:t>
            </w:r>
          </w:p>
        </w:tc>
        <w:tc>
          <w:tcPr>
            <w:tcW w:w="542" w:type="dxa"/>
            <w:vMerge w:val="restart"/>
            <w:tcBorders>
              <w:top w:val="single" w:sz="4" w:space="0" w:color="auto"/>
              <w:left w:val="single" w:sz="4" w:space="0" w:color="auto"/>
              <w:bottom w:val="single" w:sz="4" w:space="0" w:color="auto"/>
              <w:right w:val="single" w:sz="4" w:space="0" w:color="auto"/>
            </w:tcBorders>
            <w:textDirection w:val="btLr"/>
          </w:tcPr>
          <w:p w14:paraId="663D947B"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Construction &amp; installation works</w:t>
            </w:r>
            <w:r w:rsidRPr="00C06188">
              <w:rPr>
                <w:rFonts w:ascii="Times New Roman" w:eastAsia="Times New Roman" w:hAnsi="Times New Roman" w:cs="Times New Roman"/>
                <w:color w:val="000000"/>
                <w:sz w:val="16"/>
                <w:szCs w:val="16"/>
                <w:lang w:eastAsia="ru-RU"/>
              </w:rPr>
              <w:t xml:space="preserve"> </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637622B3" w14:textId="77777777" w:rsidR="00A76797" w:rsidRPr="00A76797" w:rsidRDefault="00A65CFC" w:rsidP="00A65CFC">
            <w:pPr>
              <w:spacing w:after="0" w:line="240" w:lineRule="auto"/>
              <w:ind w:left="113" w:right="113"/>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UMP’s divisions</w:t>
            </w:r>
          </w:p>
        </w:tc>
        <w:tc>
          <w:tcPr>
            <w:tcW w:w="1619" w:type="dxa"/>
            <w:tcBorders>
              <w:top w:val="single" w:sz="4" w:space="0" w:color="auto"/>
              <w:left w:val="single" w:sz="4" w:space="0" w:color="auto"/>
              <w:bottom w:val="nil"/>
              <w:right w:val="single" w:sz="4" w:space="0" w:color="auto"/>
            </w:tcBorders>
          </w:tcPr>
          <w:p w14:paraId="461E1C12" w14:textId="77777777" w:rsidR="00A76797" w:rsidRPr="00A76797" w:rsidRDefault="00440D42" w:rsidP="00440D42">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Pollutant emissions</w:t>
            </w:r>
            <w:r w:rsidRPr="00C06188">
              <w:rPr>
                <w:rFonts w:ascii="Times New Roman" w:eastAsia="Times New Roman" w:hAnsi="Times New Roman" w:cs="Times New Roman"/>
                <w:color w:val="000000"/>
                <w:sz w:val="16"/>
                <w:szCs w:val="16"/>
                <w:lang w:eastAsia="ru-RU"/>
              </w:rPr>
              <w:t xml:space="preserve"> </w:t>
            </w:r>
            <w:r w:rsidR="00A76797" w:rsidRPr="00A76797">
              <w:rPr>
                <w:rFonts w:ascii="Times New Roman" w:eastAsia="Times New Roman" w:hAnsi="Times New Roman" w:cs="Times New Roman"/>
                <w:color w:val="000000"/>
                <w:sz w:val="16"/>
                <w:szCs w:val="16"/>
                <w:lang w:eastAsia="ru-RU"/>
              </w:rPr>
              <w:t xml:space="preserve"> (</w:t>
            </w:r>
            <w:r w:rsidRPr="00C06188">
              <w:rPr>
                <w:rFonts w:ascii="Times New Roman" w:eastAsia="Times New Roman" w:hAnsi="Times New Roman" w:cs="Times New Roman"/>
                <w:color w:val="000000"/>
                <w:sz w:val="16"/>
                <w:szCs w:val="16"/>
                <w:lang w:val="en-US" w:eastAsia="ru-RU"/>
              </w:rPr>
              <w:t>welding aerosol</w:t>
            </w:r>
            <w:r w:rsidR="00A76797" w:rsidRPr="00A76797">
              <w:rPr>
                <w:rFonts w:ascii="Times New Roman" w:eastAsia="Times New Roman" w:hAnsi="Times New Roman" w:cs="Times New Roman"/>
                <w:color w:val="000000"/>
                <w:sz w:val="16"/>
                <w:szCs w:val="16"/>
                <w:lang w:eastAsia="ru-RU"/>
              </w:rPr>
              <w:t>)</w:t>
            </w:r>
          </w:p>
        </w:tc>
        <w:tc>
          <w:tcPr>
            <w:tcW w:w="1419" w:type="dxa"/>
            <w:tcBorders>
              <w:top w:val="single" w:sz="4" w:space="0" w:color="auto"/>
              <w:left w:val="single" w:sz="4" w:space="0" w:color="auto"/>
              <w:bottom w:val="nil"/>
              <w:right w:val="single" w:sz="4" w:space="0" w:color="auto"/>
            </w:tcBorders>
          </w:tcPr>
          <w:p w14:paraId="0C27BFB9"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Air contamination</w:t>
            </w:r>
          </w:p>
        </w:tc>
        <w:tc>
          <w:tcPr>
            <w:tcW w:w="741" w:type="dxa"/>
            <w:tcBorders>
              <w:top w:val="single" w:sz="4" w:space="0" w:color="auto"/>
              <w:left w:val="single" w:sz="4" w:space="0" w:color="auto"/>
              <w:bottom w:val="single" w:sz="4" w:space="0" w:color="auto"/>
              <w:right w:val="single" w:sz="4" w:space="0" w:color="auto"/>
            </w:tcBorders>
          </w:tcPr>
          <w:p w14:paraId="6BF2E63C" w14:textId="77777777" w:rsidR="00A76797" w:rsidRPr="00A76797" w:rsidRDefault="00BF1D77" w:rsidP="00BF1D7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NC</w:t>
            </w:r>
          </w:p>
        </w:tc>
        <w:tc>
          <w:tcPr>
            <w:tcW w:w="540" w:type="dxa"/>
            <w:tcBorders>
              <w:top w:val="single" w:sz="4" w:space="0" w:color="auto"/>
              <w:left w:val="single" w:sz="4" w:space="0" w:color="auto"/>
              <w:bottom w:val="single" w:sz="4" w:space="0" w:color="auto"/>
              <w:right w:val="single" w:sz="4" w:space="0" w:color="auto"/>
            </w:tcBorders>
          </w:tcPr>
          <w:p w14:paraId="60777751"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10</w:t>
            </w:r>
          </w:p>
        </w:tc>
        <w:tc>
          <w:tcPr>
            <w:tcW w:w="720" w:type="dxa"/>
            <w:tcBorders>
              <w:top w:val="single" w:sz="4" w:space="0" w:color="auto"/>
              <w:left w:val="single" w:sz="4" w:space="0" w:color="auto"/>
              <w:bottom w:val="single" w:sz="4" w:space="0" w:color="auto"/>
              <w:right w:val="single" w:sz="4" w:space="0" w:color="auto"/>
            </w:tcBorders>
          </w:tcPr>
          <w:p w14:paraId="62295170"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10</w:t>
            </w:r>
          </w:p>
        </w:tc>
        <w:tc>
          <w:tcPr>
            <w:tcW w:w="540" w:type="dxa"/>
            <w:tcBorders>
              <w:top w:val="single" w:sz="4" w:space="0" w:color="auto"/>
              <w:left w:val="single" w:sz="4" w:space="0" w:color="auto"/>
              <w:bottom w:val="single" w:sz="4" w:space="0" w:color="auto"/>
              <w:right w:val="single" w:sz="4" w:space="0" w:color="auto"/>
            </w:tcBorders>
          </w:tcPr>
          <w:p w14:paraId="66262EE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00" w:type="dxa"/>
            <w:tcBorders>
              <w:top w:val="single" w:sz="4" w:space="0" w:color="auto"/>
              <w:left w:val="single" w:sz="4" w:space="0" w:color="auto"/>
              <w:bottom w:val="single" w:sz="4" w:space="0" w:color="auto"/>
              <w:right w:val="single" w:sz="4" w:space="0" w:color="auto"/>
            </w:tcBorders>
          </w:tcPr>
          <w:p w14:paraId="61E2E987"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540" w:type="dxa"/>
            <w:tcBorders>
              <w:top w:val="single" w:sz="4" w:space="0" w:color="auto"/>
              <w:left w:val="single" w:sz="4" w:space="0" w:color="auto"/>
              <w:bottom w:val="single" w:sz="4" w:space="0" w:color="auto"/>
              <w:right w:val="single" w:sz="4" w:space="0" w:color="auto"/>
            </w:tcBorders>
          </w:tcPr>
          <w:p w14:paraId="5925B90E"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1739463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900" w:type="dxa"/>
            <w:tcBorders>
              <w:top w:val="single" w:sz="4" w:space="0" w:color="auto"/>
              <w:left w:val="single" w:sz="4" w:space="0" w:color="auto"/>
              <w:bottom w:val="single" w:sz="4" w:space="0" w:color="auto"/>
              <w:right w:val="single" w:sz="4" w:space="0" w:color="auto"/>
            </w:tcBorders>
          </w:tcPr>
          <w:p w14:paraId="0B46CC8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3620FAC9"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2A41BD2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10</w:t>
            </w:r>
          </w:p>
        </w:tc>
        <w:tc>
          <w:tcPr>
            <w:tcW w:w="540" w:type="dxa"/>
            <w:tcBorders>
              <w:top w:val="single" w:sz="4" w:space="0" w:color="auto"/>
              <w:left w:val="single" w:sz="4" w:space="0" w:color="auto"/>
              <w:bottom w:val="single" w:sz="4" w:space="0" w:color="auto"/>
              <w:right w:val="single" w:sz="4" w:space="0" w:color="auto"/>
            </w:tcBorders>
          </w:tcPr>
          <w:p w14:paraId="3702234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60</w:t>
            </w:r>
          </w:p>
        </w:tc>
        <w:tc>
          <w:tcPr>
            <w:tcW w:w="360" w:type="dxa"/>
            <w:tcBorders>
              <w:top w:val="single" w:sz="4" w:space="0" w:color="auto"/>
              <w:left w:val="single" w:sz="4" w:space="0" w:color="auto"/>
              <w:bottom w:val="single" w:sz="4" w:space="0" w:color="auto"/>
              <w:right w:val="single" w:sz="4" w:space="0" w:color="auto"/>
            </w:tcBorders>
          </w:tcPr>
          <w:p w14:paraId="680F8D9D" w14:textId="77777777" w:rsidR="00A76797" w:rsidRPr="00A76797" w:rsidRDefault="00A76797" w:rsidP="00A76797">
            <w:pPr>
              <w:spacing w:after="0" w:line="240" w:lineRule="auto"/>
              <w:ind w:left="-150"/>
              <w:jc w:val="right"/>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14:paraId="37B8BCC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25%</w:t>
            </w:r>
          </w:p>
        </w:tc>
        <w:tc>
          <w:tcPr>
            <w:tcW w:w="720" w:type="dxa"/>
            <w:tcBorders>
              <w:top w:val="single" w:sz="4" w:space="0" w:color="auto"/>
              <w:left w:val="single" w:sz="4" w:space="0" w:color="auto"/>
              <w:bottom w:val="single" w:sz="4" w:space="0" w:color="auto"/>
              <w:right w:val="single" w:sz="4" w:space="0" w:color="auto"/>
            </w:tcBorders>
          </w:tcPr>
          <w:p w14:paraId="452F7BC8"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90</w:t>
            </w:r>
          </w:p>
        </w:tc>
        <w:tc>
          <w:tcPr>
            <w:tcW w:w="401" w:type="dxa"/>
            <w:tcBorders>
              <w:top w:val="single" w:sz="4" w:space="0" w:color="auto"/>
              <w:left w:val="single" w:sz="4" w:space="0" w:color="auto"/>
              <w:bottom w:val="single" w:sz="4" w:space="0" w:color="auto"/>
              <w:right w:val="single" w:sz="4" w:space="0" w:color="auto"/>
            </w:tcBorders>
          </w:tcPr>
          <w:p w14:paraId="49AC7ECC"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360" w:type="dxa"/>
            <w:tcBorders>
              <w:top w:val="single" w:sz="4" w:space="0" w:color="auto"/>
              <w:left w:val="single" w:sz="4" w:space="0" w:color="auto"/>
              <w:bottom w:val="single" w:sz="4" w:space="0" w:color="auto"/>
              <w:right w:val="single" w:sz="4" w:space="0" w:color="auto"/>
            </w:tcBorders>
          </w:tcPr>
          <w:p w14:paraId="79893B7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61" w:type="dxa"/>
            <w:tcBorders>
              <w:top w:val="single" w:sz="4" w:space="0" w:color="auto"/>
              <w:left w:val="single" w:sz="4" w:space="0" w:color="auto"/>
              <w:bottom w:val="single" w:sz="4" w:space="0" w:color="auto"/>
              <w:right w:val="single" w:sz="4" w:space="0" w:color="auto"/>
            </w:tcBorders>
          </w:tcPr>
          <w:p w14:paraId="20BB1887"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581" w:type="dxa"/>
            <w:tcBorders>
              <w:top w:val="single" w:sz="4" w:space="0" w:color="auto"/>
              <w:left w:val="single" w:sz="4" w:space="0" w:color="auto"/>
              <w:bottom w:val="single" w:sz="4" w:space="0" w:color="auto"/>
              <w:right w:val="single" w:sz="4" w:space="0" w:color="auto"/>
            </w:tcBorders>
          </w:tcPr>
          <w:p w14:paraId="44A8B3D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r>
      <w:tr w:rsidR="00A76797" w:rsidRPr="00A76797" w14:paraId="6EF51BA1" w14:textId="77777777" w:rsidTr="003B52FE">
        <w:trPr>
          <w:cantSplit/>
          <w:trHeight w:val="1104"/>
        </w:trPr>
        <w:tc>
          <w:tcPr>
            <w:tcW w:w="601" w:type="dxa"/>
            <w:vMerge/>
            <w:tcBorders>
              <w:top w:val="single" w:sz="4" w:space="0" w:color="auto"/>
              <w:left w:val="single" w:sz="4" w:space="0" w:color="auto"/>
              <w:bottom w:val="single" w:sz="4" w:space="0" w:color="auto"/>
              <w:right w:val="single" w:sz="4" w:space="0" w:color="auto"/>
            </w:tcBorders>
            <w:vAlign w:val="center"/>
          </w:tcPr>
          <w:p w14:paraId="44601CD6"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363F284B"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FF983F6"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1619" w:type="dxa"/>
            <w:tcBorders>
              <w:top w:val="single" w:sz="4" w:space="0" w:color="auto"/>
              <w:left w:val="single" w:sz="4" w:space="0" w:color="auto"/>
              <w:bottom w:val="single" w:sz="4" w:space="0" w:color="auto"/>
              <w:right w:val="single" w:sz="4" w:space="0" w:color="auto"/>
            </w:tcBorders>
          </w:tcPr>
          <w:p w14:paraId="12484F7C"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val="en-US" w:eastAsia="ru-RU"/>
              </w:rPr>
            </w:pPr>
            <w:r w:rsidRPr="00C06188">
              <w:rPr>
                <w:rFonts w:ascii="Times New Roman" w:hAnsi="Times New Roman" w:cs="Times New Roman"/>
                <w:color w:val="000000"/>
                <w:sz w:val="16"/>
                <w:szCs w:val="16"/>
                <w:lang w:val="en-US"/>
              </w:rPr>
              <w:t>Industrial waste production and disposal at the SC tailings facility</w:t>
            </w:r>
          </w:p>
        </w:tc>
        <w:tc>
          <w:tcPr>
            <w:tcW w:w="1419" w:type="dxa"/>
            <w:tcBorders>
              <w:top w:val="single" w:sz="4" w:space="0" w:color="auto"/>
              <w:left w:val="single" w:sz="4" w:space="0" w:color="auto"/>
              <w:bottom w:val="single" w:sz="4" w:space="0" w:color="auto"/>
              <w:right w:val="single" w:sz="4" w:space="0" w:color="auto"/>
            </w:tcBorders>
          </w:tcPr>
          <w:p w14:paraId="7B1DF6B9"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Land condemnation</w:t>
            </w:r>
          </w:p>
        </w:tc>
        <w:tc>
          <w:tcPr>
            <w:tcW w:w="741" w:type="dxa"/>
            <w:tcBorders>
              <w:top w:val="single" w:sz="4" w:space="0" w:color="auto"/>
              <w:left w:val="single" w:sz="4" w:space="0" w:color="auto"/>
              <w:bottom w:val="single" w:sz="4" w:space="0" w:color="auto"/>
              <w:right w:val="single" w:sz="4" w:space="0" w:color="auto"/>
            </w:tcBorders>
          </w:tcPr>
          <w:p w14:paraId="478F1DA1" w14:textId="77777777" w:rsidR="00A76797" w:rsidRPr="00A76797" w:rsidRDefault="00BF1D77" w:rsidP="00BF1D7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NC</w:t>
            </w:r>
          </w:p>
        </w:tc>
        <w:tc>
          <w:tcPr>
            <w:tcW w:w="540" w:type="dxa"/>
            <w:tcBorders>
              <w:top w:val="single" w:sz="4" w:space="0" w:color="auto"/>
              <w:left w:val="single" w:sz="4" w:space="0" w:color="auto"/>
              <w:bottom w:val="single" w:sz="4" w:space="0" w:color="auto"/>
              <w:right w:val="single" w:sz="4" w:space="0" w:color="auto"/>
            </w:tcBorders>
          </w:tcPr>
          <w:p w14:paraId="58707E3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6EA787F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540" w:type="dxa"/>
            <w:tcBorders>
              <w:top w:val="single" w:sz="4" w:space="0" w:color="auto"/>
              <w:left w:val="single" w:sz="4" w:space="0" w:color="auto"/>
              <w:bottom w:val="single" w:sz="4" w:space="0" w:color="auto"/>
              <w:right w:val="single" w:sz="4" w:space="0" w:color="auto"/>
            </w:tcBorders>
          </w:tcPr>
          <w:p w14:paraId="2C188D4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00" w:type="dxa"/>
            <w:tcBorders>
              <w:top w:val="single" w:sz="4" w:space="0" w:color="auto"/>
              <w:left w:val="single" w:sz="4" w:space="0" w:color="auto"/>
              <w:bottom w:val="single" w:sz="4" w:space="0" w:color="auto"/>
              <w:right w:val="single" w:sz="4" w:space="0" w:color="auto"/>
            </w:tcBorders>
          </w:tcPr>
          <w:p w14:paraId="44F01E87"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540" w:type="dxa"/>
            <w:tcBorders>
              <w:top w:val="single" w:sz="4" w:space="0" w:color="auto"/>
              <w:left w:val="single" w:sz="4" w:space="0" w:color="auto"/>
              <w:bottom w:val="single" w:sz="4" w:space="0" w:color="auto"/>
              <w:right w:val="single" w:sz="4" w:space="0" w:color="auto"/>
            </w:tcBorders>
          </w:tcPr>
          <w:p w14:paraId="4ACFFD0E"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282BDE0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900" w:type="dxa"/>
            <w:tcBorders>
              <w:top w:val="single" w:sz="4" w:space="0" w:color="auto"/>
              <w:left w:val="single" w:sz="4" w:space="0" w:color="auto"/>
              <w:bottom w:val="single" w:sz="4" w:space="0" w:color="auto"/>
              <w:right w:val="single" w:sz="4" w:space="0" w:color="auto"/>
            </w:tcBorders>
          </w:tcPr>
          <w:p w14:paraId="35F1612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0828C7E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1F8974E9"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540" w:type="dxa"/>
            <w:tcBorders>
              <w:top w:val="single" w:sz="4" w:space="0" w:color="auto"/>
              <w:left w:val="single" w:sz="4" w:space="0" w:color="auto"/>
              <w:bottom w:val="single" w:sz="4" w:space="0" w:color="auto"/>
              <w:right w:val="single" w:sz="4" w:space="0" w:color="auto"/>
            </w:tcBorders>
          </w:tcPr>
          <w:p w14:paraId="7756C484"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45</w:t>
            </w:r>
          </w:p>
        </w:tc>
        <w:tc>
          <w:tcPr>
            <w:tcW w:w="360" w:type="dxa"/>
            <w:tcBorders>
              <w:top w:val="single" w:sz="4" w:space="0" w:color="auto"/>
              <w:left w:val="single" w:sz="4" w:space="0" w:color="auto"/>
              <w:bottom w:val="single" w:sz="4" w:space="0" w:color="auto"/>
              <w:right w:val="single" w:sz="4" w:space="0" w:color="auto"/>
            </w:tcBorders>
          </w:tcPr>
          <w:p w14:paraId="56BDECC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14:paraId="4F3216DD"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20%</w:t>
            </w:r>
          </w:p>
        </w:tc>
        <w:tc>
          <w:tcPr>
            <w:tcW w:w="720" w:type="dxa"/>
            <w:tcBorders>
              <w:top w:val="single" w:sz="4" w:space="0" w:color="auto"/>
              <w:left w:val="single" w:sz="4" w:space="0" w:color="auto"/>
              <w:bottom w:val="single" w:sz="4" w:space="0" w:color="auto"/>
              <w:right w:val="single" w:sz="4" w:space="0" w:color="auto"/>
            </w:tcBorders>
          </w:tcPr>
          <w:p w14:paraId="4FA4046F"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72</w:t>
            </w:r>
          </w:p>
        </w:tc>
        <w:tc>
          <w:tcPr>
            <w:tcW w:w="401" w:type="dxa"/>
            <w:tcBorders>
              <w:top w:val="single" w:sz="4" w:space="0" w:color="auto"/>
              <w:left w:val="single" w:sz="4" w:space="0" w:color="auto"/>
              <w:bottom w:val="single" w:sz="4" w:space="0" w:color="auto"/>
              <w:right w:val="single" w:sz="4" w:space="0" w:color="auto"/>
            </w:tcBorders>
          </w:tcPr>
          <w:p w14:paraId="624B0298"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360" w:type="dxa"/>
            <w:tcBorders>
              <w:top w:val="single" w:sz="4" w:space="0" w:color="auto"/>
              <w:left w:val="single" w:sz="4" w:space="0" w:color="auto"/>
              <w:bottom w:val="single" w:sz="4" w:space="0" w:color="auto"/>
              <w:right w:val="single" w:sz="4" w:space="0" w:color="auto"/>
            </w:tcBorders>
          </w:tcPr>
          <w:p w14:paraId="72AF6D1D"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61" w:type="dxa"/>
            <w:tcBorders>
              <w:top w:val="single" w:sz="4" w:space="0" w:color="auto"/>
              <w:left w:val="single" w:sz="4" w:space="0" w:color="auto"/>
              <w:bottom w:val="single" w:sz="4" w:space="0" w:color="auto"/>
              <w:right w:val="single" w:sz="4" w:space="0" w:color="auto"/>
            </w:tcBorders>
          </w:tcPr>
          <w:p w14:paraId="4EF9E0F4"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581" w:type="dxa"/>
            <w:tcBorders>
              <w:top w:val="single" w:sz="4" w:space="0" w:color="auto"/>
              <w:left w:val="single" w:sz="4" w:space="0" w:color="auto"/>
              <w:bottom w:val="single" w:sz="4" w:space="0" w:color="auto"/>
              <w:right w:val="single" w:sz="4" w:space="0" w:color="auto"/>
            </w:tcBorders>
          </w:tcPr>
          <w:p w14:paraId="6337CE60"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r>
      <w:tr w:rsidR="00A76797" w:rsidRPr="00A76797" w14:paraId="2CDF983F" w14:textId="77777777" w:rsidTr="003B52FE">
        <w:trPr>
          <w:cantSplit/>
          <w:trHeight w:val="1110"/>
        </w:trPr>
        <w:tc>
          <w:tcPr>
            <w:tcW w:w="601" w:type="dxa"/>
            <w:vMerge/>
            <w:tcBorders>
              <w:top w:val="single" w:sz="4" w:space="0" w:color="auto"/>
              <w:left w:val="single" w:sz="4" w:space="0" w:color="auto"/>
              <w:bottom w:val="single" w:sz="4" w:space="0" w:color="auto"/>
              <w:right w:val="single" w:sz="4" w:space="0" w:color="auto"/>
            </w:tcBorders>
            <w:vAlign w:val="center"/>
          </w:tcPr>
          <w:p w14:paraId="4C31D8C3"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2F55929F"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00E6B92E"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eastAsia="ru-RU"/>
              </w:rPr>
            </w:pPr>
          </w:p>
        </w:tc>
        <w:tc>
          <w:tcPr>
            <w:tcW w:w="1619" w:type="dxa"/>
            <w:tcBorders>
              <w:top w:val="single" w:sz="4" w:space="0" w:color="auto"/>
              <w:left w:val="single" w:sz="4" w:space="0" w:color="auto"/>
              <w:bottom w:val="single" w:sz="4" w:space="0" w:color="auto"/>
              <w:right w:val="single" w:sz="4" w:space="0" w:color="auto"/>
            </w:tcBorders>
          </w:tcPr>
          <w:p w14:paraId="2E5ABDE7"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Metal scrap production</w:t>
            </w:r>
          </w:p>
        </w:tc>
        <w:tc>
          <w:tcPr>
            <w:tcW w:w="1419" w:type="dxa"/>
            <w:tcBorders>
              <w:top w:val="single" w:sz="4" w:space="0" w:color="auto"/>
              <w:left w:val="single" w:sz="4" w:space="0" w:color="auto"/>
              <w:bottom w:val="single" w:sz="4" w:space="0" w:color="auto"/>
              <w:right w:val="single" w:sz="4" w:space="0" w:color="auto"/>
            </w:tcBorders>
          </w:tcPr>
          <w:p w14:paraId="6A34167E"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Environmental depletion</w:t>
            </w:r>
          </w:p>
        </w:tc>
        <w:tc>
          <w:tcPr>
            <w:tcW w:w="741" w:type="dxa"/>
            <w:tcBorders>
              <w:top w:val="single" w:sz="4" w:space="0" w:color="auto"/>
              <w:left w:val="single" w:sz="4" w:space="0" w:color="auto"/>
              <w:bottom w:val="single" w:sz="4" w:space="0" w:color="auto"/>
              <w:right w:val="single" w:sz="4" w:space="0" w:color="auto"/>
            </w:tcBorders>
          </w:tcPr>
          <w:p w14:paraId="6B4FC15D" w14:textId="77777777" w:rsidR="00A76797" w:rsidRPr="00A76797" w:rsidRDefault="00BF1D77" w:rsidP="00BF1D7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eastAsia="Times New Roman" w:hAnsi="Times New Roman" w:cs="Times New Roman"/>
                <w:color w:val="000000"/>
                <w:sz w:val="16"/>
                <w:szCs w:val="16"/>
                <w:lang w:val="en-US" w:eastAsia="ru-RU"/>
              </w:rPr>
              <w:t>NC</w:t>
            </w:r>
          </w:p>
        </w:tc>
        <w:tc>
          <w:tcPr>
            <w:tcW w:w="540" w:type="dxa"/>
            <w:tcBorders>
              <w:top w:val="single" w:sz="4" w:space="0" w:color="auto"/>
              <w:left w:val="single" w:sz="4" w:space="0" w:color="auto"/>
              <w:bottom w:val="single" w:sz="4" w:space="0" w:color="auto"/>
              <w:right w:val="single" w:sz="4" w:space="0" w:color="auto"/>
            </w:tcBorders>
          </w:tcPr>
          <w:p w14:paraId="6DBA105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10</w:t>
            </w:r>
          </w:p>
        </w:tc>
        <w:tc>
          <w:tcPr>
            <w:tcW w:w="720" w:type="dxa"/>
            <w:tcBorders>
              <w:top w:val="single" w:sz="4" w:space="0" w:color="auto"/>
              <w:left w:val="single" w:sz="4" w:space="0" w:color="auto"/>
              <w:bottom w:val="single" w:sz="4" w:space="0" w:color="auto"/>
              <w:right w:val="single" w:sz="4" w:space="0" w:color="auto"/>
            </w:tcBorders>
          </w:tcPr>
          <w:p w14:paraId="161271C4"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10</w:t>
            </w:r>
          </w:p>
        </w:tc>
        <w:tc>
          <w:tcPr>
            <w:tcW w:w="540" w:type="dxa"/>
            <w:tcBorders>
              <w:top w:val="single" w:sz="4" w:space="0" w:color="auto"/>
              <w:left w:val="single" w:sz="4" w:space="0" w:color="auto"/>
              <w:bottom w:val="single" w:sz="4" w:space="0" w:color="auto"/>
              <w:right w:val="single" w:sz="4" w:space="0" w:color="auto"/>
            </w:tcBorders>
          </w:tcPr>
          <w:p w14:paraId="5CA325AC"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00" w:type="dxa"/>
            <w:tcBorders>
              <w:top w:val="single" w:sz="4" w:space="0" w:color="auto"/>
              <w:left w:val="single" w:sz="4" w:space="0" w:color="auto"/>
              <w:bottom w:val="single" w:sz="4" w:space="0" w:color="auto"/>
              <w:right w:val="single" w:sz="4" w:space="0" w:color="auto"/>
            </w:tcBorders>
          </w:tcPr>
          <w:p w14:paraId="79E91D89"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540" w:type="dxa"/>
            <w:tcBorders>
              <w:top w:val="single" w:sz="4" w:space="0" w:color="auto"/>
              <w:left w:val="single" w:sz="4" w:space="0" w:color="auto"/>
              <w:bottom w:val="single" w:sz="4" w:space="0" w:color="auto"/>
              <w:right w:val="single" w:sz="4" w:space="0" w:color="auto"/>
            </w:tcBorders>
          </w:tcPr>
          <w:p w14:paraId="7F1EF9BE"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625FDA4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900" w:type="dxa"/>
            <w:tcBorders>
              <w:top w:val="single" w:sz="4" w:space="0" w:color="auto"/>
              <w:left w:val="single" w:sz="4" w:space="0" w:color="auto"/>
              <w:bottom w:val="single" w:sz="4" w:space="0" w:color="auto"/>
              <w:right w:val="single" w:sz="4" w:space="0" w:color="auto"/>
            </w:tcBorders>
          </w:tcPr>
          <w:p w14:paraId="12465B39"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3026435E"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720" w:type="dxa"/>
            <w:tcBorders>
              <w:top w:val="single" w:sz="4" w:space="0" w:color="auto"/>
              <w:left w:val="single" w:sz="4" w:space="0" w:color="auto"/>
              <w:bottom w:val="single" w:sz="4" w:space="0" w:color="auto"/>
              <w:right w:val="single" w:sz="4" w:space="0" w:color="auto"/>
            </w:tcBorders>
          </w:tcPr>
          <w:p w14:paraId="46F346B0"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w:t>
            </w:r>
          </w:p>
        </w:tc>
        <w:tc>
          <w:tcPr>
            <w:tcW w:w="540" w:type="dxa"/>
            <w:tcBorders>
              <w:top w:val="single" w:sz="4" w:space="0" w:color="auto"/>
              <w:left w:val="single" w:sz="4" w:space="0" w:color="auto"/>
              <w:bottom w:val="single" w:sz="4" w:space="0" w:color="auto"/>
              <w:right w:val="single" w:sz="4" w:space="0" w:color="auto"/>
            </w:tcBorders>
          </w:tcPr>
          <w:p w14:paraId="7DEBAA19"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55</w:t>
            </w:r>
          </w:p>
        </w:tc>
        <w:tc>
          <w:tcPr>
            <w:tcW w:w="360" w:type="dxa"/>
            <w:tcBorders>
              <w:top w:val="single" w:sz="4" w:space="0" w:color="auto"/>
              <w:left w:val="single" w:sz="4" w:space="0" w:color="auto"/>
              <w:bottom w:val="single" w:sz="4" w:space="0" w:color="auto"/>
              <w:right w:val="single" w:sz="4" w:space="0" w:color="auto"/>
            </w:tcBorders>
          </w:tcPr>
          <w:p w14:paraId="54E96AF4"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2</w:t>
            </w:r>
          </w:p>
        </w:tc>
        <w:tc>
          <w:tcPr>
            <w:tcW w:w="720" w:type="dxa"/>
            <w:tcBorders>
              <w:top w:val="single" w:sz="4" w:space="0" w:color="auto"/>
              <w:left w:val="single" w:sz="4" w:space="0" w:color="auto"/>
              <w:bottom w:val="single" w:sz="4" w:space="0" w:color="auto"/>
              <w:right w:val="single" w:sz="4" w:space="0" w:color="auto"/>
            </w:tcBorders>
          </w:tcPr>
          <w:p w14:paraId="19B905CF"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15%</w:t>
            </w:r>
          </w:p>
        </w:tc>
        <w:tc>
          <w:tcPr>
            <w:tcW w:w="720" w:type="dxa"/>
            <w:tcBorders>
              <w:top w:val="single" w:sz="4" w:space="0" w:color="auto"/>
              <w:left w:val="single" w:sz="4" w:space="0" w:color="auto"/>
              <w:bottom w:val="single" w:sz="4" w:space="0" w:color="auto"/>
              <w:right w:val="single" w:sz="4" w:space="0" w:color="auto"/>
            </w:tcBorders>
          </w:tcPr>
          <w:p w14:paraId="6A2090A4" w14:textId="77777777" w:rsidR="00A76797" w:rsidRPr="00A76797" w:rsidRDefault="00A76797" w:rsidP="00BF1D7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93</w:t>
            </w:r>
            <w:r w:rsidR="00BF1D77" w:rsidRPr="00C06188">
              <w:rPr>
                <w:rFonts w:ascii="Times New Roman" w:eastAsia="Times New Roman" w:hAnsi="Times New Roman" w:cs="Times New Roman"/>
                <w:color w:val="000000"/>
                <w:sz w:val="16"/>
                <w:szCs w:val="16"/>
                <w:lang w:val="en-US" w:eastAsia="ru-RU"/>
              </w:rPr>
              <w:t>.</w:t>
            </w:r>
            <w:r w:rsidRPr="00A76797">
              <w:rPr>
                <w:rFonts w:ascii="Times New Roman" w:eastAsia="Times New Roman" w:hAnsi="Times New Roman" w:cs="Times New Roman"/>
                <w:color w:val="000000"/>
                <w:sz w:val="16"/>
                <w:szCs w:val="16"/>
                <w:lang w:val="en-US" w:eastAsia="ru-RU"/>
              </w:rPr>
              <w:t>5</w:t>
            </w:r>
          </w:p>
        </w:tc>
        <w:tc>
          <w:tcPr>
            <w:tcW w:w="401" w:type="dxa"/>
            <w:tcBorders>
              <w:top w:val="single" w:sz="4" w:space="0" w:color="auto"/>
              <w:left w:val="single" w:sz="4" w:space="0" w:color="auto"/>
              <w:bottom w:val="single" w:sz="4" w:space="0" w:color="auto"/>
              <w:right w:val="single" w:sz="4" w:space="0" w:color="auto"/>
            </w:tcBorders>
          </w:tcPr>
          <w:p w14:paraId="7E59D77D"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c>
          <w:tcPr>
            <w:tcW w:w="360" w:type="dxa"/>
            <w:tcBorders>
              <w:top w:val="single" w:sz="4" w:space="0" w:color="auto"/>
              <w:left w:val="single" w:sz="4" w:space="0" w:color="auto"/>
              <w:bottom w:val="single" w:sz="4" w:space="0" w:color="auto"/>
              <w:right w:val="single" w:sz="4" w:space="0" w:color="auto"/>
            </w:tcBorders>
          </w:tcPr>
          <w:p w14:paraId="57ACD689"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c>
          <w:tcPr>
            <w:tcW w:w="761" w:type="dxa"/>
            <w:tcBorders>
              <w:top w:val="single" w:sz="4" w:space="0" w:color="auto"/>
              <w:left w:val="single" w:sz="4" w:space="0" w:color="auto"/>
              <w:bottom w:val="single" w:sz="4" w:space="0" w:color="auto"/>
              <w:right w:val="single" w:sz="4" w:space="0" w:color="auto"/>
            </w:tcBorders>
          </w:tcPr>
          <w:p w14:paraId="1CAF36FD"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c>
          <w:tcPr>
            <w:tcW w:w="581" w:type="dxa"/>
            <w:tcBorders>
              <w:top w:val="single" w:sz="4" w:space="0" w:color="auto"/>
              <w:left w:val="single" w:sz="4" w:space="0" w:color="auto"/>
              <w:bottom w:val="single" w:sz="4" w:space="0" w:color="auto"/>
              <w:right w:val="single" w:sz="4" w:space="0" w:color="auto"/>
            </w:tcBorders>
          </w:tcPr>
          <w:p w14:paraId="08DD4CFF"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r>
      <w:tr w:rsidR="00A76797" w:rsidRPr="00A76797" w14:paraId="0C7FCA2D" w14:textId="77777777" w:rsidTr="003B52FE">
        <w:trPr>
          <w:cantSplit/>
          <w:trHeight w:val="701"/>
        </w:trPr>
        <w:tc>
          <w:tcPr>
            <w:tcW w:w="601" w:type="dxa"/>
            <w:vMerge/>
            <w:tcBorders>
              <w:top w:val="single" w:sz="4" w:space="0" w:color="auto"/>
              <w:left w:val="single" w:sz="4" w:space="0" w:color="auto"/>
              <w:bottom w:val="single" w:sz="4" w:space="0" w:color="auto"/>
              <w:right w:val="single" w:sz="4" w:space="0" w:color="auto"/>
            </w:tcBorders>
            <w:vAlign w:val="center"/>
          </w:tcPr>
          <w:p w14:paraId="18E078EA"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val="en-US" w:eastAsia="ru-RU"/>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768B5C2E"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val="en-US" w:eastAsia="ru-RU"/>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5B5C533C"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val="en-US" w:eastAsia="ru-RU"/>
              </w:rPr>
            </w:pPr>
          </w:p>
        </w:tc>
        <w:tc>
          <w:tcPr>
            <w:tcW w:w="1619" w:type="dxa"/>
            <w:tcBorders>
              <w:top w:val="single" w:sz="4" w:space="0" w:color="auto"/>
              <w:left w:val="single" w:sz="4" w:space="0" w:color="auto"/>
              <w:bottom w:val="single" w:sz="4" w:space="0" w:color="auto"/>
              <w:right w:val="single" w:sz="4" w:space="0" w:color="auto"/>
            </w:tcBorders>
          </w:tcPr>
          <w:p w14:paraId="7FF20ED1"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val="en-US" w:eastAsia="ru-RU"/>
              </w:rPr>
            </w:pPr>
            <w:r w:rsidRPr="00C06188">
              <w:rPr>
                <w:rFonts w:ascii="Times New Roman" w:hAnsi="Times New Roman" w:cs="Times New Roman"/>
                <w:color w:val="000000"/>
                <w:sz w:val="16"/>
                <w:szCs w:val="16"/>
                <w:lang w:val="en-US"/>
              </w:rPr>
              <w:t>Metal scrap collection and delivery</w:t>
            </w:r>
          </w:p>
        </w:tc>
        <w:tc>
          <w:tcPr>
            <w:tcW w:w="1419" w:type="dxa"/>
            <w:tcBorders>
              <w:top w:val="single" w:sz="4" w:space="0" w:color="auto"/>
              <w:left w:val="single" w:sz="4" w:space="0" w:color="auto"/>
              <w:bottom w:val="single" w:sz="4" w:space="0" w:color="auto"/>
              <w:right w:val="single" w:sz="4" w:space="0" w:color="auto"/>
            </w:tcBorders>
          </w:tcPr>
          <w:p w14:paraId="042F68F5"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val="en-US" w:eastAsia="ru-RU"/>
              </w:rPr>
            </w:pPr>
            <w:r w:rsidRPr="00C06188">
              <w:rPr>
                <w:rFonts w:ascii="Times New Roman" w:hAnsi="Times New Roman" w:cs="Times New Roman"/>
                <w:color w:val="000000"/>
                <w:sz w:val="16"/>
                <w:szCs w:val="16"/>
                <w:lang w:val="en-US"/>
              </w:rPr>
              <w:t>Natural resource saving</w:t>
            </w:r>
          </w:p>
        </w:tc>
        <w:tc>
          <w:tcPr>
            <w:tcW w:w="741" w:type="dxa"/>
            <w:tcBorders>
              <w:top w:val="single" w:sz="4" w:space="0" w:color="auto"/>
              <w:left w:val="single" w:sz="4" w:space="0" w:color="auto"/>
              <w:bottom w:val="single" w:sz="4" w:space="0" w:color="auto"/>
              <w:right w:val="single" w:sz="4" w:space="0" w:color="auto"/>
            </w:tcBorders>
          </w:tcPr>
          <w:p w14:paraId="29DA2A64" w14:textId="77777777" w:rsidR="00A76797" w:rsidRPr="00A76797" w:rsidRDefault="00BF1D77" w:rsidP="00BF1D77">
            <w:pPr>
              <w:spacing w:after="0" w:line="240" w:lineRule="auto"/>
              <w:jc w:val="center"/>
              <w:rPr>
                <w:rFonts w:ascii="Times New Roman" w:eastAsia="Times New Roman" w:hAnsi="Times New Roman" w:cs="Times New Roman"/>
                <w:color w:val="000000"/>
                <w:sz w:val="16"/>
                <w:szCs w:val="16"/>
                <w:lang w:val="en-US" w:eastAsia="ru-RU"/>
              </w:rPr>
            </w:pPr>
            <w:r w:rsidRPr="00C06188">
              <w:rPr>
                <w:rFonts w:ascii="Times New Roman" w:eastAsia="Times New Roman" w:hAnsi="Times New Roman" w:cs="Times New Roman"/>
                <w:color w:val="000000"/>
                <w:sz w:val="16"/>
                <w:szCs w:val="16"/>
                <w:lang w:val="en-US" w:eastAsia="ru-RU"/>
              </w:rPr>
              <w:t>NC</w:t>
            </w:r>
          </w:p>
        </w:tc>
        <w:tc>
          <w:tcPr>
            <w:tcW w:w="540" w:type="dxa"/>
            <w:tcBorders>
              <w:top w:val="single" w:sz="4" w:space="0" w:color="auto"/>
              <w:left w:val="single" w:sz="4" w:space="0" w:color="auto"/>
              <w:bottom w:val="single" w:sz="4" w:space="0" w:color="auto"/>
              <w:right w:val="single" w:sz="4" w:space="0" w:color="auto"/>
            </w:tcBorders>
          </w:tcPr>
          <w:p w14:paraId="3198F85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10</w:t>
            </w:r>
          </w:p>
        </w:tc>
        <w:tc>
          <w:tcPr>
            <w:tcW w:w="720" w:type="dxa"/>
            <w:tcBorders>
              <w:top w:val="single" w:sz="4" w:space="0" w:color="auto"/>
              <w:left w:val="single" w:sz="4" w:space="0" w:color="auto"/>
              <w:bottom w:val="single" w:sz="4" w:space="0" w:color="auto"/>
              <w:right w:val="single" w:sz="4" w:space="0" w:color="auto"/>
            </w:tcBorders>
          </w:tcPr>
          <w:p w14:paraId="547B5241"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10</w:t>
            </w:r>
          </w:p>
        </w:tc>
        <w:tc>
          <w:tcPr>
            <w:tcW w:w="540" w:type="dxa"/>
            <w:tcBorders>
              <w:top w:val="single" w:sz="4" w:space="0" w:color="auto"/>
              <w:left w:val="single" w:sz="4" w:space="0" w:color="auto"/>
              <w:bottom w:val="single" w:sz="4" w:space="0" w:color="auto"/>
              <w:right w:val="single" w:sz="4" w:space="0" w:color="auto"/>
            </w:tcBorders>
          </w:tcPr>
          <w:p w14:paraId="1A0F7A1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w:t>
            </w:r>
          </w:p>
        </w:tc>
        <w:tc>
          <w:tcPr>
            <w:tcW w:w="700" w:type="dxa"/>
            <w:tcBorders>
              <w:top w:val="single" w:sz="4" w:space="0" w:color="auto"/>
              <w:left w:val="single" w:sz="4" w:space="0" w:color="auto"/>
              <w:bottom w:val="single" w:sz="4" w:space="0" w:color="auto"/>
              <w:right w:val="single" w:sz="4" w:space="0" w:color="auto"/>
            </w:tcBorders>
          </w:tcPr>
          <w:p w14:paraId="5ECC264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w:t>
            </w:r>
          </w:p>
        </w:tc>
        <w:tc>
          <w:tcPr>
            <w:tcW w:w="540" w:type="dxa"/>
            <w:tcBorders>
              <w:top w:val="single" w:sz="4" w:space="0" w:color="auto"/>
              <w:left w:val="single" w:sz="4" w:space="0" w:color="auto"/>
              <w:bottom w:val="single" w:sz="4" w:space="0" w:color="auto"/>
              <w:right w:val="single" w:sz="4" w:space="0" w:color="auto"/>
            </w:tcBorders>
          </w:tcPr>
          <w:p w14:paraId="58E4CAF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w:t>
            </w:r>
          </w:p>
        </w:tc>
        <w:tc>
          <w:tcPr>
            <w:tcW w:w="720" w:type="dxa"/>
            <w:tcBorders>
              <w:top w:val="single" w:sz="4" w:space="0" w:color="auto"/>
              <w:left w:val="single" w:sz="4" w:space="0" w:color="auto"/>
              <w:bottom w:val="single" w:sz="4" w:space="0" w:color="auto"/>
              <w:right w:val="single" w:sz="4" w:space="0" w:color="auto"/>
            </w:tcBorders>
          </w:tcPr>
          <w:p w14:paraId="5C4BD59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w:t>
            </w:r>
          </w:p>
        </w:tc>
        <w:tc>
          <w:tcPr>
            <w:tcW w:w="900" w:type="dxa"/>
            <w:tcBorders>
              <w:top w:val="single" w:sz="4" w:space="0" w:color="auto"/>
              <w:left w:val="single" w:sz="4" w:space="0" w:color="auto"/>
              <w:bottom w:val="single" w:sz="4" w:space="0" w:color="auto"/>
              <w:right w:val="single" w:sz="4" w:space="0" w:color="auto"/>
            </w:tcBorders>
          </w:tcPr>
          <w:p w14:paraId="644D52CC"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w:t>
            </w:r>
          </w:p>
        </w:tc>
        <w:tc>
          <w:tcPr>
            <w:tcW w:w="720" w:type="dxa"/>
            <w:tcBorders>
              <w:top w:val="single" w:sz="4" w:space="0" w:color="auto"/>
              <w:left w:val="single" w:sz="4" w:space="0" w:color="auto"/>
              <w:bottom w:val="single" w:sz="4" w:space="0" w:color="auto"/>
              <w:right w:val="single" w:sz="4" w:space="0" w:color="auto"/>
            </w:tcBorders>
          </w:tcPr>
          <w:p w14:paraId="056E599E"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w:t>
            </w:r>
          </w:p>
        </w:tc>
        <w:tc>
          <w:tcPr>
            <w:tcW w:w="720" w:type="dxa"/>
            <w:tcBorders>
              <w:top w:val="single" w:sz="4" w:space="0" w:color="auto"/>
              <w:left w:val="single" w:sz="4" w:space="0" w:color="auto"/>
              <w:bottom w:val="single" w:sz="4" w:space="0" w:color="auto"/>
              <w:right w:val="single" w:sz="4" w:space="0" w:color="auto"/>
            </w:tcBorders>
          </w:tcPr>
          <w:p w14:paraId="7570BF6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w:t>
            </w:r>
          </w:p>
        </w:tc>
        <w:tc>
          <w:tcPr>
            <w:tcW w:w="540" w:type="dxa"/>
            <w:tcBorders>
              <w:top w:val="single" w:sz="4" w:space="0" w:color="auto"/>
              <w:left w:val="single" w:sz="4" w:space="0" w:color="auto"/>
              <w:bottom w:val="single" w:sz="4" w:space="0" w:color="auto"/>
              <w:right w:val="single" w:sz="4" w:space="0" w:color="auto"/>
            </w:tcBorders>
          </w:tcPr>
          <w:p w14:paraId="016B33A0"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55</w:t>
            </w:r>
          </w:p>
        </w:tc>
        <w:tc>
          <w:tcPr>
            <w:tcW w:w="360" w:type="dxa"/>
            <w:tcBorders>
              <w:top w:val="single" w:sz="4" w:space="0" w:color="auto"/>
              <w:left w:val="single" w:sz="4" w:space="0" w:color="auto"/>
              <w:bottom w:val="single" w:sz="4" w:space="0" w:color="auto"/>
              <w:right w:val="single" w:sz="4" w:space="0" w:color="auto"/>
            </w:tcBorders>
          </w:tcPr>
          <w:p w14:paraId="08A841F1"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2</w:t>
            </w:r>
          </w:p>
        </w:tc>
        <w:tc>
          <w:tcPr>
            <w:tcW w:w="720" w:type="dxa"/>
            <w:tcBorders>
              <w:top w:val="single" w:sz="4" w:space="0" w:color="auto"/>
              <w:left w:val="single" w:sz="4" w:space="0" w:color="auto"/>
              <w:bottom w:val="single" w:sz="4" w:space="0" w:color="auto"/>
              <w:right w:val="single" w:sz="4" w:space="0" w:color="auto"/>
            </w:tcBorders>
          </w:tcPr>
          <w:p w14:paraId="39F67299"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15%</w:t>
            </w:r>
          </w:p>
        </w:tc>
        <w:tc>
          <w:tcPr>
            <w:tcW w:w="720" w:type="dxa"/>
            <w:tcBorders>
              <w:top w:val="single" w:sz="4" w:space="0" w:color="auto"/>
              <w:left w:val="single" w:sz="4" w:space="0" w:color="auto"/>
              <w:bottom w:val="single" w:sz="4" w:space="0" w:color="auto"/>
              <w:right w:val="single" w:sz="4" w:space="0" w:color="auto"/>
            </w:tcBorders>
          </w:tcPr>
          <w:p w14:paraId="3E9737D4" w14:textId="77777777" w:rsidR="00A76797" w:rsidRPr="00A76797" w:rsidRDefault="00A76797" w:rsidP="00BF1D7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93</w:t>
            </w:r>
            <w:r w:rsidR="00BF1D77" w:rsidRPr="00C06188">
              <w:rPr>
                <w:rFonts w:ascii="Times New Roman" w:eastAsia="Times New Roman" w:hAnsi="Times New Roman" w:cs="Times New Roman"/>
                <w:color w:val="000000"/>
                <w:sz w:val="16"/>
                <w:szCs w:val="16"/>
                <w:lang w:val="en-US" w:eastAsia="ru-RU"/>
              </w:rPr>
              <w:t>.</w:t>
            </w:r>
            <w:r w:rsidRPr="00A76797">
              <w:rPr>
                <w:rFonts w:ascii="Times New Roman" w:eastAsia="Times New Roman" w:hAnsi="Times New Roman" w:cs="Times New Roman"/>
                <w:color w:val="000000"/>
                <w:sz w:val="16"/>
                <w:szCs w:val="16"/>
                <w:lang w:val="en-US" w:eastAsia="ru-RU"/>
              </w:rPr>
              <w:t>5</w:t>
            </w:r>
          </w:p>
        </w:tc>
        <w:tc>
          <w:tcPr>
            <w:tcW w:w="401" w:type="dxa"/>
            <w:tcBorders>
              <w:top w:val="single" w:sz="4" w:space="0" w:color="auto"/>
              <w:left w:val="single" w:sz="4" w:space="0" w:color="auto"/>
              <w:bottom w:val="single" w:sz="4" w:space="0" w:color="auto"/>
              <w:right w:val="single" w:sz="4" w:space="0" w:color="auto"/>
            </w:tcBorders>
          </w:tcPr>
          <w:p w14:paraId="4A4592E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c>
          <w:tcPr>
            <w:tcW w:w="360" w:type="dxa"/>
            <w:tcBorders>
              <w:top w:val="single" w:sz="4" w:space="0" w:color="auto"/>
              <w:left w:val="single" w:sz="4" w:space="0" w:color="auto"/>
              <w:bottom w:val="single" w:sz="4" w:space="0" w:color="auto"/>
              <w:right w:val="single" w:sz="4" w:space="0" w:color="auto"/>
            </w:tcBorders>
          </w:tcPr>
          <w:p w14:paraId="6A20E441"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c>
          <w:tcPr>
            <w:tcW w:w="761" w:type="dxa"/>
            <w:tcBorders>
              <w:top w:val="single" w:sz="4" w:space="0" w:color="auto"/>
              <w:left w:val="single" w:sz="4" w:space="0" w:color="auto"/>
              <w:bottom w:val="single" w:sz="4" w:space="0" w:color="auto"/>
              <w:right w:val="single" w:sz="4" w:space="0" w:color="auto"/>
            </w:tcBorders>
          </w:tcPr>
          <w:p w14:paraId="0AE190FF"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c>
          <w:tcPr>
            <w:tcW w:w="581" w:type="dxa"/>
            <w:tcBorders>
              <w:top w:val="single" w:sz="4" w:space="0" w:color="auto"/>
              <w:left w:val="single" w:sz="4" w:space="0" w:color="auto"/>
              <w:bottom w:val="single" w:sz="4" w:space="0" w:color="auto"/>
              <w:right w:val="single" w:sz="4" w:space="0" w:color="auto"/>
            </w:tcBorders>
          </w:tcPr>
          <w:p w14:paraId="0A84320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val="en-US" w:eastAsia="ru-RU"/>
              </w:rPr>
            </w:pPr>
            <w:r w:rsidRPr="00A76797">
              <w:rPr>
                <w:rFonts w:ascii="Times New Roman" w:eastAsia="Times New Roman" w:hAnsi="Times New Roman" w:cs="Times New Roman"/>
                <w:color w:val="000000"/>
                <w:sz w:val="16"/>
                <w:szCs w:val="16"/>
                <w:lang w:val="en-US" w:eastAsia="ru-RU"/>
              </w:rPr>
              <w:t>-</w:t>
            </w:r>
          </w:p>
        </w:tc>
      </w:tr>
      <w:tr w:rsidR="00A76797" w:rsidRPr="00A76797" w14:paraId="02B50DB2" w14:textId="77777777" w:rsidTr="00CD4BEF">
        <w:trPr>
          <w:cantSplit/>
          <w:trHeight w:val="438"/>
        </w:trPr>
        <w:tc>
          <w:tcPr>
            <w:tcW w:w="601" w:type="dxa"/>
            <w:vMerge/>
            <w:tcBorders>
              <w:top w:val="single" w:sz="4" w:space="0" w:color="auto"/>
              <w:left w:val="single" w:sz="4" w:space="0" w:color="auto"/>
              <w:bottom w:val="single" w:sz="4" w:space="0" w:color="auto"/>
              <w:right w:val="single" w:sz="4" w:space="0" w:color="auto"/>
            </w:tcBorders>
            <w:vAlign w:val="center"/>
          </w:tcPr>
          <w:p w14:paraId="1D7BEA74"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val="en-US" w:eastAsia="ru-RU"/>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35DE3045"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val="en-US" w:eastAsia="ru-RU"/>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7EE8F86" w14:textId="77777777" w:rsidR="00A76797" w:rsidRPr="00A76797" w:rsidRDefault="00A76797" w:rsidP="00A76797">
            <w:pPr>
              <w:spacing w:after="0" w:line="240" w:lineRule="auto"/>
              <w:rPr>
                <w:rFonts w:ascii="Times New Roman" w:eastAsia="Times New Roman" w:hAnsi="Times New Roman" w:cs="Times New Roman"/>
                <w:color w:val="000000"/>
                <w:sz w:val="16"/>
                <w:szCs w:val="16"/>
                <w:lang w:val="en-US" w:eastAsia="ru-RU"/>
              </w:rPr>
            </w:pPr>
          </w:p>
        </w:tc>
        <w:tc>
          <w:tcPr>
            <w:tcW w:w="1619" w:type="dxa"/>
            <w:tcBorders>
              <w:top w:val="single" w:sz="4" w:space="0" w:color="auto"/>
              <w:left w:val="single" w:sz="4" w:space="0" w:color="auto"/>
              <w:bottom w:val="single" w:sz="4" w:space="0" w:color="auto"/>
              <w:right w:val="single" w:sz="4" w:space="0" w:color="auto"/>
            </w:tcBorders>
          </w:tcPr>
          <w:p w14:paraId="0604D3F6"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Pollutant emissions</w:t>
            </w:r>
            <w:r w:rsidRPr="00C06188">
              <w:rPr>
                <w:rFonts w:ascii="Times New Roman" w:hAnsi="Times New Roman" w:cs="Times New Roman"/>
                <w:color w:val="000000"/>
                <w:sz w:val="16"/>
                <w:szCs w:val="16"/>
              </w:rPr>
              <w:t xml:space="preserve"> (</w:t>
            </w:r>
            <w:r w:rsidRPr="00C06188">
              <w:rPr>
                <w:rFonts w:ascii="Times New Roman" w:hAnsi="Times New Roman" w:cs="Times New Roman"/>
                <w:color w:val="000000"/>
                <w:sz w:val="16"/>
                <w:szCs w:val="16"/>
                <w:lang w:val="en-US"/>
              </w:rPr>
              <w:t>incineration product</w:t>
            </w:r>
            <w:r w:rsidRPr="00C06188">
              <w:rPr>
                <w:rFonts w:ascii="Times New Roman" w:hAnsi="Times New Roman" w:cs="Times New Roman"/>
                <w:color w:val="000000"/>
                <w:sz w:val="16"/>
                <w:szCs w:val="16"/>
              </w:rPr>
              <w:t>)</w:t>
            </w:r>
          </w:p>
        </w:tc>
        <w:tc>
          <w:tcPr>
            <w:tcW w:w="1419" w:type="dxa"/>
            <w:tcBorders>
              <w:top w:val="single" w:sz="4" w:space="0" w:color="auto"/>
              <w:left w:val="single" w:sz="4" w:space="0" w:color="auto"/>
              <w:bottom w:val="single" w:sz="4" w:space="0" w:color="auto"/>
              <w:right w:val="single" w:sz="4" w:space="0" w:color="auto"/>
            </w:tcBorders>
          </w:tcPr>
          <w:p w14:paraId="02443466" w14:textId="77777777" w:rsidR="00A76797" w:rsidRPr="00A76797" w:rsidRDefault="00BF1D77" w:rsidP="00A7679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Air contamination</w:t>
            </w:r>
          </w:p>
        </w:tc>
        <w:tc>
          <w:tcPr>
            <w:tcW w:w="741" w:type="dxa"/>
            <w:tcBorders>
              <w:top w:val="single" w:sz="4" w:space="0" w:color="auto"/>
              <w:left w:val="single" w:sz="4" w:space="0" w:color="auto"/>
              <w:bottom w:val="single" w:sz="4" w:space="0" w:color="auto"/>
              <w:right w:val="single" w:sz="4" w:space="0" w:color="auto"/>
            </w:tcBorders>
          </w:tcPr>
          <w:p w14:paraId="0D9AF118" w14:textId="77777777" w:rsidR="00BF1D77" w:rsidRPr="00C06188" w:rsidRDefault="00BF1D77" w:rsidP="00BF1D77">
            <w:pPr>
              <w:pStyle w:val="a5"/>
              <w:jc w:val="center"/>
              <w:rPr>
                <w:rFonts w:ascii="Times New Roman" w:hAnsi="Times New Roman" w:cs="Times New Roman"/>
                <w:color w:val="000000"/>
                <w:sz w:val="16"/>
                <w:szCs w:val="16"/>
              </w:rPr>
            </w:pPr>
            <w:r w:rsidRPr="00C06188">
              <w:rPr>
                <w:rFonts w:ascii="Times New Roman" w:hAnsi="Times New Roman" w:cs="Times New Roman"/>
                <w:color w:val="000000"/>
                <w:sz w:val="16"/>
                <w:szCs w:val="16"/>
                <w:lang w:val="en-US"/>
              </w:rPr>
              <w:t>I</w:t>
            </w:r>
            <w:r w:rsidRPr="00C06188">
              <w:rPr>
                <w:rFonts w:ascii="Times New Roman" w:hAnsi="Times New Roman" w:cs="Times New Roman"/>
                <w:color w:val="000000"/>
                <w:sz w:val="16"/>
                <w:szCs w:val="16"/>
              </w:rPr>
              <w:t>:</w:t>
            </w:r>
          </w:p>
          <w:p w14:paraId="0C1FD681" w14:textId="77777777" w:rsidR="00A76797" w:rsidRPr="00A76797" w:rsidRDefault="00BF1D77" w:rsidP="00BF1D77">
            <w:pPr>
              <w:spacing w:after="0" w:line="240" w:lineRule="auto"/>
              <w:jc w:val="center"/>
              <w:rPr>
                <w:rFonts w:ascii="Times New Roman" w:eastAsia="Times New Roman" w:hAnsi="Times New Roman" w:cs="Times New Roman"/>
                <w:color w:val="000000"/>
                <w:sz w:val="16"/>
                <w:szCs w:val="16"/>
                <w:lang w:eastAsia="ru-RU"/>
              </w:rPr>
            </w:pPr>
            <w:r w:rsidRPr="00C06188">
              <w:rPr>
                <w:rFonts w:ascii="Times New Roman" w:hAnsi="Times New Roman" w:cs="Times New Roman"/>
                <w:color w:val="000000"/>
                <w:sz w:val="16"/>
                <w:szCs w:val="16"/>
                <w:lang w:val="en-US"/>
              </w:rPr>
              <w:t>inflammation</w:t>
            </w:r>
          </w:p>
        </w:tc>
        <w:tc>
          <w:tcPr>
            <w:tcW w:w="540" w:type="dxa"/>
            <w:tcBorders>
              <w:top w:val="single" w:sz="4" w:space="0" w:color="auto"/>
              <w:left w:val="single" w:sz="4" w:space="0" w:color="auto"/>
              <w:bottom w:val="single" w:sz="4" w:space="0" w:color="auto"/>
              <w:right w:val="single" w:sz="4" w:space="0" w:color="auto"/>
            </w:tcBorders>
          </w:tcPr>
          <w:p w14:paraId="3C74C07F"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14:paraId="6609935D"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540" w:type="dxa"/>
            <w:tcBorders>
              <w:top w:val="single" w:sz="4" w:space="0" w:color="auto"/>
              <w:left w:val="single" w:sz="4" w:space="0" w:color="auto"/>
              <w:bottom w:val="single" w:sz="4" w:space="0" w:color="auto"/>
              <w:right w:val="single" w:sz="4" w:space="0" w:color="auto"/>
            </w:tcBorders>
          </w:tcPr>
          <w:p w14:paraId="18673EB7"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00" w:type="dxa"/>
            <w:tcBorders>
              <w:top w:val="single" w:sz="4" w:space="0" w:color="auto"/>
              <w:left w:val="single" w:sz="4" w:space="0" w:color="auto"/>
              <w:bottom w:val="single" w:sz="4" w:space="0" w:color="auto"/>
              <w:right w:val="single" w:sz="4" w:space="0" w:color="auto"/>
            </w:tcBorders>
          </w:tcPr>
          <w:p w14:paraId="4BDDA37C"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540" w:type="dxa"/>
            <w:tcBorders>
              <w:top w:val="single" w:sz="4" w:space="0" w:color="auto"/>
              <w:left w:val="single" w:sz="4" w:space="0" w:color="auto"/>
              <w:bottom w:val="single" w:sz="4" w:space="0" w:color="auto"/>
              <w:right w:val="single" w:sz="4" w:space="0" w:color="auto"/>
            </w:tcBorders>
          </w:tcPr>
          <w:p w14:paraId="10D59DF2"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14:paraId="6E1914D8"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900" w:type="dxa"/>
            <w:tcBorders>
              <w:top w:val="single" w:sz="4" w:space="0" w:color="auto"/>
              <w:left w:val="single" w:sz="4" w:space="0" w:color="auto"/>
              <w:bottom w:val="single" w:sz="4" w:space="0" w:color="auto"/>
              <w:right w:val="single" w:sz="4" w:space="0" w:color="auto"/>
            </w:tcBorders>
          </w:tcPr>
          <w:p w14:paraId="53418AB1"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14:paraId="14729B9E"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14:paraId="0BC8C4C8"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540" w:type="dxa"/>
            <w:tcBorders>
              <w:top w:val="single" w:sz="4" w:space="0" w:color="auto"/>
              <w:left w:val="single" w:sz="4" w:space="0" w:color="auto"/>
              <w:bottom w:val="single" w:sz="4" w:space="0" w:color="auto"/>
              <w:right w:val="single" w:sz="4" w:space="0" w:color="auto"/>
            </w:tcBorders>
          </w:tcPr>
          <w:p w14:paraId="3031F1F7"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360" w:type="dxa"/>
            <w:tcBorders>
              <w:top w:val="single" w:sz="4" w:space="0" w:color="auto"/>
              <w:left w:val="single" w:sz="4" w:space="0" w:color="auto"/>
              <w:bottom w:val="single" w:sz="4" w:space="0" w:color="auto"/>
              <w:right w:val="single" w:sz="4" w:space="0" w:color="auto"/>
            </w:tcBorders>
          </w:tcPr>
          <w:p w14:paraId="071C6B3F"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14:paraId="684B138B"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720" w:type="dxa"/>
            <w:tcBorders>
              <w:top w:val="single" w:sz="4" w:space="0" w:color="auto"/>
              <w:left w:val="single" w:sz="4" w:space="0" w:color="auto"/>
              <w:bottom w:val="single" w:sz="4" w:space="0" w:color="auto"/>
              <w:right w:val="single" w:sz="4" w:space="0" w:color="auto"/>
            </w:tcBorders>
          </w:tcPr>
          <w:p w14:paraId="2339BC8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w:t>
            </w:r>
          </w:p>
        </w:tc>
        <w:tc>
          <w:tcPr>
            <w:tcW w:w="401" w:type="dxa"/>
            <w:tcBorders>
              <w:top w:val="single" w:sz="4" w:space="0" w:color="auto"/>
              <w:left w:val="single" w:sz="4" w:space="0" w:color="auto"/>
              <w:bottom w:val="single" w:sz="4" w:space="0" w:color="auto"/>
              <w:right w:val="single" w:sz="4" w:space="0" w:color="auto"/>
            </w:tcBorders>
          </w:tcPr>
          <w:p w14:paraId="7902324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w:t>
            </w:r>
          </w:p>
        </w:tc>
        <w:tc>
          <w:tcPr>
            <w:tcW w:w="360" w:type="dxa"/>
            <w:tcBorders>
              <w:top w:val="single" w:sz="4" w:space="0" w:color="auto"/>
              <w:left w:val="single" w:sz="4" w:space="0" w:color="auto"/>
              <w:bottom w:val="single" w:sz="4" w:space="0" w:color="auto"/>
              <w:right w:val="single" w:sz="4" w:space="0" w:color="auto"/>
            </w:tcBorders>
          </w:tcPr>
          <w:p w14:paraId="644FA036"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2</w:t>
            </w:r>
          </w:p>
        </w:tc>
        <w:tc>
          <w:tcPr>
            <w:tcW w:w="761" w:type="dxa"/>
            <w:tcBorders>
              <w:top w:val="single" w:sz="4" w:space="0" w:color="auto"/>
              <w:left w:val="single" w:sz="4" w:space="0" w:color="auto"/>
              <w:bottom w:val="single" w:sz="4" w:space="0" w:color="auto"/>
              <w:right w:val="single" w:sz="4" w:space="0" w:color="auto"/>
            </w:tcBorders>
          </w:tcPr>
          <w:p w14:paraId="5DC23053" w14:textId="77777777" w:rsidR="00A76797" w:rsidRPr="00A76797" w:rsidRDefault="00A76797" w:rsidP="00A7679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40%</w:t>
            </w:r>
          </w:p>
        </w:tc>
        <w:tc>
          <w:tcPr>
            <w:tcW w:w="581" w:type="dxa"/>
            <w:tcBorders>
              <w:top w:val="single" w:sz="4" w:space="0" w:color="auto"/>
              <w:left w:val="single" w:sz="4" w:space="0" w:color="auto"/>
              <w:bottom w:val="single" w:sz="4" w:space="0" w:color="auto"/>
              <w:right w:val="single" w:sz="4" w:space="0" w:color="auto"/>
            </w:tcBorders>
          </w:tcPr>
          <w:p w14:paraId="7DC4D1E4" w14:textId="77777777" w:rsidR="00A76797" w:rsidRPr="00A76797" w:rsidRDefault="00A76797" w:rsidP="00BF1D77">
            <w:pPr>
              <w:spacing w:after="0" w:line="240" w:lineRule="auto"/>
              <w:jc w:val="center"/>
              <w:rPr>
                <w:rFonts w:ascii="Times New Roman" w:eastAsia="Times New Roman" w:hAnsi="Times New Roman" w:cs="Times New Roman"/>
                <w:color w:val="000000"/>
                <w:sz w:val="16"/>
                <w:szCs w:val="16"/>
                <w:lang w:eastAsia="ru-RU"/>
              </w:rPr>
            </w:pPr>
            <w:r w:rsidRPr="00A76797">
              <w:rPr>
                <w:rFonts w:ascii="Times New Roman" w:eastAsia="Times New Roman" w:hAnsi="Times New Roman" w:cs="Times New Roman"/>
                <w:color w:val="000000"/>
                <w:sz w:val="16"/>
                <w:szCs w:val="16"/>
                <w:lang w:eastAsia="ru-RU"/>
              </w:rPr>
              <w:t>1</w:t>
            </w:r>
            <w:r w:rsidR="00BF1D77" w:rsidRPr="00C06188">
              <w:rPr>
                <w:rFonts w:ascii="Times New Roman" w:eastAsia="Times New Roman" w:hAnsi="Times New Roman" w:cs="Times New Roman"/>
                <w:color w:val="000000"/>
                <w:sz w:val="16"/>
                <w:szCs w:val="16"/>
                <w:lang w:val="en-US" w:eastAsia="ru-RU"/>
              </w:rPr>
              <w:t>.</w:t>
            </w:r>
            <w:r w:rsidRPr="00A76797">
              <w:rPr>
                <w:rFonts w:ascii="Times New Roman" w:eastAsia="Times New Roman" w:hAnsi="Times New Roman" w:cs="Times New Roman"/>
                <w:color w:val="000000"/>
                <w:sz w:val="16"/>
                <w:szCs w:val="16"/>
                <w:lang w:eastAsia="ru-RU"/>
              </w:rPr>
              <w:t>2</w:t>
            </w:r>
          </w:p>
        </w:tc>
      </w:tr>
    </w:tbl>
    <w:p w14:paraId="76DB0E7F" w14:textId="77777777" w:rsidR="00C06188" w:rsidRDefault="00C06188" w:rsidP="00C06188">
      <w:pPr>
        <w:pStyle w:val="af1"/>
        <w:rPr>
          <w:color w:val="000000"/>
          <w:lang w:val="en-US"/>
        </w:rPr>
      </w:pPr>
    </w:p>
    <w:p w14:paraId="4CC81E1E" w14:textId="77777777" w:rsidR="00C06188" w:rsidRDefault="00C06188" w:rsidP="00C06188">
      <w:pPr>
        <w:pStyle w:val="af1"/>
        <w:rPr>
          <w:color w:val="000000"/>
          <w:lang w:val="en-US"/>
        </w:rPr>
        <w:sectPr w:rsidR="00C06188" w:rsidSect="00DB5E03">
          <w:pgSz w:w="16838" w:h="11906" w:orient="landscape"/>
          <w:pgMar w:top="850" w:right="1134" w:bottom="1701" w:left="1134" w:header="708" w:footer="708" w:gutter="0"/>
          <w:cols w:space="708"/>
          <w:docGrid w:linePitch="360"/>
        </w:sectPr>
      </w:pPr>
    </w:p>
    <w:p w14:paraId="66514103" w14:textId="77777777" w:rsidR="00C06188" w:rsidRPr="00C06F68" w:rsidRDefault="00C06188" w:rsidP="00C06188">
      <w:pPr>
        <w:pStyle w:val="af1"/>
        <w:rPr>
          <w:b/>
          <w:bCs/>
          <w:color w:val="000000"/>
          <w:lang w:val="en-US"/>
        </w:rPr>
      </w:pPr>
      <w:r w:rsidRPr="00C06F68">
        <w:rPr>
          <w:b/>
          <w:bCs/>
          <w:color w:val="000000"/>
          <w:lang w:val="en-US"/>
        </w:rPr>
        <w:lastRenderedPageBreak/>
        <w:t xml:space="preserve">Annex </w:t>
      </w:r>
      <w:r w:rsidR="0007622E" w:rsidRPr="00C06F68">
        <w:rPr>
          <w:b/>
          <w:bCs/>
          <w:color w:val="000000"/>
          <w:lang w:val="en-US"/>
        </w:rPr>
        <w:t>G</w:t>
      </w:r>
    </w:p>
    <w:p w14:paraId="56380D25" w14:textId="77777777" w:rsidR="00C06188" w:rsidRPr="00E63D13" w:rsidRDefault="00C06188" w:rsidP="00C06188">
      <w:pPr>
        <w:pStyle w:val="af"/>
        <w:jc w:val="center"/>
        <w:rPr>
          <w:i/>
          <w:color w:val="000000"/>
          <w:szCs w:val="24"/>
          <w:lang w:val="en-US"/>
        </w:rPr>
      </w:pPr>
      <w:r w:rsidRPr="00E63D13">
        <w:rPr>
          <w:i/>
          <w:color w:val="000000"/>
          <w:szCs w:val="24"/>
          <w:lang w:val="en-US"/>
        </w:rPr>
        <w:t>(</w:t>
      </w:r>
      <w:r>
        <w:rPr>
          <w:i/>
          <w:color w:val="000000"/>
          <w:szCs w:val="24"/>
          <w:lang w:val="en-US"/>
        </w:rPr>
        <w:t>informative</w:t>
      </w:r>
      <w:r w:rsidRPr="00E63D13">
        <w:rPr>
          <w:i/>
          <w:color w:val="000000"/>
          <w:szCs w:val="24"/>
          <w:lang w:val="en-US"/>
        </w:rPr>
        <w:t>)</w:t>
      </w:r>
    </w:p>
    <w:p w14:paraId="690834D5" w14:textId="77777777" w:rsidR="00814667" w:rsidRDefault="0007622E" w:rsidP="00814667">
      <w:pPr>
        <w:pStyle w:val="a5"/>
        <w:jc w:val="center"/>
        <w:rPr>
          <w:rFonts w:ascii="Times New Roman" w:eastAsia="Times New Roman" w:hAnsi="Times New Roman" w:cs="Times New Roman"/>
          <w:b/>
          <w:color w:val="000000"/>
          <w:sz w:val="24"/>
          <w:szCs w:val="24"/>
          <w:lang w:val="en-US" w:eastAsia="ru-RU"/>
        </w:rPr>
      </w:pPr>
      <w:r w:rsidRPr="001040FA">
        <w:rPr>
          <w:rFonts w:ascii="Times New Roman" w:eastAsia="Times New Roman" w:hAnsi="Times New Roman" w:cs="Times New Roman"/>
          <w:b/>
          <w:color w:val="000000"/>
          <w:sz w:val="24"/>
          <w:szCs w:val="24"/>
          <w:lang w:val="en-US" w:eastAsia="ru-RU"/>
        </w:rPr>
        <w:t xml:space="preserve">Form of </w:t>
      </w:r>
      <w:r w:rsidR="00814667">
        <w:rPr>
          <w:rFonts w:ascii="Times New Roman" w:eastAsia="Times New Roman" w:hAnsi="Times New Roman" w:cs="Times New Roman"/>
          <w:b/>
          <w:color w:val="000000"/>
          <w:sz w:val="24"/>
          <w:szCs w:val="24"/>
          <w:lang w:val="en-US" w:eastAsia="ru-RU"/>
        </w:rPr>
        <w:t xml:space="preserve">Report “Information on Contracting Companies Inspections” </w:t>
      </w:r>
    </w:p>
    <w:p w14:paraId="7348575A" w14:textId="69AB3B20" w:rsidR="00C06188" w:rsidRDefault="00C06188" w:rsidP="00814667">
      <w:pPr>
        <w:pStyle w:val="a5"/>
        <w:jc w:val="center"/>
        <w:rPr>
          <w:rFonts w:cs="Arial"/>
          <w:color w:val="000000"/>
          <w:szCs w:val="24"/>
          <w:lang w:val="en-US"/>
        </w:rPr>
      </w:pPr>
      <w:r w:rsidRPr="00814667">
        <w:rPr>
          <w:rFonts w:ascii="Times New Roman" w:hAnsi="Times New Roman" w:cs="Times New Roman"/>
          <w:color w:val="000000"/>
          <w:szCs w:val="24"/>
          <w:lang w:val="en-US"/>
        </w:rPr>
        <w:t>(see Section 1</w:t>
      </w:r>
      <w:r w:rsidR="0007622E" w:rsidRPr="00814667">
        <w:rPr>
          <w:rFonts w:ascii="Times New Roman" w:hAnsi="Times New Roman" w:cs="Times New Roman"/>
          <w:color w:val="000000"/>
          <w:szCs w:val="24"/>
          <w:lang w:val="en-US"/>
        </w:rPr>
        <w:t>2</w:t>
      </w:r>
      <w:r w:rsidRPr="00814667">
        <w:rPr>
          <w:rFonts w:ascii="Times New Roman" w:hAnsi="Times New Roman" w:cs="Times New Roman"/>
          <w:color w:val="000000"/>
          <w:szCs w:val="24"/>
          <w:lang w:val="en-US"/>
        </w:rPr>
        <w:t>.</w:t>
      </w:r>
      <w:r w:rsidR="00D72296" w:rsidRPr="00814667">
        <w:rPr>
          <w:rFonts w:ascii="Times New Roman" w:hAnsi="Times New Roman" w:cs="Times New Roman"/>
          <w:color w:val="000000"/>
          <w:szCs w:val="24"/>
          <w:lang w:val="en-US"/>
        </w:rPr>
        <w:t>2</w:t>
      </w:r>
      <w:r w:rsidR="00D72296">
        <w:rPr>
          <w:rFonts w:cs="Arial"/>
          <w:color w:val="000000"/>
          <w:szCs w:val="24"/>
          <w:lang w:val="en-US"/>
        </w:rPr>
        <w:t xml:space="preserve"> </w:t>
      </w:r>
      <w:r w:rsidR="00D72296">
        <w:rPr>
          <w:rFonts w:ascii="Times New Roman" w:eastAsia="Times New Roman" w:hAnsi="Times New Roman" w:cs="Arial"/>
          <w:color w:val="000000"/>
          <w:sz w:val="24"/>
          <w:szCs w:val="24"/>
          <w:lang w:val="en-US" w:eastAsia="ru-RU"/>
        </w:rPr>
        <w:t>of this Standard</w:t>
      </w:r>
      <w:r w:rsidRPr="00E63D13">
        <w:rPr>
          <w:rFonts w:cs="Arial"/>
          <w:color w:val="000000"/>
          <w:szCs w:val="24"/>
          <w:lang w:val="en-US"/>
        </w:rPr>
        <w:t>)</w:t>
      </w:r>
    </w:p>
    <w:p w14:paraId="394BFC8D" w14:textId="77777777" w:rsidR="00550227" w:rsidRDefault="00550227" w:rsidP="00C06188">
      <w:pPr>
        <w:pStyle w:val="af1"/>
        <w:rPr>
          <w:rFonts w:cs="Arial"/>
          <w:color w:val="000000"/>
          <w:szCs w:val="24"/>
          <w:lang w:val="en-US"/>
        </w:rPr>
      </w:pPr>
    </w:p>
    <w:tbl>
      <w:tblPr>
        <w:tblW w:w="14242" w:type="dxa"/>
        <w:tblInd w:w="-5" w:type="dxa"/>
        <w:tblLayout w:type="fixed"/>
        <w:tblLook w:val="04A0" w:firstRow="1" w:lastRow="0" w:firstColumn="1" w:lastColumn="0" w:noHBand="0" w:noVBand="1"/>
      </w:tblPr>
      <w:tblGrid>
        <w:gridCol w:w="1822"/>
        <w:gridCol w:w="1082"/>
        <w:gridCol w:w="1082"/>
        <w:gridCol w:w="1083"/>
        <w:gridCol w:w="1083"/>
        <w:gridCol w:w="1083"/>
        <w:gridCol w:w="1083"/>
        <w:gridCol w:w="1083"/>
        <w:gridCol w:w="1084"/>
        <w:gridCol w:w="1422"/>
        <w:gridCol w:w="1548"/>
        <w:gridCol w:w="787"/>
      </w:tblGrid>
      <w:tr w:rsidR="00992F54" w:rsidRPr="002A4A0B" w14:paraId="412F2855" w14:textId="77777777" w:rsidTr="00315694">
        <w:trPr>
          <w:trHeight w:val="552"/>
        </w:trPr>
        <w:tc>
          <w:tcPr>
            <w:tcW w:w="1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9C632" w14:textId="22F3952B" w:rsidR="00992F54" w:rsidRPr="00992F54" w:rsidRDefault="005742B3"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Contracting company name</w:t>
            </w:r>
          </w:p>
        </w:tc>
        <w:tc>
          <w:tcPr>
            <w:tcW w:w="8663" w:type="dxa"/>
            <w:gridSpan w:val="8"/>
            <w:tcBorders>
              <w:top w:val="single" w:sz="4" w:space="0" w:color="auto"/>
              <w:left w:val="nil"/>
              <w:bottom w:val="single" w:sz="4" w:space="0" w:color="auto"/>
              <w:right w:val="single" w:sz="4" w:space="0" w:color="auto"/>
            </w:tcBorders>
            <w:shd w:val="clear" w:color="auto" w:fill="auto"/>
            <w:vAlign w:val="center"/>
            <w:hideMark/>
          </w:tcPr>
          <w:p w14:paraId="569551FE" w14:textId="19D60849" w:rsidR="00992F54" w:rsidRPr="00992F54" w:rsidRDefault="005742B3" w:rsidP="00992F54">
            <w:pPr>
              <w:spacing w:after="0" w:line="240" w:lineRule="auto"/>
              <w:rPr>
                <w:rFonts w:ascii="Times New Roman" w:eastAsia="Times New Roman" w:hAnsi="Times New Roman" w:cs="Times New Roman"/>
                <w:b/>
                <w:lang w:val="en-US" w:eastAsia="ru-RU"/>
              </w:rPr>
            </w:pPr>
            <w:r w:rsidRPr="00E40C5A">
              <w:rPr>
                <w:rFonts w:ascii="Times New Roman" w:eastAsia="Times New Roman" w:hAnsi="Times New Roman" w:cs="Times New Roman"/>
                <w:b/>
                <w:bCs/>
                <w:color w:val="000000"/>
                <w:lang w:val="en-US" w:eastAsia="ru-RU"/>
              </w:rPr>
              <w:t xml:space="preserve">Contracting </w:t>
            </w:r>
            <w:proofErr w:type="gramStart"/>
            <w:r w:rsidRPr="00E40C5A">
              <w:rPr>
                <w:rFonts w:ascii="Times New Roman" w:eastAsia="Times New Roman" w:hAnsi="Times New Roman" w:cs="Times New Roman"/>
                <w:b/>
                <w:bCs/>
                <w:color w:val="000000"/>
                <w:lang w:val="en-US" w:eastAsia="ru-RU"/>
              </w:rPr>
              <w:t>companies</w:t>
            </w:r>
            <w:proofErr w:type="gramEnd"/>
            <w:r w:rsidRPr="00E40C5A">
              <w:rPr>
                <w:rFonts w:ascii="Times New Roman" w:eastAsia="Times New Roman" w:hAnsi="Times New Roman" w:cs="Times New Roman"/>
                <w:b/>
                <w:bCs/>
                <w:color w:val="000000"/>
                <w:lang w:val="en-US" w:eastAsia="ru-RU"/>
              </w:rPr>
              <w:t xml:space="preserve"> activity inspection in</w:t>
            </w:r>
            <w:r w:rsidR="00992F54" w:rsidRPr="00992F54">
              <w:rPr>
                <w:rFonts w:ascii="Times New Roman" w:eastAsia="Times New Roman" w:hAnsi="Times New Roman" w:cs="Times New Roman"/>
                <w:b/>
                <w:lang w:val="en-US" w:eastAsia="ru-RU"/>
              </w:rPr>
              <w:t xml:space="preserve"> _______________________</w:t>
            </w:r>
          </w:p>
          <w:p w14:paraId="3977516B" w14:textId="4BA9BC10" w:rsidR="00992F54" w:rsidRPr="00992F54" w:rsidRDefault="005742B3" w:rsidP="00992F54">
            <w:pPr>
              <w:spacing w:after="0" w:line="240" w:lineRule="auto"/>
              <w:jc w:val="center"/>
              <w:rPr>
                <w:rFonts w:ascii="Times New Roman" w:eastAsia="Times New Roman" w:hAnsi="Times New Roman" w:cs="Times New Roman"/>
                <w:bCs/>
                <w:color w:val="000000"/>
                <w:lang w:val="en-US" w:eastAsia="ru-RU"/>
              </w:rPr>
            </w:pPr>
            <w:r w:rsidRPr="00E40C5A">
              <w:rPr>
                <w:rFonts w:ascii="Times New Roman" w:eastAsia="Times New Roman" w:hAnsi="Times New Roman" w:cs="Times New Roman"/>
                <w:bCs/>
                <w:lang w:val="en-US" w:eastAsia="ru-RU"/>
              </w:rPr>
              <w:t xml:space="preserve">                         Division name</w:t>
            </w:r>
          </w:p>
        </w:tc>
        <w:tc>
          <w:tcPr>
            <w:tcW w:w="3757" w:type="dxa"/>
            <w:gridSpan w:val="3"/>
            <w:tcBorders>
              <w:top w:val="single" w:sz="4" w:space="0" w:color="auto"/>
              <w:left w:val="nil"/>
              <w:bottom w:val="single" w:sz="4" w:space="0" w:color="auto"/>
              <w:right w:val="single" w:sz="4" w:space="0" w:color="auto"/>
            </w:tcBorders>
            <w:shd w:val="clear" w:color="auto" w:fill="auto"/>
            <w:vAlign w:val="center"/>
            <w:hideMark/>
          </w:tcPr>
          <w:p w14:paraId="5FCFC7C1" w14:textId="325E1D14" w:rsidR="00992F54" w:rsidRPr="00992F54" w:rsidRDefault="008842F6" w:rsidP="008842F6">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BSA performed in relation to employees of contracting companies</w:t>
            </w:r>
          </w:p>
        </w:tc>
      </w:tr>
      <w:tr w:rsidR="00992F54" w:rsidRPr="00992F54" w14:paraId="01E304F3" w14:textId="77777777" w:rsidTr="00315694">
        <w:trPr>
          <w:trHeight w:val="2175"/>
        </w:trPr>
        <w:tc>
          <w:tcPr>
            <w:tcW w:w="1822" w:type="dxa"/>
            <w:vMerge/>
            <w:tcBorders>
              <w:top w:val="single" w:sz="4" w:space="0" w:color="auto"/>
              <w:left w:val="single" w:sz="4" w:space="0" w:color="auto"/>
              <w:bottom w:val="single" w:sz="4" w:space="0" w:color="auto"/>
              <w:right w:val="single" w:sz="4" w:space="0" w:color="auto"/>
            </w:tcBorders>
            <w:vAlign w:val="center"/>
            <w:hideMark/>
          </w:tcPr>
          <w:p w14:paraId="492B09F6" w14:textId="77777777" w:rsidR="00992F54" w:rsidRPr="00992F54" w:rsidRDefault="00992F54" w:rsidP="00992F54">
            <w:pPr>
              <w:spacing w:after="0" w:line="240" w:lineRule="auto"/>
              <w:rPr>
                <w:rFonts w:ascii="Times New Roman" w:eastAsia="Times New Roman" w:hAnsi="Times New Roman" w:cs="Times New Roman"/>
                <w:b/>
                <w:bCs/>
                <w:color w:val="000000"/>
                <w:lang w:val="en-US" w:eastAsia="ru-RU"/>
              </w:rPr>
            </w:pPr>
          </w:p>
        </w:tc>
        <w:tc>
          <w:tcPr>
            <w:tcW w:w="10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32A0E58" w14:textId="704198C3"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Quantity of performed inspections</w:t>
            </w:r>
          </w:p>
        </w:tc>
        <w:tc>
          <w:tcPr>
            <w:tcW w:w="10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F74EFA1" w14:textId="4982D83C" w:rsidR="00992F54" w:rsidRPr="00992F54" w:rsidRDefault="003A7EAD" w:rsidP="00992F54">
            <w:pPr>
              <w:spacing w:after="0" w:line="240" w:lineRule="auto"/>
              <w:jc w:val="center"/>
              <w:rPr>
                <w:rFonts w:ascii="Times New Roman" w:eastAsia="Times New Roman" w:hAnsi="Times New Roman" w:cs="Times New Roman"/>
                <w:b/>
                <w:bCs/>
                <w:color w:val="000000"/>
                <w:lang w:eastAsia="ru-RU"/>
              </w:rPr>
            </w:pPr>
            <w:r w:rsidRPr="00E40C5A">
              <w:rPr>
                <w:rFonts w:ascii="Times New Roman" w:eastAsia="Times New Roman" w:hAnsi="Times New Roman" w:cs="Times New Roman"/>
                <w:b/>
                <w:bCs/>
                <w:color w:val="000000"/>
                <w:lang w:val="en-US" w:eastAsia="ru-RU"/>
              </w:rPr>
              <w:t xml:space="preserve">Quantity of </w:t>
            </w:r>
            <w:r w:rsidR="002176C4" w:rsidRPr="00E40C5A">
              <w:rPr>
                <w:rFonts w:ascii="Times New Roman" w:eastAsia="Times New Roman" w:hAnsi="Times New Roman" w:cs="Times New Roman"/>
                <w:b/>
                <w:bCs/>
                <w:color w:val="000000"/>
                <w:lang w:val="en-US" w:eastAsia="ru-RU"/>
              </w:rPr>
              <w:t>identified violations</w:t>
            </w:r>
            <w:r w:rsidR="00992F54" w:rsidRPr="00992F54">
              <w:rPr>
                <w:rFonts w:ascii="Times New Roman" w:eastAsia="Times New Roman" w:hAnsi="Times New Roman" w:cs="Times New Roman"/>
                <w:b/>
                <w:bCs/>
                <w:color w:val="000000"/>
                <w:lang w:eastAsia="ru-RU"/>
              </w:rPr>
              <w:t xml:space="preserve"> </w:t>
            </w:r>
          </w:p>
        </w:tc>
        <w:tc>
          <w:tcPr>
            <w:tcW w:w="10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19CD07" w14:textId="23DB289C"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 xml:space="preserve">Quantity of </w:t>
            </w:r>
            <w:r w:rsidR="002176C4" w:rsidRPr="00E40C5A">
              <w:rPr>
                <w:rFonts w:ascii="Times New Roman" w:eastAsia="Times New Roman" w:hAnsi="Times New Roman" w:cs="Times New Roman"/>
                <w:b/>
                <w:bCs/>
                <w:color w:val="000000"/>
                <w:lang w:val="en-US" w:eastAsia="ru-RU"/>
              </w:rPr>
              <w:t>eliminated violations</w:t>
            </w:r>
          </w:p>
        </w:tc>
        <w:tc>
          <w:tcPr>
            <w:tcW w:w="10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DB61B4" w14:textId="3798790B"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 xml:space="preserve">Quantity of </w:t>
            </w:r>
            <w:r w:rsidR="00982BA4" w:rsidRPr="00E40C5A">
              <w:rPr>
                <w:rFonts w:ascii="Times New Roman" w:eastAsia="Times New Roman" w:hAnsi="Times New Roman" w:cs="Times New Roman"/>
                <w:b/>
                <w:bCs/>
                <w:color w:val="000000"/>
                <w:lang w:val="en-US" w:eastAsia="ru-RU"/>
              </w:rPr>
              <w:t>registered dangerous conditions</w:t>
            </w:r>
            <w:r w:rsidR="00992F54" w:rsidRPr="00992F54">
              <w:rPr>
                <w:rFonts w:ascii="Times New Roman" w:eastAsia="Times New Roman" w:hAnsi="Times New Roman" w:cs="Times New Roman"/>
                <w:b/>
                <w:bCs/>
                <w:color w:val="000000"/>
                <w:lang w:val="en-US" w:eastAsia="ru-RU"/>
              </w:rPr>
              <w:t xml:space="preserve"> (</w:t>
            </w:r>
            <w:r w:rsidR="00982BA4" w:rsidRPr="00E40C5A">
              <w:rPr>
                <w:rFonts w:ascii="Times New Roman" w:eastAsia="Times New Roman" w:hAnsi="Times New Roman" w:cs="Times New Roman"/>
                <w:b/>
                <w:bCs/>
                <w:color w:val="000000"/>
                <w:lang w:val="en-US" w:eastAsia="ru-RU"/>
              </w:rPr>
              <w:t>DC</w:t>
            </w:r>
            <w:r w:rsidR="00992F54" w:rsidRPr="00992F54">
              <w:rPr>
                <w:rFonts w:ascii="Times New Roman" w:eastAsia="Times New Roman" w:hAnsi="Times New Roman" w:cs="Times New Roman"/>
                <w:b/>
                <w:bCs/>
                <w:color w:val="000000"/>
                <w:lang w:val="en-US" w:eastAsia="ru-RU"/>
              </w:rPr>
              <w:t xml:space="preserve">) </w:t>
            </w:r>
          </w:p>
        </w:tc>
        <w:tc>
          <w:tcPr>
            <w:tcW w:w="10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7402045" w14:textId="2A03F8D0"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 xml:space="preserve">Quantity of </w:t>
            </w:r>
            <w:r w:rsidR="00982BA4" w:rsidRPr="00E40C5A">
              <w:rPr>
                <w:rFonts w:ascii="Times New Roman" w:eastAsia="Times New Roman" w:hAnsi="Times New Roman" w:cs="Times New Roman"/>
                <w:b/>
                <w:bCs/>
                <w:color w:val="000000"/>
                <w:lang w:val="en-US" w:eastAsia="ru-RU"/>
              </w:rPr>
              <w:t>registered dangerous actions</w:t>
            </w:r>
            <w:r w:rsidR="00982BA4" w:rsidRPr="00992F54">
              <w:rPr>
                <w:rFonts w:ascii="Times New Roman" w:eastAsia="Times New Roman" w:hAnsi="Times New Roman" w:cs="Times New Roman"/>
                <w:b/>
                <w:bCs/>
                <w:color w:val="000000"/>
                <w:lang w:val="en-US" w:eastAsia="ru-RU"/>
              </w:rPr>
              <w:t xml:space="preserve"> (</w:t>
            </w:r>
            <w:r w:rsidR="00982BA4" w:rsidRPr="00E40C5A">
              <w:rPr>
                <w:rFonts w:ascii="Times New Roman" w:eastAsia="Times New Roman" w:hAnsi="Times New Roman" w:cs="Times New Roman"/>
                <w:b/>
                <w:bCs/>
                <w:color w:val="000000"/>
                <w:lang w:val="en-US" w:eastAsia="ru-RU"/>
              </w:rPr>
              <w:t>DA</w:t>
            </w:r>
            <w:r w:rsidR="00992F54" w:rsidRPr="00992F54">
              <w:rPr>
                <w:rFonts w:ascii="Times New Roman" w:eastAsia="Times New Roman" w:hAnsi="Times New Roman" w:cs="Times New Roman"/>
                <w:b/>
                <w:bCs/>
                <w:color w:val="000000"/>
                <w:lang w:val="en-US" w:eastAsia="ru-RU"/>
              </w:rPr>
              <w:t xml:space="preserve">) </w:t>
            </w:r>
          </w:p>
        </w:tc>
        <w:tc>
          <w:tcPr>
            <w:tcW w:w="10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229D81" w14:textId="060B864D"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 xml:space="preserve">Quantity of </w:t>
            </w:r>
            <w:r w:rsidR="00982BA4" w:rsidRPr="00E40C5A">
              <w:rPr>
                <w:rFonts w:ascii="Times New Roman" w:eastAsia="Times New Roman" w:hAnsi="Times New Roman" w:cs="Times New Roman"/>
                <w:b/>
                <w:bCs/>
                <w:color w:val="000000"/>
                <w:lang w:val="en-US" w:eastAsia="ru-RU"/>
              </w:rPr>
              <w:t>registered events without consequences</w:t>
            </w:r>
            <w:r w:rsidR="00992F54" w:rsidRPr="00992F54">
              <w:rPr>
                <w:rFonts w:ascii="Times New Roman" w:eastAsia="Times New Roman" w:hAnsi="Times New Roman" w:cs="Times New Roman"/>
                <w:b/>
                <w:bCs/>
                <w:color w:val="000000"/>
                <w:lang w:val="en-US" w:eastAsia="ru-RU"/>
              </w:rPr>
              <w:t xml:space="preserve"> (near miss) </w:t>
            </w:r>
          </w:p>
        </w:tc>
        <w:tc>
          <w:tcPr>
            <w:tcW w:w="10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5013EAC" w14:textId="62372917"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 xml:space="preserve">Quantity of </w:t>
            </w:r>
            <w:r w:rsidR="008A780D" w:rsidRPr="00E40C5A">
              <w:rPr>
                <w:rFonts w:ascii="Times New Roman" w:eastAsia="Times New Roman" w:hAnsi="Times New Roman" w:cs="Times New Roman"/>
                <w:b/>
                <w:bCs/>
                <w:color w:val="000000"/>
                <w:lang w:val="en-US" w:eastAsia="ru-RU"/>
              </w:rPr>
              <w:t>interruption of works,</w:t>
            </w:r>
            <w:r w:rsidR="00992F54" w:rsidRPr="00992F54">
              <w:rPr>
                <w:rFonts w:ascii="Times New Roman" w:eastAsia="Times New Roman" w:hAnsi="Times New Roman" w:cs="Times New Roman"/>
                <w:b/>
                <w:bCs/>
                <w:color w:val="000000"/>
                <w:lang w:val="en-US" w:eastAsia="ru-RU"/>
              </w:rPr>
              <w:t xml:space="preserve"> </w:t>
            </w:r>
            <w:r w:rsidR="008A780D" w:rsidRPr="00E40C5A">
              <w:rPr>
                <w:rFonts w:ascii="Times New Roman" w:eastAsia="Times New Roman" w:hAnsi="Times New Roman" w:cs="Times New Roman"/>
                <w:b/>
                <w:bCs/>
                <w:color w:val="000000"/>
                <w:lang w:val="en-US" w:eastAsia="ru-RU"/>
              </w:rPr>
              <w:t>technical devices</w:t>
            </w:r>
            <w:r w:rsidR="00992F54" w:rsidRPr="00992F54">
              <w:rPr>
                <w:rFonts w:ascii="Times New Roman" w:eastAsia="Times New Roman" w:hAnsi="Times New Roman" w:cs="Times New Roman"/>
                <w:b/>
                <w:bCs/>
                <w:color w:val="000000"/>
                <w:lang w:val="en-US" w:eastAsia="ru-RU"/>
              </w:rPr>
              <w:t xml:space="preserve"> </w:t>
            </w:r>
          </w:p>
        </w:tc>
        <w:tc>
          <w:tcPr>
            <w:tcW w:w="10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CE1A09" w14:textId="130004E6"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 xml:space="preserve">Quantity of </w:t>
            </w:r>
            <w:r w:rsidR="009C4708" w:rsidRPr="00E40C5A">
              <w:rPr>
                <w:rFonts w:ascii="Times New Roman" w:eastAsia="Times New Roman" w:hAnsi="Times New Roman" w:cs="Times New Roman"/>
                <w:b/>
                <w:bCs/>
                <w:color w:val="000000"/>
                <w:lang w:val="en-US" w:eastAsia="ru-RU"/>
              </w:rPr>
              <w:t>suspended employees</w:t>
            </w:r>
          </w:p>
        </w:tc>
        <w:tc>
          <w:tcPr>
            <w:tcW w:w="1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CC9A509" w14:textId="678A6061"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 xml:space="preserve">Quantity of </w:t>
            </w:r>
            <w:r w:rsidR="009C4708" w:rsidRPr="00E40C5A">
              <w:rPr>
                <w:rFonts w:ascii="Times New Roman" w:eastAsia="Times New Roman" w:hAnsi="Times New Roman" w:cs="Times New Roman"/>
                <w:b/>
                <w:bCs/>
                <w:color w:val="000000"/>
                <w:lang w:val="en-US" w:eastAsia="ru-RU"/>
              </w:rPr>
              <w:t>BSA</w:t>
            </w:r>
            <w:r w:rsidR="00992F54" w:rsidRPr="00992F54">
              <w:rPr>
                <w:rFonts w:ascii="Times New Roman" w:eastAsia="Times New Roman" w:hAnsi="Times New Roman" w:cs="Times New Roman"/>
                <w:b/>
                <w:bCs/>
                <w:color w:val="000000"/>
                <w:lang w:val="en-US" w:eastAsia="ru-RU"/>
              </w:rPr>
              <w:t xml:space="preserve">, </w:t>
            </w:r>
            <w:r w:rsidR="005F1336" w:rsidRPr="00E40C5A">
              <w:rPr>
                <w:rFonts w:ascii="Times New Roman" w:eastAsia="Times New Roman" w:hAnsi="Times New Roman" w:cs="Times New Roman"/>
                <w:b/>
                <w:bCs/>
                <w:color w:val="000000"/>
                <w:lang w:val="en-US" w:eastAsia="ru-RU"/>
              </w:rPr>
              <w:t>when the Contractor’s employee</w:t>
            </w:r>
            <w:r w:rsidR="00992F54" w:rsidRPr="00992F54">
              <w:rPr>
                <w:rFonts w:ascii="Times New Roman" w:eastAsia="Times New Roman" w:hAnsi="Times New Roman" w:cs="Times New Roman"/>
                <w:b/>
                <w:bCs/>
                <w:color w:val="000000"/>
                <w:lang w:val="en-US" w:eastAsia="ru-RU"/>
              </w:rPr>
              <w:t xml:space="preserve"> </w:t>
            </w:r>
            <w:r w:rsidR="005F1336" w:rsidRPr="00E40C5A">
              <w:rPr>
                <w:rFonts w:ascii="Times New Roman" w:eastAsia="Times New Roman" w:hAnsi="Times New Roman" w:cs="Times New Roman"/>
                <w:b/>
                <w:bCs/>
                <w:color w:val="000000"/>
                <w:lang w:val="en-US" w:eastAsia="ru-RU"/>
              </w:rPr>
              <w:t>works without safety requirements violation</w:t>
            </w:r>
            <w:r w:rsidR="00992F54" w:rsidRPr="00992F54">
              <w:rPr>
                <w:rFonts w:ascii="Times New Roman" w:eastAsia="Times New Roman" w:hAnsi="Times New Roman" w:cs="Times New Roman"/>
                <w:b/>
                <w:bCs/>
                <w:color w:val="000000"/>
                <w:lang w:val="en-US" w:eastAsia="ru-RU"/>
              </w:rPr>
              <w:t xml:space="preserve"> </w:t>
            </w:r>
          </w:p>
        </w:tc>
        <w:tc>
          <w:tcPr>
            <w:tcW w:w="154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CD14F9" w14:textId="503AA42E" w:rsidR="00992F54" w:rsidRPr="00992F54" w:rsidRDefault="005F1336"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Quantity of BSA</w:t>
            </w:r>
            <w:r w:rsidRPr="00992F54">
              <w:rPr>
                <w:rFonts w:ascii="Times New Roman" w:eastAsia="Times New Roman" w:hAnsi="Times New Roman" w:cs="Times New Roman"/>
                <w:b/>
                <w:bCs/>
                <w:color w:val="000000"/>
                <w:lang w:val="en-US" w:eastAsia="ru-RU"/>
              </w:rPr>
              <w:t xml:space="preserve">, </w:t>
            </w:r>
            <w:r w:rsidRPr="00E40C5A">
              <w:rPr>
                <w:rFonts w:ascii="Times New Roman" w:eastAsia="Times New Roman" w:hAnsi="Times New Roman" w:cs="Times New Roman"/>
                <w:b/>
                <w:bCs/>
                <w:color w:val="000000"/>
                <w:lang w:val="en-US" w:eastAsia="ru-RU"/>
              </w:rPr>
              <w:t>when the Contractor’s employee</w:t>
            </w:r>
            <w:r w:rsidRPr="00992F54">
              <w:rPr>
                <w:rFonts w:ascii="Times New Roman" w:eastAsia="Times New Roman" w:hAnsi="Times New Roman" w:cs="Times New Roman"/>
                <w:b/>
                <w:bCs/>
                <w:color w:val="000000"/>
                <w:lang w:val="en-US" w:eastAsia="ru-RU"/>
              </w:rPr>
              <w:t xml:space="preserve"> </w:t>
            </w:r>
            <w:r w:rsidRPr="00E40C5A">
              <w:rPr>
                <w:rFonts w:ascii="Times New Roman" w:eastAsia="Times New Roman" w:hAnsi="Times New Roman" w:cs="Times New Roman"/>
                <w:b/>
                <w:bCs/>
                <w:color w:val="000000"/>
                <w:lang w:val="en-US" w:eastAsia="ru-RU"/>
              </w:rPr>
              <w:t>works with safety requirements violation</w:t>
            </w:r>
          </w:p>
        </w:tc>
        <w:tc>
          <w:tcPr>
            <w:tcW w:w="7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CAA71F9" w14:textId="7C2263E1" w:rsidR="00992F54" w:rsidRPr="00992F54" w:rsidRDefault="003A7EAD" w:rsidP="00992F54">
            <w:pPr>
              <w:spacing w:after="0" w:line="240" w:lineRule="auto"/>
              <w:jc w:val="center"/>
              <w:rPr>
                <w:rFonts w:ascii="Times New Roman" w:eastAsia="Times New Roman" w:hAnsi="Times New Roman" w:cs="Times New Roman"/>
                <w:b/>
                <w:bCs/>
                <w:color w:val="000000"/>
                <w:lang w:val="en-US" w:eastAsia="ru-RU"/>
              </w:rPr>
            </w:pPr>
            <w:r w:rsidRPr="00E40C5A">
              <w:rPr>
                <w:rFonts w:ascii="Times New Roman" w:eastAsia="Times New Roman" w:hAnsi="Times New Roman" w:cs="Times New Roman"/>
                <w:b/>
                <w:bCs/>
                <w:color w:val="000000"/>
                <w:lang w:val="en-US" w:eastAsia="ru-RU"/>
              </w:rPr>
              <w:t>Total</w:t>
            </w:r>
          </w:p>
        </w:tc>
      </w:tr>
      <w:tr w:rsidR="00992F54" w:rsidRPr="00992F54" w14:paraId="1EB3B40E" w14:textId="77777777" w:rsidTr="00315694">
        <w:trPr>
          <w:trHeight w:val="2494"/>
        </w:trPr>
        <w:tc>
          <w:tcPr>
            <w:tcW w:w="1822" w:type="dxa"/>
            <w:vMerge/>
            <w:tcBorders>
              <w:top w:val="single" w:sz="4" w:space="0" w:color="auto"/>
              <w:left w:val="single" w:sz="4" w:space="0" w:color="auto"/>
              <w:bottom w:val="single" w:sz="4" w:space="0" w:color="auto"/>
              <w:right w:val="single" w:sz="4" w:space="0" w:color="auto"/>
            </w:tcBorders>
            <w:vAlign w:val="center"/>
            <w:hideMark/>
          </w:tcPr>
          <w:p w14:paraId="7D41872F"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2" w:type="dxa"/>
            <w:vMerge/>
            <w:tcBorders>
              <w:top w:val="nil"/>
              <w:left w:val="single" w:sz="4" w:space="0" w:color="auto"/>
              <w:bottom w:val="single" w:sz="4" w:space="0" w:color="auto"/>
              <w:right w:val="single" w:sz="4" w:space="0" w:color="auto"/>
            </w:tcBorders>
            <w:vAlign w:val="center"/>
            <w:hideMark/>
          </w:tcPr>
          <w:p w14:paraId="55EC1D05"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2" w:type="dxa"/>
            <w:vMerge/>
            <w:tcBorders>
              <w:top w:val="nil"/>
              <w:left w:val="single" w:sz="4" w:space="0" w:color="auto"/>
              <w:bottom w:val="single" w:sz="4" w:space="0" w:color="auto"/>
              <w:right w:val="single" w:sz="4" w:space="0" w:color="auto"/>
            </w:tcBorders>
            <w:vAlign w:val="center"/>
            <w:hideMark/>
          </w:tcPr>
          <w:p w14:paraId="5E223ED4"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3" w:type="dxa"/>
            <w:vMerge/>
            <w:tcBorders>
              <w:top w:val="nil"/>
              <w:left w:val="single" w:sz="4" w:space="0" w:color="auto"/>
              <w:bottom w:val="single" w:sz="4" w:space="0" w:color="auto"/>
              <w:right w:val="single" w:sz="4" w:space="0" w:color="auto"/>
            </w:tcBorders>
            <w:vAlign w:val="center"/>
            <w:hideMark/>
          </w:tcPr>
          <w:p w14:paraId="62D12813"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3" w:type="dxa"/>
            <w:vMerge/>
            <w:tcBorders>
              <w:top w:val="nil"/>
              <w:left w:val="single" w:sz="4" w:space="0" w:color="auto"/>
              <w:bottom w:val="single" w:sz="4" w:space="0" w:color="auto"/>
              <w:right w:val="single" w:sz="4" w:space="0" w:color="auto"/>
            </w:tcBorders>
            <w:vAlign w:val="center"/>
            <w:hideMark/>
          </w:tcPr>
          <w:p w14:paraId="0CFB51AC"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3" w:type="dxa"/>
            <w:vMerge/>
            <w:tcBorders>
              <w:top w:val="nil"/>
              <w:left w:val="single" w:sz="4" w:space="0" w:color="auto"/>
              <w:bottom w:val="single" w:sz="4" w:space="0" w:color="auto"/>
              <w:right w:val="single" w:sz="4" w:space="0" w:color="auto"/>
            </w:tcBorders>
            <w:vAlign w:val="center"/>
            <w:hideMark/>
          </w:tcPr>
          <w:p w14:paraId="2078F520"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3" w:type="dxa"/>
            <w:vMerge/>
            <w:tcBorders>
              <w:top w:val="nil"/>
              <w:left w:val="single" w:sz="4" w:space="0" w:color="auto"/>
              <w:bottom w:val="single" w:sz="4" w:space="0" w:color="auto"/>
              <w:right w:val="single" w:sz="4" w:space="0" w:color="auto"/>
            </w:tcBorders>
            <w:vAlign w:val="center"/>
            <w:hideMark/>
          </w:tcPr>
          <w:p w14:paraId="5B608498"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3" w:type="dxa"/>
            <w:vMerge/>
            <w:tcBorders>
              <w:top w:val="nil"/>
              <w:left w:val="single" w:sz="4" w:space="0" w:color="auto"/>
              <w:bottom w:val="single" w:sz="4" w:space="0" w:color="auto"/>
              <w:right w:val="single" w:sz="4" w:space="0" w:color="auto"/>
            </w:tcBorders>
            <w:vAlign w:val="center"/>
            <w:hideMark/>
          </w:tcPr>
          <w:p w14:paraId="20CBAF5C"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084" w:type="dxa"/>
            <w:vMerge/>
            <w:tcBorders>
              <w:top w:val="nil"/>
              <w:left w:val="single" w:sz="4" w:space="0" w:color="auto"/>
              <w:bottom w:val="single" w:sz="4" w:space="0" w:color="auto"/>
              <w:right w:val="single" w:sz="4" w:space="0" w:color="auto"/>
            </w:tcBorders>
            <w:vAlign w:val="center"/>
            <w:hideMark/>
          </w:tcPr>
          <w:p w14:paraId="411324BA"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422" w:type="dxa"/>
            <w:vMerge/>
            <w:tcBorders>
              <w:top w:val="nil"/>
              <w:left w:val="single" w:sz="4" w:space="0" w:color="auto"/>
              <w:bottom w:val="single" w:sz="4" w:space="0" w:color="auto"/>
              <w:right w:val="single" w:sz="4" w:space="0" w:color="auto"/>
            </w:tcBorders>
            <w:vAlign w:val="center"/>
            <w:hideMark/>
          </w:tcPr>
          <w:p w14:paraId="1674D847"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1548" w:type="dxa"/>
            <w:vMerge/>
            <w:tcBorders>
              <w:top w:val="nil"/>
              <w:left w:val="single" w:sz="4" w:space="0" w:color="auto"/>
              <w:bottom w:val="single" w:sz="4" w:space="0" w:color="auto"/>
              <w:right w:val="single" w:sz="4" w:space="0" w:color="auto"/>
            </w:tcBorders>
            <w:vAlign w:val="center"/>
            <w:hideMark/>
          </w:tcPr>
          <w:p w14:paraId="1B99D411"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c>
          <w:tcPr>
            <w:tcW w:w="787" w:type="dxa"/>
            <w:vMerge/>
            <w:tcBorders>
              <w:top w:val="nil"/>
              <w:left w:val="single" w:sz="4" w:space="0" w:color="auto"/>
              <w:bottom w:val="single" w:sz="4" w:space="0" w:color="auto"/>
              <w:right w:val="single" w:sz="4" w:space="0" w:color="auto"/>
            </w:tcBorders>
            <w:vAlign w:val="center"/>
            <w:hideMark/>
          </w:tcPr>
          <w:p w14:paraId="77695375" w14:textId="77777777" w:rsidR="00992F54" w:rsidRPr="00992F54" w:rsidRDefault="00992F54" w:rsidP="00992F54">
            <w:pPr>
              <w:spacing w:after="0" w:line="240" w:lineRule="auto"/>
              <w:rPr>
                <w:rFonts w:ascii="Times New Roman" w:eastAsia="Times New Roman" w:hAnsi="Times New Roman" w:cs="Times New Roman"/>
                <w:b/>
                <w:bCs/>
                <w:color w:val="000000"/>
                <w:lang w:eastAsia="ru-RU"/>
              </w:rPr>
            </w:pPr>
          </w:p>
        </w:tc>
      </w:tr>
      <w:tr w:rsidR="00992F54" w:rsidRPr="00992F54" w14:paraId="35E12897" w14:textId="77777777" w:rsidTr="00315694">
        <w:trPr>
          <w:trHeight w:val="290"/>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6F0F3CFF"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2" w:type="dxa"/>
            <w:tcBorders>
              <w:top w:val="nil"/>
              <w:left w:val="nil"/>
              <w:bottom w:val="single" w:sz="4" w:space="0" w:color="auto"/>
              <w:right w:val="single" w:sz="4" w:space="0" w:color="auto"/>
            </w:tcBorders>
            <w:shd w:val="clear" w:color="auto" w:fill="auto"/>
            <w:noWrap/>
            <w:vAlign w:val="center"/>
            <w:hideMark/>
          </w:tcPr>
          <w:p w14:paraId="36A40084"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2" w:type="dxa"/>
            <w:tcBorders>
              <w:top w:val="nil"/>
              <w:left w:val="nil"/>
              <w:bottom w:val="single" w:sz="4" w:space="0" w:color="auto"/>
              <w:right w:val="single" w:sz="4" w:space="0" w:color="auto"/>
            </w:tcBorders>
            <w:shd w:val="clear" w:color="auto" w:fill="auto"/>
            <w:noWrap/>
            <w:vAlign w:val="center"/>
            <w:hideMark/>
          </w:tcPr>
          <w:p w14:paraId="4CB4A7C9"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3" w:type="dxa"/>
            <w:tcBorders>
              <w:top w:val="nil"/>
              <w:left w:val="nil"/>
              <w:bottom w:val="single" w:sz="4" w:space="0" w:color="auto"/>
              <w:right w:val="single" w:sz="4" w:space="0" w:color="auto"/>
            </w:tcBorders>
            <w:shd w:val="clear" w:color="auto" w:fill="auto"/>
            <w:noWrap/>
            <w:vAlign w:val="center"/>
            <w:hideMark/>
          </w:tcPr>
          <w:p w14:paraId="4995B012"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3" w:type="dxa"/>
            <w:tcBorders>
              <w:top w:val="nil"/>
              <w:left w:val="nil"/>
              <w:bottom w:val="single" w:sz="4" w:space="0" w:color="auto"/>
              <w:right w:val="single" w:sz="4" w:space="0" w:color="auto"/>
            </w:tcBorders>
            <w:shd w:val="clear" w:color="auto" w:fill="auto"/>
            <w:noWrap/>
            <w:vAlign w:val="center"/>
            <w:hideMark/>
          </w:tcPr>
          <w:p w14:paraId="0E908B84"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3" w:type="dxa"/>
            <w:tcBorders>
              <w:top w:val="nil"/>
              <w:left w:val="nil"/>
              <w:bottom w:val="single" w:sz="4" w:space="0" w:color="auto"/>
              <w:right w:val="single" w:sz="4" w:space="0" w:color="auto"/>
            </w:tcBorders>
            <w:shd w:val="clear" w:color="auto" w:fill="auto"/>
            <w:noWrap/>
            <w:vAlign w:val="center"/>
            <w:hideMark/>
          </w:tcPr>
          <w:p w14:paraId="5A450CC9"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3" w:type="dxa"/>
            <w:tcBorders>
              <w:top w:val="nil"/>
              <w:left w:val="nil"/>
              <w:bottom w:val="single" w:sz="4" w:space="0" w:color="auto"/>
              <w:right w:val="single" w:sz="4" w:space="0" w:color="auto"/>
            </w:tcBorders>
            <w:shd w:val="clear" w:color="auto" w:fill="auto"/>
            <w:noWrap/>
            <w:vAlign w:val="center"/>
            <w:hideMark/>
          </w:tcPr>
          <w:p w14:paraId="26085FF3"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3" w:type="dxa"/>
            <w:tcBorders>
              <w:top w:val="nil"/>
              <w:left w:val="nil"/>
              <w:bottom w:val="single" w:sz="4" w:space="0" w:color="auto"/>
              <w:right w:val="single" w:sz="4" w:space="0" w:color="auto"/>
            </w:tcBorders>
            <w:shd w:val="clear" w:color="auto" w:fill="auto"/>
            <w:noWrap/>
            <w:vAlign w:val="center"/>
            <w:hideMark/>
          </w:tcPr>
          <w:p w14:paraId="2A55BA75"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084" w:type="dxa"/>
            <w:tcBorders>
              <w:top w:val="nil"/>
              <w:left w:val="nil"/>
              <w:bottom w:val="single" w:sz="4" w:space="0" w:color="auto"/>
              <w:right w:val="single" w:sz="4" w:space="0" w:color="auto"/>
            </w:tcBorders>
            <w:shd w:val="clear" w:color="auto" w:fill="auto"/>
            <w:noWrap/>
            <w:vAlign w:val="center"/>
            <w:hideMark/>
          </w:tcPr>
          <w:p w14:paraId="35DED16D"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422" w:type="dxa"/>
            <w:tcBorders>
              <w:top w:val="nil"/>
              <w:left w:val="nil"/>
              <w:bottom w:val="single" w:sz="4" w:space="0" w:color="auto"/>
              <w:right w:val="single" w:sz="4" w:space="0" w:color="auto"/>
            </w:tcBorders>
            <w:shd w:val="clear" w:color="auto" w:fill="auto"/>
            <w:noWrap/>
            <w:vAlign w:val="center"/>
            <w:hideMark/>
          </w:tcPr>
          <w:p w14:paraId="401521E8"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1548" w:type="dxa"/>
            <w:tcBorders>
              <w:top w:val="nil"/>
              <w:left w:val="nil"/>
              <w:bottom w:val="single" w:sz="4" w:space="0" w:color="auto"/>
              <w:right w:val="single" w:sz="4" w:space="0" w:color="auto"/>
            </w:tcBorders>
            <w:shd w:val="clear" w:color="auto" w:fill="auto"/>
            <w:noWrap/>
            <w:vAlign w:val="center"/>
            <w:hideMark/>
          </w:tcPr>
          <w:p w14:paraId="05C29CEC"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c>
          <w:tcPr>
            <w:tcW w:w="787" w:type="dxa"/>
            <w:tcBorders>
              <w:top w:val="nil"/>
              <w:left w:val="nil"/>
              <w:bottom w:val="single" w:sz="4" w:space="0" w:color="auto"/>
              <w:right w:val="single" w:sz="4" w:space="0" w:color="auto"/>
            </w:tcBorders>
            <w:shd w:val="clear" w:color="auto" w:fill="auto"/>
            <w:noWrap/>
            <w:vAlign w:val="center"/>
            <w:hideMark/>
          </w:tcPr>
          <w:p w14:paraId="160AC2D5" w14:textId="77777777" w:rsidR="00992F54" w:rsidRPr="00992F54" w:rsidRDefault="00992F54" w:rsidP="00992F54">
            <w:pPr>
              <w:spacing w:after="0" w:line="240" w:lineRule="auto"/>
              <w:jc w:val="center"/>
              <w:rPr>
                <w:rFonts w:ascii="Calibri" w:eastAsia="Times New Roman" w:hAnsi="Calibri" w:cs="Calibri"/>
                <w:color w:val="000000"/>
                <w:lang w:eastAsia="ru-RU"/>
              </w:rPr>
            </w:pPr>
          </w:p>
        </w:tc>
      </w:tr>
    </w:tbl>
    <w:p w14:paraId="02D8560D" w14:textId="77777777" w:rsidR="00550227" w:rsidRPr="00550227" w:rsidRDefault="00550227" w:rsidP="00C06188">
      <w:pPr>
        <w:pStyle w:val="af1"/>
        <w:rPr>
          <w:rFonts w:cs="Arial"/>
          <w:color w:val="000000"/>
          <w:szCs w:val="24"/>
        </w:rPr>
      </w:pPr>
    </w:p>
    <w:p w14:paraId="4069E09A" w14:textId="77777777" w:rsidR="001040FA" w:rsidRDefault="001040FA" w:rsidP="00C06188">
      <w:pPr>
        <w:tabs>
          <w:tab w:val="left" w:pos="360"/>
          <w:tab w:val="left" w:pos="900"/>
          <w:tab w:val="num" w:pos="1206"/>
        </w:tabs>
        <w:spacing w:after="0" w:line="240" w:lineRule="auto"/>
        <w:jc w:val="center"/>
        <w:rPr>
          <w:rFonts w:ascii="Times New Roman" w:eastAsia="Times New Roman" w:hAnsi="Times New Roman" w:cs="Times New Roman"/>
          <w:b/>
          <w:color w:val="000000"/>
          <w:sz w:val="24"/>
          <w:szCs w:val="24"/>
          <w:lang w:eastAsia="ru-RU"/>
        </w:rPr>
        <w:sectPr w:rsidR="001040FA" w:rsidSect="00DB5E03">
          <w:pgSz w:w="16838" w:h="11906" w:orient="landscape"/>
          <w:pgMar w:top="850" w:right="1134" w:bottom="1701" w:left="1134" w:header="708" w:footer="708" w:gutter="0"/>
          <w:cols w:space="708"/>
          <w:docGrid w:linePitch="360"/>
        </w:sectPr>
      </w:pPr>
    </w:p>
    <w:p w14:paraId="38DA5069" w14:textId="77777777" w:rsidR="006021EB" w:rsidRPr="006021EB" w:rsidRDefault="006021EB" w:rsidP="006021EB">
      <w:pPr>
        <w:pStyle w:val="af1"/>
        <w:rPr>
          <w:b/>
          <w:color w:val="000000"/>
          <w:lang w:val="en-US"/>
        </w:rPr>
      </w:pPr>
      <w:r w:rsidRPr="006021EB">
        <w:rPr>
          <w:b/>
          <w:color w:val="000000"/>
          <w:lang w:val="en-US"/>
        </w:rPr>
        <w:lastRenderedPageBreak/>
        <w:t xml:space="preserve">Annex </w:t>
      </w:r>
      <w:r>
        <w:rPr>
          <w:b/>
          <w:color w:val="000000"/>
          <w:lang w:val="en-US"/>
        </w:rPr>
        <w:t>H</w:t>
      </w:r>
    </w:p>
    <w:p w14:paraId="2A4B9C2B" w14:textId="77777777" w:rsidR="006021EB" w:rsidRPr="00E63D13" w:rsidRDefault="006021EB" w:rsidP="006021EB">
      <w:pPr>
        <w:pStyle w:val="af"/>
        <w:jc w:val="center"/>
        <w:rPr>
          <w:i/>
          <w:color w:val="000000"/>
          <w:szCs w:val="24"/>
          <w:lang w:val="en-US"/>
        </w:rPr>
      </w:pPr>
      <w:r w:rsidRPr="00E63D13">
        <w:rPr>
          <w:i/>
          <w:color w:val="000000"/>
          <w:szCs w:val="24"/>
          <w:lang w:val="en-US"/>
        </w:rPr>
        <w:t>(</w:t>
      </w:r>
      <w:r>
        <w:rPr>
          <w:i/>
          <w:color w:val="000000"/>
          <w:szCs w:val="24"/>
          <w:lang w:val="en-US"/>
        </w:rPr>
        <w:t>informative</w:t>
      </w:r>
      <w:r w:rsidRPr="00E63D13">
        <w:rPr>
          <w:i/>
          <w:color w:val="000000"/>
          <w:szCs w:val="24"/>
          <w:lang w:val="en-US"/>
        </w:rPr>
        <w:t>)</w:t>
      </w:r>
    </w:p>
    <w:p w14:paraId="31B2F729" w14:textId="0DC2B1C7" w:rsidR="006021EB" w:rsidRPr="001040FA" w:rsidRDefault="006021EB" w:rsidP="006021EB">
      <w:pPr>
        <w:pStyle w:val="a5"/>
        <w:jc w:val="center"/>
        <w:rPr>
          <w:rFonts w:ascii="Times New Roman" w:eastAsia="Times New Roman" w:hAnsi="Times New Roman" w:cs="Times New Roman"/>
          <w:b/>
          <w:color w:val="000000"/>
          <w:sz w:val="24"/>
          <w:szCs w:val="24"/>
          <w:lang w:val="en-US" w:eastAsia="ru-RU"/>
        </w:rPr>
      </w:pPr>
      <w:r w:rsidRPr="001040FA">
        <w:rPr>
          <w:rFonts w:ascii="Times New Roman" w:eastAsia="Times New Roman" w:hAnsi="Times New Roman" w:cs="Times New Roman"/>
          <w:b/>
          <w:color w:val="000000"/>
          <w:sz w:val="24"/>
          <w:szCs w:val="24"/>
          <w:lang w:val="en-US" w:eastAsia="ru-RU"/>
        </w:rPr>
        <w:t xml:space="preserve">Form of </w:t>
      </w:r>
      <w:r w:rsidR="003B52FE">
        <w:rPr>
          <w:rFonts w:ascii="Times New Roman" w:eastAsia="Times New Roman" w:hAnsi="Times New Roman" w:cs="Times New Roman"/>
          <w:b/>
          <w:color w:val="000000"/>
          <w:sz w:val="24"/>
          <w:szCs w:val="24"/>
          <w:lang w:val="en-US" w:eastAsia="ru-RU"/>
        </w:rPr>
        <w:t xml:space="preserve">Certificate of </w:t>
      </w:r>
      <w:r w:rsidR="00004279">
        <w:rPr>
          <w:rFonts w:ascii="Times New Roman" w:eastAsia="Times New Roman" w:hAnsi="Times New Roman" w:cs="Times New Roman"/>
          <w:b/>
          <w:color w:val="000000"/>
          <w:sz w:val="24"/>
          <w:szCs w:val="24"/>
          <w:lang w:val="en-US" w:eastAsia="ru-RU"/>
        </w:rPr>
        <w:t xml:space="preserve">Inspection of </w:t>
      </w:r>
      <w:r w:rsidR="003B52FE">
        <w:rPr>
          <w:rFonts w:ascii="Times New Roman" w:eastAsia="Times New Roman" w:hAnsi="Times New Roman" w:cs="Times New Roman"/>
          <w:b/>
          <w:color w:val="000000"/>
          <w:sz w:val="24"/>
          <w:szCs w:val="24"/>
          <w:lang w:val="en-US" w:eastAsia="ru-RU"/>
        </w:rPr>
        <w:t xml:space="preserve">the </w:t>
      </w:r>
      <w:r w:rsidRPr="001040FA">
        <w:rPr>
          <w:rFonts w:ascii="Times New Roman" w:eastAsia="Times New Roman" w:hAnsi="Times New Roman" w:cs="Times New Roman"/>
          <w:b/>
          <w:color w:val="000000"/>
          <w:sz w:val="24"/>
          <w:szCs w:val="24"/>
          <w:lang w:val="en-US" w:eastAsia="ru-RU"/>
        </w:rPr>
        <w:t>Contractor</w:t>
      </w:r>
    </w:p>
    <w:p w14:paraId="39C0BC0F" w14:textId="44652D29" w:rsidR="006021EB" w:rsidRPr="000E3C34" w:rsidRDefault="006021EB" w:rsidP="006021EB">
      <w:pPr>
        <w:pStyle w:val="af1"/>
        <w:rPr>
          <w:rFonts w:cs="Arial"/>
          <w:color w:val="000000"/>
          <w:szCs w:val="24"/>
          <w:lang w:val="en-US"/>
        </w:rPr>
      </w:pPr>
      <w:r w:rsidRPr="000E3C34">
        <w:rPr>
          <w:rFonts w:cs="Arial"/>
          <w:color w:val="000000"/>
          <w:szCs w:val="24"/>
          <w:lang w:val="en-US"/>
        </w:rPr>
        <w:t>(</w:t>
      </w:r>
      <w:r>
        <w:rPr>
          <w:rFonts w:cs="Arial"/>
          <w:color w:val="000000"/>
          <w:szCs w:val="24"/>
          <w:lang w:val="en-US"/>
        </w:rPr>
        <w:t>see</w:t>
      </w:r>
      <w:r w:rsidRPr="000E3C34">
        <w:rPr>
          <w:rFonts w:cs="Arial"/>
          <w:color w:val="000000"/>
          <w:szCs w:val="24"/>
          <w:lang w:val="en-US"/>
        </w:rPr>
        <w:t xml:space="preserve"> </w:t>
      </w:r>
      <w:r>
        <w:rPr>
          <w:rFonts w:cs="Arial"/>
          <w:color w:val="000000"/>
          <w:szCs w:val="24"/>
          <w:lang w:val="en-US"/>
        </w:rPr>
        <w:t>Section</w:t>
      </w:r>
      <w:r w:rsidRPr="000E3C34">
        <w:rPr>
          <w:rFonts w:cs="Arial"/>
          <w:color w:val="000000"/>
          <w:szCs w:val="24"/>
          <w:lang w:val="en-US"/>
        </w:rPr>
        <w:t xml:space="preserve"> 12.</w:t>
      </w:r>
      <w:r>
        <w:rPr>
          <w:rFonts w:cs="Arial"/>
          <w:color w:val="000000"/>
          <w:szCs w:val="24"/>
          <w:lang w:val="en-US"/>
        </w:rPr>
        <w:t>5</w:t>
      </w:r>
      <w:r w:rsidR="00004279">
        <w:rPr>
          <w:rFonts w:cs="Arial"/>
          <w:color w:val="000000"/>
          <w:szCs w:val="24"/>
          <w:lang w:val="en-US"/>
        </w:rPr>
        <w:t xml:space="preserve"> of this Standard</w:t>
      </w:r>
      <w:r w:rsidRPr="000E3C34">
        <w:rPr>
          <w:rFonts w:cs="Arial"/>
          <w:color w:val="000000"/>
          <w:szCs w:val="24"/>
          <w:lang w:val="en-US"/>
        </w:rPr>
        <w:t>)</w:t>
      </w:r>
    </w:p>
    <w:p w14:paraId="31FB4EF6" w14:textId="77777777" w:rsidR="00B208BA" w:rsidRPr="000E3C34" w:rsidRDefault="00B208BA" w:rsidP="00B208BA">
      <w:pPr>
        <w:pStyle w:val="af"/>
        <w:tabs>
          <w:tab w:val="num" w:pos="1080"/>
          <w:tab w:val="left" w:pos="1418"/>
        </w:tabs>
        <w:ind w:firstLine="567"/>
        <w:rPr>
          <w:szCs w:val="24"/>
          <w:lang w:val="en-US"/>
        </w:rPr>
      </w:pPr>
    </w:p>
    <w:p w14:paraId="11110019" w14:textId="6C52A794" w:rsidR="00B208BA" w:rsidRDefault="003B52FE" w:rsidP="00004279">
      <w:pPr>
        <w:spacing w:after="0"/>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Certificate </w:t>
      </w:r>
      <w:r w:rsidR="00004279">
        <w:rPr>
          <w:rFonts w:ascii="Times New Roman" w:eastAsia="Times New Roman" w:hAnsi="Times New Roman" w:cs="Times New Roman"/>
          <w:b/>
          <w:bCs/>
          <w:sz w:val="24"/>
          <w:szCs w:val="24"/>
          <w:lang w:val="en-US" w:eastAsia="ru-RU"/>
        </w:rPr>
        <w:t>No.__</w:t>
      </w:r>
    </w:p>
    <w:p w14:paraId="57BE1789" w14:textId="37E627E9" w:rsidR="00004279" w:rsidRPr="003B52FE" w:rsidRDefault="00004279" w:rsidP="00B208BA">
      <w:pPr>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color w:val="000000"/>
          <w:sz w:val="24"/>
          <w:szCs w:val="24"/>
          <w:lang w:val="en-US" w:eastAsia="ru-RU"/>
        </w:rPr>
        <w:t xml:space="preserve">of Inspection of the </w:t>
      </w:r>
      <w:r w:rsidRPr="001040FA">
        <w:rPr>
          <w:rFonts w:ascii="Times New Roman" w:eastAsia="Times New Roman" w:hAnsi="Times New Roman" w:cs="Times New Roman"/>
          <w:b/>
          <w:color w:val="000000"/>
          <w:sz w:val="24"/>
          <w:szCs w:val="24"/>
          <w:lang w:val="en-US" w:eastAsia="ru-RU"/>
        </w:rPr>
        <w:t>Contract</w:t>
      </w:r>
      <w:r w:rsidR="00375984">
        <w:rPr>
          <w:rFonts w:ascii="Times New Roman" w:eastAsia="Times New Roman" w:hAnsi="Times New Roman" w:cs="Times New Roman"/>
          <w:b/>
          <w:color w:val="000000"/>
          <w:sz w:val="24"/>
          <w:szCs w:val="24"/>
          <w:lang w:val="en-US" w:eastAsia="ru-RU"/>
        </w:rPr>
        <w:t>ing Company</w:t>
      </w:r>
    </w:p>
    <w:p w14:paraId="543D728F" w14:textId="77777777" w:rsidR="00B208BA" w:rsidRPr="003B52FE" w:rsidRDefault="003B52FE" w:rsidP="00375984">
      <w:pPr>
        <w:spacing w:after="0" w:line="20" w:lineRule="atLeast"/>
        <w:jc w:val="both"/>
        <w:rPr>
          <w:rFonts w:ascii="Times New Roman" w:hAnsi="Times New Roman" w:cs="Times New Roman"/>
          <w:color w:val="000000"/>
          <w:sz w:val="18"/>
          <w:szCs w:val="18"/>
          <w:lang w:val="en-US"/>
        </w:rPr>
      </w:pPr>
      <w:proofErr w:type="gramStart"/>
      <w:r>
        <w:rPr>
          <w:rFonts w:ascii="Times New Roman" w:hAnsi="Times New Roman" w:cs="Times New Roman"/>
          <w:color w:val="000000"/>
          <w:sz w:val="18"/>
          <w:szCs w:val="18"/>
          <w:lang w:val="en-US"/>
        </w:rPr>
        <w:t>Date</w:t>
      </w:r>
      <w:r w:rsidR="00B208BA" w:rsidRPr="003B52FE">
        <w:rPr>
          <w:rFonts w:ascii="Times New Roman" w:hAnsi="Times New Roman" w:cs="Times New Roman"/>
          <w:color w:val="000000"/>
          <w:sz w:val="18"/>
          <w:szCs w:val="18"/>
          <w:lang w:val="en-US"/>
        </w:rPr>
        <w:t>:_</w:t>
      </w:r>
      <w:proofErr w:type="gramEnd"/>
      <w:r w:rsidR="00B208BA" w:rsidRPr="003B52FE">
        <w:rPr>
          <w:rFonts w:ascii="Times New Roman" w:hAnsi="Times New Roman" w:cs="Times New Roman"/>
          <w:color w:val="000000"/>
          <w:sz w:val="18"/>
          <w:szCs w:val="18"/>
          <w:lang w:val="en-US"/>
        </w:rPr>
        <w:t>_____________</w:t>
      </w:r>
    </w:p>
    <w:p w14:paraId="5460A99F" w14:textId="77777777" w:rsidR="00B208BA" w:rsidRPr="003B52FE" w:rsidRDefault="003B52FE" w:rsidP="00375984">
      <w:pPr>
        <w:spacing w:after="0" w:line="20" w:lineRule="atLeas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Time</w:t>
      </w:r>
      <w:r w:rsidR="00B208BA" w:rsidRPr="003B52FE">
        <w:rPr>
          <w:rFonts w:ascii="Times New Roman" w:hAnsi="Times New Roman" w:cs="Times New Roman"/>
          <w:color w:val="000000"/>
          <w:sz w:val="18"/>
          <w:szCs w:val="18"/>
          <w:lang w:val="en-US"/>
        </w:rPr>
        <w:t>:_____________</w:t>
      </w:r>
    </w:p>
    <w:p w14:paraId="1B581227" w14:textId="749C7339" w:rsidR="00B208BA" w:rsidRPr="000E3C34" w:rsidRDefault="003B52FE" w:rsidP="00375984">
      <w:pPr>
        <w:spacing w:after="0" w:line="20" w:lineRule="atLeas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Customer</w:t>
      </w:r>
      <w:r w:rsidR="00B208BA" w:rsidRPr="000E3C34">
        <w:rPr>
          <w:rFonts w:ascii="Times New Roman" w:hAnsi="Times New Roman" w:cs="Times New Roman"/>
          <w:color w:val="000000"/>
          <w:sz w:val="18"/>
          <w:szCs w:val="18"/>
          <w:lang w:val="en-US"/>
        </w:rPr>
        <w:t xml:space="preserve"> (</w:t>
      </w:r>
      <w:r>
        <w:rPr>
          <w:rFonts w:ascii="Times New Roman" w:hAnsi="Times New Roman" w:cs="Times New Roman"/>
          <w:color w:val="000000"/>
          <w:sz w:val="18"/>
          <w:szCs w:val="18"/>
          <w:lang w:val="en-US"/>
        </w:rPr>
        <w:t>shop</w:t>
      </w:r>
      <w:r w:rsidRPr="000E3C34">
        <w:rPr>
          <w:rFonts w:ascii="Times New Roman" w:hAnsi="Times New Roman" w:cs="Times New Roman"/>
          <w:color w:val="000000"/>
          <w:sz w:val="18"/>
          <w:szCs w:val="18"/>
          <w:lang w:val="en-US"/>
        </w:rPr>
        <w:t xml:space="preserve">, </w:t>
      </w:r>
      <w:r>
        <w:rPr>
          <w:rFonts w:ascii="Times New Roman" w:hAnsi="Times New Roman" w:cs="Times New Roman"/>
          <w:color w:val="000000"/>
          <w:sz w:val="18"/>
          <w:szCs w:val="18"/>
          <w:lang w:val="en-US"/>
        </w:rPr>
        <w:t>division</w:t>
      </w:r>
      <w:proofErr w:type="gramStart"/>
      <w:r w:rsidR="00B208BA" w:rsidRPr="000E3C34">
        <w:rPr>
          <w:rFonts w:ascii="Times New Roman" w:hAnsi="Times New Roman" w:cs="Times New Roman"/>
          <w:color w:val="000000"/>
          <w:sz w:val="18"/>
          <w:szCs w:val="18"/>
          <w:lang w:val="en-US"/>
        </w:rPr>
        <w:t>):_</w:t>
      </w:r>
      <w:proofErr w:type="gramEnd"/>
      <w:r w:rsidR="00B208BA" w:rsidRPr="000E3C34">
        <w:rPr>
          <w:rFonts w:ascii="Times New Roman" w:hAnsi="Times New Roman" w:cs="Times New Roman"/>
          <w:color w:val="000000"/>
          <w:sz w:val="18"/>
          <w:szCs w:val="18"/>
          <w:lang w:val="en-US"/>
        </w:rPr>
        <w:t>_____________________________________________</w:t>
      </w:r>
      <w:r w:rsidR="008472CD">
        <w:rPr>
          <w:rFonts w:ascii="Times New Roman" w:hAnsi="Times New Roman" w:cs="Times New Roman"/>
          <w:color w:val="000000"/>
          <w:sz w:val="18"/>
          <w:szCs w:val="18"/>
          <w:lang w:val="en-US"/>
        </w:rPr>
        <w:t>________</w:t>
      </w:r>
    </w:p>
    <w:p w14:paraId="1CBD3065" w14:textId="423FCCFC" w:rsidR="00B208BA" w:rsidRDefault="003B52FE" w:rsidP="00375984">
      <w:pPr>
        <w:spacing w:after="0" w:line="20" w:lineRule="atLeas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Contract</w:t>
      </w:r>
      <w:r w:rsidR="00375984">
        <w:rPr>
          <w:rFonts w:ascii="Times New Roman" w:hAnsi="Times New Roman" w:cs="Times New Roman"/>
          <w:color w:val="000000"/>
          <w:sz w:val="18"/>
          <w:szCs w:val="18"/>
          <w:lang w:val="en-US"/>
        </w:rPr>
        <w:t xml:space="preserve">ing company </w:t>
      </w:r>
      <w:r>
        <w:rPr>
          <w:rFonts w:ascii="Times New Roman" w:hAnsi="Times New Roman" w:cs="Times New Roman"/>
          <w:color w:val="000000"/>
          <w:sz w:val="18"/>
          <w:szCs w:val="18"/>
          <w:lang w:val="en-US"/>
        </w:rPr>
        <w:t>name</w:t>
      </w:r>
      <w:r w:rsidR="00B208BA" w:rsidRPr="000E3C34">
        <w:rPr>
          <w:rFonts w:ascii="Times New Roman" w:hAnsi="Times New Roman" w:cs="Times New Roman"/>
          <w:color w:val="000000"/>
          <w:sz w:val="18"/>
          <w:szCs w:val="18"/>
          <w:lang w:val="en-US"/>
        </w:rPr>
        <w:t>: _________________________________________</w:t>
      </w:r>
      <w:r w:rsidR="008472CD">
        <w:rPr>
          <w:rFonts w:ascii="Times New Roman" w:hAnsi="Times New Roman" w:cs="Times New Roman"/>
          <w:color w:val="000000"/>
          <w:sz w:val="18"/>
          <w:szCs w:val="18"/>
          <w:lang w:val="en-US"/>
        </w:rPr>
        <w:t>___________</w:t>
      </w:r>
    </w:p>
    <w:p w14:paraId="7F172204" w14:textId="102054F7" w:rsidR="008472CD" w:rsidRPr="000E3C34" w:rsidRDefault="008472CD" w:rsidP="00375984">
      <w:pPr>
        <w:spacing w:after="0" w:line="20" w:lineRule="atLeas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Description (type) and place of works performance___________________________________</w:t>
      </w:r>
    </w:p>
    <w:p w14:paraId="20F65E72" w14:textId="77777777" w:rsidR="00B208BA" w:rsidRPr="008472CD" w:rsidRDefault="00B208BA" w:rsidP="00375984">
      <w:pPr>
        <w:spacing w:after="0" w:line="20" w:lineRule="atLeast"/>
        <w:jc w:val="both"/>
        <w:rPr>
          <w:rFonts w:ascii="Times New Roman" w:hAnsi="Times New Roman" w:cs="Times New Roman"/>
          <w:color w:val="000000"/>
          <w:sz w:val="18"/>
          <w:szCs w:val="18"/>
          <w:lang w:val="en-US"/>
        </w:rPr>
      </w:pPr>
      <w:r w:rsidRPr="008472CD">
        <w:rPr>
          <w:rFonts w:ascii="Times New Roman" w:hAnsi="Times New Roman" w:cs="Times New Roman"/>
          <w:color w:val="000000"/>
          <w:sz w:val="18"/>
          <w:szCs w:val="18"/>
          <w:lang w:val="en-US"/>
        </w:rPr>
        <w:t>____________________________________________________________________________</w:t>
      </w:r>
    </w:p>
    <w:p w14:paraId="26920765" w14:textId="695F9963" w:rsidR="00B208BA" w:rsidRDefault="003B52FE" w:rsidP="00375984">
      <w:pPr>
        <w:spacing w:after="0" w:line="20" w:lineRule="atLeast"/>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Inspector</w:t>
      </w:r>
      <w:r w:rsidR="00EE1738">
        <w:rPr>
          <w:rFonts w:ascii="Times New Roman" w:hAnsi="Times New Roman" w:cs="Times New Roman"/>
          <w:color w:val="000000"/>
          <w:sz w:val="18"/>
          <w:szCs w:val="18"/>
          <w:lang w:val="en-US"/>
        </w:rPr>
        <w:t>(s)</w:t>
      </w:r>
      <w:r>
        <w:rPr>
          <w:rFonts w:ascii="Times New Roman" w:hAnsi="Times New Roman" w:cs="Times New Roman"/>
          <w:color w:val="000000"/>
          <w:sz w:val="18"/>
          <w:szCs w:val="18"/>
          <w:lang w:val="en-US"/>
        </w:rPr>
        <w:t xml:space="preserve"> name and </w:t>
      </w:r>
      <w:proofErr w:type="gramStart"/>
      <w:r>
        <w:rPr>
          <w:rFonts w:ascii="Times New Roman" w:hAnsi="Times New Roman" w:cs="Times New Roman"/>
          <w:color w:val="000000"/>
          <w:sz w:val="18"/>
          <w:szCs w:val="18"/>
          <w:lang w:val="en-US"/>
        </w:rPr>
        <w:t>position</w:t>
      </w:r>
      <w:r w:rsidR="00B208BA" w:rsidRPr="008472CD">
        <w:rPr>
          <w:rFonts w:ascii="Times New Roman" w:hAnsi="Times New Roman" w:cs="Times New Roman"/>
          <w:color w:val="000000"/>
          <w:sz w:val="18"/>
          <w:szCs w:val="18"/>
          <w:lang w:val="en-US"/>
        </w:rPr>
        <w:t>:_</w:t>
      </w:r>
      <w:proofErr w:type="gramEnd"/>
      <w:r w:rsidR="00B208BA" w:rsidRPr="008472CD">
        <w:rPr>
          <w:rFonts w:ascii="Times New Roman" w:hAnsi="Times New Roman" w:cs="Times New Roman"/>
          <w:color w:val="000000"/>
          <w:sz w:val="18"/>
          <w:szCs w:val="18"/>
          <w:lang w:val="en-US"/>
        </w:rPr>
        <w:t>______________________________________________</w:t>
      </w:r>
      <w:r w:rsidR="00EE1738">
        <w:rPr>
          <w:rFonts w:ascii="Times New Roman" w:hAnsi="Times New Roman" w:cs="Times New Roman"/>
          <w:color w:val="000000"/>
          <w:sz w:val="18"/>
          <w:szCs w:val="18"/>
          <w:lang w:val="en-US"/>
        </w:rPr>
        <w:t>___</w:t>
      </w:r>
    </w:p>
    <w:tbl>
      <w:tblPr>
        <w:tblpPr w:leftFromText="180" w:rightFromText="180" w:vertAnchor="text" w:horzAnchor="margin" w:tblpY="254"/>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528"/>
        <w:gridCol w:w="850"/>
        <w:gridCol w:w="851"/>
        <w:gridCol w:w="2126"/>
      </w:tblGrid>
      <w:tr w:rsidR="00E36CF1" w:rsidRPr="008D0914" w14:paraId="7A892C7F" w14:textId="77777777" w:rsidTr="002A690C">
        <w:trPr>
          <w:trHeight w:val="310"/>
          <w:tblHeader/>
        </w:trPr>
        <w:tc>
          <w:tcPr>
            <w:tcW w:w="6062" w:type="dxa"/>
            <w:gridSpan w:val="2"/>
            <w:vMerge w:val="restart"/>
            <w:tcBorders>
              <w:top w:val="single" w:sz="4" w:space="0" w:color="auto"/>
              <w:left w:val="single" w:sz="4" w:space="0" w:color="auto"/>
              <w:right w:val="single" w:sz="4" w:space="0" w:color="auto"/>
            </w:tcBorders>
            <w:vAlign w:val="center"/>
          </w:tcPr>
          <w:p w14:paraId="4B326836" w14:textId="77777777" w:rsidR="00E36CF1" w:rsidRPr="008D0914" w:rsidRDefault="00E36CF1" w:rsidP="00375984">
            <w:pPr>
              <w:spacing w:after="0" w:line="20" w:lineRule="atLeast"/>
              <w:jc w:val="center"/>
              <w:rPr>
                <w:b/>
              </w:rPr>
            </w:pPr>
            <w:r>
              <w:rPr>
                <w:rFonts w:ascii="Times New Roman" w:hAnsi="Times New Roman" w:cs="Times New Roman"/>
                <w:b/>
                <w:sz w:val="18"/>
                <w:szCs w:val="18"/>
                <w:lang w:val="en-US"/>
              </w:rPr>
              <w:t>Basic requirements</w:t>
            </w:r>
          </w:p>
        </w:tc>
        <w:tc>
          <w:tcPr>
            <w:tcW w:w="1701" w:type="dxa"/>
            <w:gridSpan w:val="2"/>
            <w:tcBorders>
              <w:top w:val="single" w:sz="4" w:space="0" w:color="auto"/>
              <w:left w:val="single" w:sz="4" w:space="0" w:color="auto"/>
              <w:right w:val="single" w:sz="4" w:space="0" w:color="auto"/>
            </w:tcBorders>
            <w:vAlign w:val="center"/>
          </w:tcPr>
          <w:p w14:paraId="67D4B422" w14:textId="35795EEC" w:rsidR="00E36CF1" w:rsidRPr="00B208BA" w:rsidRDefault="00EE1738" w:rsidP="00375984">
            <w:pPr>
              <w:spacing w:after="0" w:line="20" w:lineRule="atLeast"/>
              <w:jc w:val="center"/>
              <w:rPr>
                <w:rFonts w:ascii="Times New Roman" w:hAnsi="Times New Roman" w:cs="Times New Roman"/>
                <w:b/>
                <w:sz w:val="18"/>
                <w:szCs w:val="18"/>
              </w:rPr>
            </w:pPr>
            <w:r>
              <w:rPr>
                <w:rFonts w:ascii="Times New Roman" w:hAnsi="Times New Roman" w:cs="Times New Roman"/>
                <w:b/>
                <w:sz w:val="18"/>
                <w:szCs w:val="18"/>
                <w:lang w:val="en-US"/>
              </w:rPr>
              <w:t>Availability/</w:t>
            </w:r>
            <w:r w:rsidR="00E36CF1">
              <w:rPr>
                <w:rFonts w:ascii="Times New Roman" w:hAnsi="Times New Roman" w:cs="Times New Roman"/>
                <w:b/>
                <w:sz w:val="18"/>
                <w:szCs w:val="18"/>
                <w:lang w:val="en-US"/>
              </w:rPr>
              <w:t>Compliance</w:t>
            </w:r>
            <w:r>
              <w:rPr>
                <w:rFonts w:ascii="Times New Roman" w:hAnsi="Times New Roman" w:cs="Times New Roman"/>
                <w:b/>
                <w:sz w:val="18"/>
                <w:szCs w:val="18"/>
                <w:lang w:val="en-US"/>
              </w:rPr>
              <w:t>*</w:t>
            </w:r>
          </w:p>
        </w:tc>
        <w:tc>
          <w:tcPr>
            <w:tcW w:w="2126" w:type="dxa"/>
            <w:vMerge w:val="restart"/>
            <w:tcBorders>
              <w:top w:val="single" w:sz="4" w:space="0" w:color="auto"/>
              <w:left w:val="single" w:sz="4" w:space="0" w:color="auto"/>
            </w:tcBorders>
            <w:vAlign w:val="center"/>
          </w:tcPr>
          <w:p w14:paraId="660F785B" w14:textId="0C3B61FF" w:rsidR="00E36CF1" w:rsidRPr="00EE1738" w:rsidRDefault="00E36CF1" w:rsidP="00375984">
            <w:pPr>
              <w:spacing w:after="0" w:line="20" w:lineRule="atLeast"/>
              <w:jc w:val="center"/>
              <w:rPr>
                <w:rFonts w:ascii="Times New Roman" w:hAnsi="Times New Roman" w:cs="Times New Roman"/>
                <w:b/>
                <w:sz w:val="18"/>
                <w:szCs w:val="18"/>
                <w:lang w:val="en-US"/>
              </w:rPr>
            </w:pPr>
            <w:r>
              <w:rPr>
                <w:rFonts w:ascii="Times New Roman" w:hAnsi="Times New Roman" w:cs="Times New Roman"/>
                <w:b/>
                <w:sz w:val="18"/>
                <w:szCs w:val="18"/>
                <w:lang w:val="en-US"/>
              </w:rPr>
              <w:t>Remarks</w:t>
            </w:r>
            <w:r w:rsidRPr="00B208BA">
              <w:rPr>
                <w:rFonts w:ascii="Times New Roman" w:hAnsi="Times New Roman" w:cs="Times New Roman"/>
                <w:b/>
                <w:sz w:val="18"/>
                <w:szCs w:val="18"/>
              </w:rPr>
              <w:t>*</w:t>
            </w:r>
            <w:r w:rsidR="00EE1738">
              <w:rPr>
                <w:rFonts w:ascii="Times New Roman" w:hAnsi="Times New Roman" w:cs="Times New Roman"/>
                <w:b/>
                <w:sz w:val="18"/>
                <w:szCs w:val="18"/>
                <w:lang w:val="en-US"/>
              </w:rPr>
              <w:t>*</w:t>
            </w:r>
          </w:p>
        </w:tc>
      </w:tr>
      <w:tr w:rsidR="00E36CF1" w:rsidRPr="008D0914" w14:paraId="1B58438F" w14:textId="77777777" w:rsidTr="00E36CF1">
        <w:trPr>
          <w:trHeight w:val="252"/>
        </w:trPr>
        <w:tc>
          <w:tcPr>
            <w:tcW w:w="6062" w:type="dxa"/>
            <w:gridSpan w:val="2"/>
            <w:vMerge/>
            <w:tcBorders>
              <w:left w:val="single" w:sz="4" w:space="0" w:color="auto"/>
              <w:right w:val="single" w:sz="4" w:space="0" w:color="auto"/>
            </w:tcBorders>
            <w:vAlign w:val="center"/>
          </w:tcPr>
          <w:p w14:paraId="7B7D047C" w14:textId="77777777" w:rsidR="00E36CF1" w:rsidRPr="008D0914" w:rsidRDefault="00E36CF1" w:rsidP="00375984">
            <w:pPr>
              <w:spacing w:after="0" w:line="20" w:lineRule="atLeast"/>
              <w:jc w:val="center"/>
              <w:rPr>
                <w:b/>
              </w:rPr>
            </w:pPr>
          </w:p>
        </w:tc>
        <w:tc>
          <w:tcPr>
            <w:tcW w:w="850" w:type="dxa"/>
            <w:tcBorders>
              <w:top w:val="single" w:sz="4" w:space="0" w:color="auto"/>
              <w:right w:val="single" w:sz="4" w:space="0" w:color="auto"/>
            </w:tcBorders>
          </w:tcPr>
          <w:p w14:paraId="06220F19" w14:textId="77777777" w:rsidR="00E36CF1" w:rsidRPr="00B208BA" w:rsidRDefault="00E36CF1" w:rsidP="00375984">
            <w:pPr>
              <w:spacing w:after="0" w:line="20" w:lineRule="atLeast"/>
              <w:jc w:val="center"/>
              <w:rPr>
                <w:rFonts w:ascii="Times New Roman" w:hAnsi="Times New Roman" w:cs="Times New Roman"/>
                <w:b/>
                <w:sz w:val="18"/>
                <w:szCs w:val="18"/>
              </w:rPr>
            </w:pPr>
            <w:r>
              <w:rPr>
                <w:rFonts w:ascii="Times New Roman" w:hAnsi="Times New Roman" w:cs="Times New Roman"/>
                <w:b/>
                <w:sz w:val="18"/>
                <w:szCs w:val="18"/>
                <w:lang w:val="en-US"/>
              </w:rPr>
              <w:t>Yes</w:t>
            </w:r>
          </w:p>
        </w:tc>
        <w:tc>
          <w:tcPr>
            <w:tcW w:w="851" w:type="dxa"/>
            <w:tcBorders>
              <w:top w:val="single" w:sz="4" w:space="0" w:color="auto"/>
              <w:right w:val="single" w:sz="4" w:space="0" w:color="auto"/>
            </w:tcBorders>
          </w:tcPr>
          <w:p w14:paraId="63A9E3E8" w14:textId="77777777" w:rsidR="00E36CF1" w:rsidRPr="00B208BA" w:rsidRDefault="00E36CF1" w:rsidP="00375984">
            <w:pPr>
              <w:spacing w:after="0" w:line="20" w:lineRule="atLeast"/>
              <w:jc w:val="center"/>
              <w:rPr>
                <w:rFonts w:ascii="Times New Roman" w:hAnsi="Times New Roman" w:cs="Times New Roman"/>
                <w:b/>
                <w:sz w:val="18"/>
                <w:szCs w:val="18"/>
              </w:rPr>
            </w:pPr>
            <w:r>
              <w:rPr>
                <w:rFonts w:ascii="Times New Roman" w:hAnsi="Times New Roman" w:cs="Times New Roman"/>
                <w:b/>
                <w:sz w:val="18"/>
                <w:szCs w:val="18"/>
                <w:lang w:val="en-US"/>
              </w:rPr>
              <w:t>No</w:t>
            </w:r>
          </w:p>
        </w:tc>
        <w:tc>
          <w:tcPr>
            <w:tcW w:w="2126" w:type="dxa"/>
            <w:vMerge/>
            <w:tcBorders>
              <w:left w:val="single" w:sz="4" w:space="0" w:color="auto"/>
            </w:tcBorders>
          </w:tcPr>
          <w:p w14:paraId="07993378" w14:textId="77777777" w:rsidR="00E36CF1" w:rsidRPr="008D0914" w:rsidRDefault="00E36CF1" w:rsidP="00375984">
            <w:pPr>
              <w:spacing w:after="0" w:line="20" w:lineRule="atLeast"/>
              <w:jc w:val="center"/>
              <w:rPr>
                <w:b/>
              </w:rPr>
            </w:pPr>
          </w:p>
        </w:tc>
      </w:tr>
      <w:tr w:rsidR="00E36CF1" w:rsidRPr="002A4A0B" w14:paraId="7D500BCD" w14:textId="77777777" w:rsidTr="00E36CF1">
        <w:trPr>
          <w:trHeight w:val="229"/>
        </w:trPr>
        <w:tc>
          <w:tcPr>
            <w:tcW w:w="534" w:type="dxa"/>
            <w:tcBorders>
              <w:top w:val="single" w:sz="4" w:space="0" w:color="auto"/>
              <w:right w:val="single" w:sz="4" w:space="0" w:color="auto"/>
            </w:tcBorders>
            <w:vAlign w:val="center"/>
          </w:tcPr>
          <w:p w14:paraId="24248AEF"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1</w:t>
            </w:r>
          </w:p>
        </w:tc>
        <w:tc>
          <w:tcPr>
            <w:tcW w:w="5528" w:type="dxa"/>
            <w:tcBorders>
              <w:top w:val="single" w:sz="4" w:space="0" w:color="auto"/>
              <w:bottom w:val="single" w:sz="4" w:space="0" w:color="auto"/>
              <w:right w:val="single" w:sz="4" w:space="0" w:color="auto"/>
            </w:tcBorders>
          </w:tcPr>
          <w:p w14:paraId="28F2BF54" w14:textId="51DD09E0" w:rsidR="00E36CF1" w:rsidRPr="00CA2E7A" w:rsidRDefault="00CD4DCB" w:rsidP="00375984">
            <w:pPr>
              <w:spacing w:after="0" w:line="20" w:lineRule="atLeast"/>
              <w:rPr>
                <w:lang w:val="en-US"/>
              </w:rPr>
            </w:pPr>
            <w:r>
              <w:rPr>
                <w:rFonts w:ascii="Times New Roman" w:hAnsi="Times New Roman" w:cs="Times New Roman"/>
                <w:sz w:val="18"/>
                <w:szCs w:val="18"/>
                <w:lang w:val="en-US"/>
              </w:rPr>
              <w:t>Briefing</w:t>
            </w:r>
            <w:r w:rsidR="00E36CF1" w:rsidRPr="003B52FE">
              <w:rPr>
                <w:rFonts w:ascii="Times New Roman" w:hAnsi="Times New Roman" w:cs="Times New Roman"/>
                <w:sz w:val="18"/>
                <w:szCs w:val="18"/>
                <w:lang w:val="en-US"/>
              </w:rPr>
              <w:t xml:space="preserve"> (</w:t>
            </w:r>
            <w:r w:rsidR="00E36CF1">
              <w:rPr>
                <w:rFonts w:ascii="Times New Roman" w:hAnsi="Times New Roman" w:cs="Times New Roman"/>
                <w:sz w:val="18"/>
                <w:szCs w:val="18"/>
                <w:lang w:val="en-US"/>
              </w:rPr>
              <w:t>initial at the working place</w:t>
            </w:r>
            <w:r w:rsidR="00E36CF1" w:rsidRPr="003B52FE">
              <w:rPr>
                <w:rFonts w:ascii="Times New Roman" w:hAnsi="Times New Roman" w:cs="Times New Roman"/>
                <w:sz w:val="18"/>
                <w:szCs w:val="18"/>
                <w:lang w:val="en-US"/>
              </w:rPr>
              <w:t>)</w:t>
            </w:r>
          </w:p>
        </w:tc>
        <w:tc>
          <w:tcPr>
            <w:tcW w:w="850" w:type="dxa"/>
            <w:tcBorders>
              <w:top w:val="single" w:sz="4" w:space="0" w:color="auto"/>
              <w:bottom w:val="single" w:sz="4" w:space="0" w:color="auto"/>
              <w:right w:val="single" w:sz="4" w:space="0" w:color="auto"/>
            </w:tcBorders>
          </w:tcPr>
          <w:p w14:paraId="03A2BE74"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15711FD1"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2FDE46D4" w14:textId="77777777" w:rsidR="00E36CF1" w:rsidRPr="00CA2E7A" w:rsidRDefault="00E36CF1" w:rsidP="00375984">
            <w:pPr>
              <w:spacing w:after="0" w:line="20" w:lineRule="atLeast"/>
              <w:rPr>
                <w:lang w:val="en-US"/>
              </w:rPr>
            </w:pPr>
          </w:p>
        </w:tc>
      </w:tr>
      <w:tr w:rsidR="00E36CF1" w:rsidRPr="002A4A0B" w14:paraId="282BBF5F" w14:textId="77777777" w:rsidTr="00E36CF1">
        <w:trPr>
          <w:trHeight w:val="138"/>
        </w:trPr>
        <w:tc>
          <w:tcPr>
            <w:tcW w:w="534" w:type="dxa"/>
            <w:vMerge w:val="restart"/>
            <w:tcBorders>
              <w:top w:val="single" w:sz="4" w:space="0" w:color="auto"/>
              <w:right w:val="single" w:sz="4" w:space="0" w:color="auto"/>
            </w:tcBorders>
            <w:vAlign w:val="center"/>
          </w:tcPr>
          <w:p w14:paraId="02E1C10C" w14:textId="27D0AA85" w:rsidR="00E36CF1" w:rsidRPr="000E3C34" w:rsidRDefault="00CD4DCB" w:rsidP="00375984">
            <w:pPr>
              <w:spacing w:after="0" w:line="2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5528" w:type="dxa"/>
            <w:tcBorders>
              <w:top w:val="single" w:sz="4" w:space="0" w:color="auto"/>
              <w:bottom w:val="single" w:sz="4" w:space="0" w:color="auto"/>
              <w:right w:val="single" w:sz="4" w:space="0" w:color="auto"/>
            </w:tcBorders>
          </w:tcPr>
          <w:p w14:paraId="29B7895B" w14:textId="77777777" w:rsidR="00E36CF1" w:rsidRPr="00CA2E7A" w:rsidRDefault="00E36CF1" w:rsidP="00375984">
            <w:pPr>
              <w:spacing w:after="0" w:line="20" w:lineRule="atLeast"/>
              <w:jc w:val="both"/>
              <w:rPr>
                <w:lang w:val="en-US"/>
              </w:rPr>
            </w:pPr>
            <w:r>
              <w:rPr>
                <w:rFonts w:ascii="Times New Roman" w:hAnsi="Times New Roman" w:cs="Times New Roman"/>
                <w:sz w:val="18"/>
                <w:szCs w:val="18"/>
                <w:lang w:val="en-US"/>
              </w:rPr>
              <w:t>Availability</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of</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the</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permit</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for</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the works of higher</w:t>
            </w:r>
            <w:r w:rsidR="003A5A0D">
              <w:rPr>
                <w:rFonts w:ascii="Times New Roman" w:hAnsi="Times New Roman" w:cs="Times New Roman"/>
                <w:sz w:val="18"/>
                <w:szCs w:val="18"/>
                <w:lang w:val="en-US"/>
              </w:rPr>
              <w:t xml:space="preserve"> </w:t>
            </w:r>
            <w:r>
              <w:rPr>
                <w:rFonts w:ascii="Times New Roman" w:hAnsi="Times New Roman" w:cs="Times New Roman"/>
                <w:sz w:val="18"/>
                <w:szCs w:val="18"/>
                <w:lang w:val="en-US"/>
              </w:rPr>
              <w:t>danger</w:t>
            </w:r>
          </w:p>
        </w:tc>
        <w:tc>
          <w:tcPr>
            <w:tcW w:w="850" w:type="dxa"/>
            <w:tcBorders>
              <w:top w:val="single" w:sz="4" w:space="0" w:color="auto"/>
              <w:bottom w:val="single" w:sz="4" w:space="0" w:color="auto"/>
              <w:right w:val="single" w:sz="4" w:space="0" w:color="auto"/>
            </w:tcBorders>
          </w:tcPr>
          <w:p w14:paraId="011D310C"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57EF3A54"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0F9D7F5D" w14:textId="77777777" w:rsidR="00E36CF1" w:rsidRPr="00CA2E7A" w:rsidRDefault="00E36CF1" w:rsidP="00375984">
            <w:pPr>
              <w:spacing w:after="0" w:line="20" w:lineRule="atLeast"/>
              <w:rPr>
                <w:lang w:val="en-US"/>
              </w:rPr>
            </w:pPr>
          </w:p>
        </w:tc>
      </w:tr>
      <w:tr w:rsidR="00E36CF1" w:rsidRPr="002A4A0B" w14:paraId="5289C694" w14:textId="77777777" w:rsidTr="00E36CF1">
        <w:trPr>
          <w:trHeight w:val="188"/>
        </w:trPr>
        <w:tc>
          <w:tcPr>
            <w:tcW w:w="534" w:type="dxa"/>
            <w:vMerge/>
            <w:tcBorders>
              <w:right w:val="single" w:sz="4" w:space="0" w:color="auto"/>
            </w:tcBorders>
            <w:vAlign w:val="center"/>
          </w:tcPr>
          <w:p w14:paraId="315955E9"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right w:val="single" w:sz="4" w:space="0" w:color="auto"/>
            </w:tcBorders>
          </w:tcPr>
          <w:p w14:paraId="4B41A08A" w14:textId="77777777" w:rsidR="00E36CF1" w:rsidRPr="00CA2E7A" w:rsidRDefault="00E36CF1" w:rsidP="00375984">
            <w:pPr>
              <w:spacing w:after="0" w:line="20" w:lineRule="atLeast"/>
              <w:rPr>
                <w:lang w:val="en-US"/>
              </w:rPr>
            </w:pPr>
            <w:r>
              <w:rPr>
                <w:rFonts w:ascii="Times New Roman" w:hAnsi="Times New Roman" w:cs="Times New Roman"/>
                <w:sz w:val="18"/>
                <w:szCs w:val="18"/>
                <w:lang w:val="en-US"/>
              </w:rPr>
              <w:t>Accuracy</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of</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the</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Work</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Permit</w:t>
            </w:r>
            <w:r w:rsidRPr="003B52FE">
              <w:rPr>
                <w:rFonts w:ascii="Times New Roman" w:hAnsi="Times New Roman" w:cs="Times New Roman"/>
                <w:sz w:val="18"/>
                <w:szCs w:val="18"/>
                <w:lang w:val="en-US"/>
              </w:rPr>
              <w:t xml:space="preserve"> (</w:t>
            </w:r>
            <w:r>
              <w:rPr>
                <w:rFonts w:ascii="Times New Roman" w:hAnsi="Times New Roman" w:cs="Times New Roman"/>
                <w:sz w:val="18"/>
                <w:szCs w:val="18"/>
                <w:lang w:val="en-US"/>
              </w:rPr>
              <w:t>if any</w:t>
            </w:r>
            <w:r w:rsidRPr="003B52FE">
              <w:rPr>
                <w:rFonts w:ascii="Times New Roman" w:hAnsi="Times New Roman" w:cs="Times New Roman"/>
                <w:sz w:val="18"/>
                <w:szCs w:val="18"/>
                <w:lang w:val="en-US"/>
              </w:rPr>
              <w:t>)</w:t>
            </w:r>
          </w:p>
        </w:tc>
        <w:tc>
          <w:tcPr>
            <w:tcW w:w="850" w:type="dxa"/>
            <w:tcBorders>
              <w:top w:val="single" w:sz="4" w:space="0" w:color="auto"/>
              <w:right w:val="single" w:sz="4" w:space="0" w:color="auto"/>
            </w:tcBorders>
          </w:tcPr>
          <w:p w14:paraId="2FB8A041" w14:textId="77777777" w:rsidR="00E36CF1" w:rsidRPr="00CA2E7A" w:rsidRDefault="00E36CF1" w:rsidP="00375984">
            <w:pPr>
              <w:spacing w:after="0" w:line="20" w:lineRule="atLeast"/>
              <w:rPr>
                <w:lang w:val="en-US"/>
              </w:rPr>
            </w:pPr>
          </w:p>
        </w:tc>
        <w:tc>
          <w:tcPr>
            <w:tcW w:w="851" w:type="dxa"/>
            <w:tcBorders>
              <w:top w:val="single" w:sz="4" w:space="0" w:color="auto"/>
              <w:right w:val="single" w:sz="4" w:space="0" w:color="auto"/>
            </w:tcBorders>
          </w:tcPr>
          <w:p w14:paraId="58E8BA73"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tcBorders>
          </w:tcPr>
          <w:p w14:paraId="7345A9A3" w14:textId="77777777" w:rsidR="00E36CF1" w:rsidRPr="00CA2E7A" w:rsidRDefault="00E36CF1" w:rsidP="00375984">
            <w:pPr>
              <w:spacing w:after="0" w:line="20" w:lineRule="atLeast"/>
              <w:rPr>
                <w:lang w:val="en-US"/>
              </w:rPr>
            </w:pPr>
          </w:p>
        </w:tc>
      </w:tr>
      <w:tr w:rsidR="00E36CF1" w:rsidRPr="002A4A0B" w14:paraId="1D73EF04" w14:textId="77777777" w:rsidTr="001679A6">
        <w:trPr>
          <w:trHeight w:val="283"/>
        </w:trPr>
        <w:tc>
          <w:tcPr>
            <w:tcW w:w="534" w:type="dxa"/>
            <w:tcBorders>
              <w:top w:val="single" w:sz="4" w:space="0" w:color="auto"/>
              <w:right w:val="single" w:sz="4" w:space="0" w:color="auto"/>
            </w:tcBorders>
            <w:vAlign w:val="center"/>
          </w:tcPr>
          <w:p w14:paraId="0A93F90E"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3</w:t>
            </w:r>
          </w:p>
        </w:tc>
        <w:tc>
          <w:tcPr>
            <w:tcW w:w="5528" w:type="dxa"/>
            <w:tcBorders>
              <w:top w:val="single" w:sz="4" w:space="0" w:color="auto"/>
              <w:right w:val="single" w:sz="4" w:space="0" w:color="auto"/>
            </w:tcBorders>
          </w:tcPr>
          <w:p w14:paraId="69C64707" w14:textId="77777777" w:rsidR="00E36CF1" w:rsidRPr="00CA2E7A" w:rsidRDefault="00E36CF1" w:rsidP="00375984">
            <w:pPr>
              <w:spacing w:after="0" w:line="20" w:lineRule="atLeast"/>
              <w:rPr>
                <w:lang w:val="en-US"/>
              </w:rPr>
            </w:pPr>
            <w:r>
              <w:rPr>
                <w:rFonts w:ascii="Times New Roman" w:hAnsi="Times New Roman" w:cs="Times New Roman"/>
                <w:sz w:val="18"/>
                <w:szCs w:val="18"/>
                <w:lang w:val="en-US"/>
              </w:rPr>
              <w:t>Availability if the valid qualification certificate</w:t>
            </w:r>
          </w:p>
        </w:tc>
        <w:tc>
          <w:tcPr>
            <w:tcW w:w="850" w:type="dxa"/>
            <w:tcBorders>
              <w:top w:val="single" w:sz="4" w:space="0" w:color="auto"/>
              <w:right w:val="single" w:sz="4" w:space="0" w:color="auto"/>
            </w:tcBorders>
          </w:tcPr>
          <w:p w14:paraId="769FD98A" w14:textId="77777777" w:rsidR="00E36CF1" w:rsidRPr="00CA2E7A" w:rsidRDefault="00E36CF1" w:rsidP="00375984">
            <w:pPr>
              <w:spacing w:after="0" w:line="20" w:lineRule="atLeast"/>
              <w:rPr>
                <w:lang w:val="en-US"/>
              </w:rPr>
            </w:pPr>
          </w:p>
        </w:tc>
        <w:tc>
          <w:tcPr>
            <w:tcW w:w="851" w:type="dxa"/>
            <w:tcBorders>
              <w:top w:val="single" w:sz="4" w:space="0" w:color="auto"/>
              <w:right w:val="single" w:sz="4" w:space="0" w:color="auto"/>
            </w:tcBorders>
          </w:tcPr>
          <w:p w14:paraId="6D6988F4"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tcBorders>
          </w:tcPr>
          <w:p w14:paraId="04B7E25E" w14:textId="77777777" w:rsidR="00E36CF1" w:rsidRPr="00CA2E7A" w:rsidRDefault="00E36CF1" w:rsidP="00375984">
            <w:pPr>
              <w:spacing w:after="0" w:line="20" w:lineRule="atLeast"/>
              <w:rPr>
                <w:lang w:val="en-US"/>
              </w:rPr>
            </w:pPr>
          </w:p>
        </w:tc>
      </w:tr>
      <w:tr w:rsidR="00E36CF1" w:rsidRPr="008D0914" w14:paraId="0B885A5A" w14:textId="77777777" w:rsidTr="001679A6">
        <w:trPr>
          <w:trHeight w:val="415"/>
        </w:trPr>
        <w:tc>
          <w:tcPr>
            <w:tcW w:w="534" w:type="dxa"/>
            <w:vMerge w:val="restart"/>
            <w:tcBorders>
              <w:top w:val="single" w:sz="4" w:space="0" w:color="auto"/>
              <w:right w:val="single" w:sz="4" w:space="0" w:color="auto"/>
            </w:tcBorders>
            <w:vAlign w:val="center"/>
          </w:tcPr>
          <w:p w14:paraId="03A52F25"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4</w:t>
            </w:r>
          </w:p>
        </w:tc>
        <w:tc>
          <w:tcPr>
            <w:tcW w:w="5528" w:type="dxa"/>
            <w:tcBorders>
              <w:top w:val="single" w:sz="4" w:space="0" w:color="auto"/>
              <w:right w:val="single" w:sz="4" w:space="0" w:color="auto"/>
            </w:tcBorders>
          </w:tcPr>
          <w:p w14:paraId="730E44E0" w14:textId="77777777" w:rsidR="00E36CF1" w:rsidRPr="008D0914" w:rsidRDefault="00E36CF1" w:rsidP="00375984">
            <w:pPr>
              <w:spacing w:after="0" w:line="20" w:lineRule="atLeast"/>
            </w:pPr>
            <w:r>
              <w:rPr>
                <w:rFonts w:ascii="Times New Roman" w:hAnsi="Times New Roman" w:cs="Times New Roman"/>
                <w:sz w:val="18"/>
                <w:szCs w:val="18"/>
                <w:lang w:val="en-US"/>
              </w:rPr>
              <w:t xml:space="preserve">Individual protective means </w:t>
            </w:r>
            <w:r w:rsidRPr="003B52FE">
              <w:rPr>
                <w:rFonts w:ascii="Times New Roman" w:hAnsi="Times New Roman" w:cs="Times New Roman"/>
                <w:sz w:val="18"/>
                <w:szCs w:val="18"/>
                <w:lang w:val="en-US"/>
              </w:rPr>
              <w:t>(</w:t>
            </w:r>
            <w:r>
              <w:rPr>
                <w:rFonts w:ascii="Times New Roman" w:hAnsi="Times New Roman" w:cs="Times New Roman"/>
                <w:sz w:val="18"/>
                <w:szCs w:val="18"/>
                <w:lang w:val="en-US"/>
              </w:rPr>
              <w:t>if any</w:t>
            </w:r>
            <w:r w:rsidRPr="003B52FE">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Pr>
                <w:rFonts w:ascii="Times New Roman" w:hAnsi="Times New Roman" w:cs="Times New Roman"/>
                <w:b/>
                <w:sz w:val="18"/>
                <w:szCs w:val="18"/>
                <w:lang w:val="en-US"/>
              </w:rPr>
              <w:t>Hands protective means</w:t>
            </w:r>
            <w:r w:rsidRPr="003B52FE">
              <w:rPr>
                <w:rFonts w:ascii="Times New Roman" w:hAnsi="Times New Roman" w:cs="Times New Roman"/>
                <w:b/>
                <w:sz w:val="18"/>
                <w:szCs w:val="18"/>
                <w:lang w:val="en-US"/>
              </w:rPr>
              <w:t xml:space="preserve"> (</w:t>
            </w:r>
            <w:r>
              <w:rPr>
                <w:rFonts w:ascii="Times New Roman" w:hAnsi="Times New Roman" w:cs="Times New Roman"/>
                <w:b/>
                <w:sz w:val="18"/>
                <w:szCs w:val="18"/>
                <w:lang w:val="en-US"/>
              </w:rPr>
              <w:t>gloves, etc.</w:t>
            </w:r>
            <w:r w:rsidRPr="003B52FE">
              <w:rPr>
                <w:rFonts w:ascii="Times New Roman" w:hAnsi="Times New Roman" w:cs="Times New Roman"/>
                <w:b/>
                <w:sz w:val="18"/>
                <w:szCs w:val="18"/>
                <w:lang w:val="en-US"/>
              </w:rPr>
              <w:t>)</w:t>
            </w:r>
            <w:r>
              <w:rPr>
                <w:rFonts w:ascii="Times New Roman" w:hAnsi="Times New Roman" w:cs="Times New Roman"/>
                <w:b/>
                <w:sz w:val="18"/>
                <w:szCs w:val="18"/>
                <w:lang w:val="en-US"/>
              </w:rPr>
              <w:t xml:space="preserve">                                                </w:t>
            </w: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05754C8D"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0006646A"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1046E9E9" w14:textId="77777777" w:rsidR="00E36CF1" w:rsidRPr="008D0914" w:rsidRDefault="00E36CF1" w:rsidP="00375984">
            <w:pPr>
              <w:spacing w:after="0" w:line="20" w:lineRule="atLeast"/>
            </w:pPr>
          </w:p>
        </w:tc>
      </w:tr>
      <w:tr w:rsidR="00E36CF1" w:rsidRPr="008D0914" w14:paraId="5021FD61" w14:textId="77777777" w:rsidTr="001679A6">
        <w:trPr>
          <w:trHeight w:val="240"/>
        </w:trPr>
        <w:tc>
          <w:tcPr>
            <w:tcW w:w="534" w:type="dxa"/>
            <w:vMerge/>
            <w:tcBorders>
              <w:top w:val="single" w:sz="4" w:space="0" w:color="auto"/>
              <w:right w:val="single" w:sz="4" w:space="0" w:color="auto"/>
            </w:tcBorders>
            <w:vAlign w:val="center"/>
          </w:tcPr>
          <w:p w14:paraId="08FEF380"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37D03DC0"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bottom w:val="single" w:sz="4" w:space="0" w:color="auto"/>
              <w:right w:val="single" w:sz="4" w:space="0" w:color="auto"/>
            </w:tcBorders>
          </w:tcPr>
          <w:p w14:paraId="4ADDC4A3"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38CD7955" w14:textId="77777777" w:rsidR="00E36CF1" w:rsidRPr="008D0914" w:rsidRDefault="00E36CF1" w:rsidP="00375984">
            <w:pPr>
              <w:spacing w:after="0" w:line="20" w:lineRule="atLeast"/>
            </w:pPr>
          </w:p>
        </w:tc>
        <w:tc>
          <w:tcPr>
            <w:tcW w:w="2126" w:type="dxa"/>
            <w:vMerge/>
            <w:tcBorders>
              <w:top w:val="single" w:sz="4" w:space="0" w:color="auto"/>
              <w:left w:val="single" w:sz="4" w:space="0" w:color="auto"/>
              <w:bottom w:val="single" w:sz="4" w:space="0" w:color="auto"/>
            </w:tcBorders>
          </w:tcPr>
          <w:p w14:paraId="3DB47CBC" w14:textId="77777777" w:rsidR="00E36CF1" w:rsidRPr="008D0914" w:rsidRDefault="00E36CF1" w:rsidP="00375984">
            <w:pPr>
              <w:spacing w:after="0" w:line="20" w:lineRule="atLeast"/>
            </w:pPr>
          </w:p>
        </w:tc>
      </w:tr>
      <w:tr w:rsidR="00E36CF1" w:rsidRPr="008D0914" w14:paraId="509E52E1" w14:textId="77777777" w:rsidTr="001679A6">
        <w:trPr>
          <w:trHeight w:val="173"/>
        </w:trPr>
        <w:tc>
          <w:tcPr>
            <w:tcW w:w="534" w:type="dxa"/>
            <w:vMerge/>
            <w:tcBorders>
              <w:top w:val="single" w:sz="4" w:space="0" w:color="auto"/>
              <w:right w:val="single" w:sz="4" w:space="0" w:color="auto"/>
            </w:tcBorders>
            <w:vAlign w:val="center"/>
          </w:tcPr>
          <w:p w14:paraId="43025E36"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4CE50DA4" w14:textId="77777777" w:rsidR="00E36CF1" w:rsidRPr="008D0914" w:rsidRDefault="00E36CF1" w:rsidP="00375984">
            <w:pPr>
              <w:spacing w:after="0" w:line="20" w:lineRule="atLeast"/>
              <w:jc w:val="both"/>
            </w:pPr>
            <w:r>
              <w:rPr>
                <w:rFonts w:ascii="Times New Roman" w:hAnsi="Times New Roman" w:cs="Times New Roman"/>
                <w:b/>
                <w:sz w:val="18"/>
                <w:szCs w:val="18"/>
                <w:lang w:val="en-US"/>
              </w:rPr>
              <w:t>Eyes protective means</w:t>
            </w:r>
            <w:r w:rsidRPr="003B52FE">
              <w:rPr>
                <w:rFonts w:ascii="Times New Roman" w:hAnsi="Times New Roman" w:cs="Times New Roman"/>
                <w:b/>
                <w:sz w:val="18"/>
                <w:szCs w:val="18"/>
                <w:lang w:val="en-US"/>
              </w:rPr>
              <w:t xml:space="preserve"> (</w:t>
            </w:r>
            <w:r>
              <w:rPr>
                <w:rFonts w:ascii="Times New Roman" w:hAnsi="Times New Roman" w:cs="Times New Roman"/>
                <w:b/>
                <w:sz w:val="18"/>
                <w:szCs w:val="18"/>
                <w:lang w:val="en-US"/>
              </w:rPr>
              <w:t>face mask, glasses, etc.</w:t>
            </w:r>
            <w:r w:rsidRPr="003B52FE">
              <w:rPr>
                <w:rFonts w:ascii="Times New Roman" w:hAnsi="Times New Roman" w:cs="Times New Roman"/>
                <w:b/>
                <w:sz w:val="18"/>
                <w:szCs w:val="18"/>
                <w:lang w:val="en-US"/>
              </w:rPr>
              <w:t>)</w:t>
            </w:r>
            <w:r>
              <w:rPr>
                <w:rFonts w:ascii="Times New Roman" w:hAnsi="Times New Roman" w:cs="Times New Roman"/>
                <w:b/>
                <w:sz w:val="18"/>
                <w:szCs w:val="18"/>
                <w:lang w:val="en-US"/>
              </w:rPr>
              <w:t xml:space="preserve">                                        </w:t>
            </w: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0A49261F"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33482910"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725C0E52" w14:textId="77777777" w:rsidR="00E36CF1" w:rsidRPr="008D0914" w:rsidRDefault="00E36CF1" w:rsidP="00375984">
            <w:pPr>
              <w:spacing w:after="0" w:line="20" w:lineRule="atLeast"/>
            </w:pPr>
          </w:p>
        </w:tc>
      </w:tr>
      <w:tr w:rsidR="00E36CF1" w:rsidRPr="008D0914" w14:paraId="5D0F6D18" w14:textId="77777777" w:rsidTr="001679A6">
        <w:trPr>
          <w:trHeight w:val="135"/>
        </w:trPr>
        <w:tc>
          <w:tcPr>
            <w:tcW w:w="534" w:type="dxa"/>
            <w:vMerge/>
            <w:tcBorders>
              <w:top w:val="single" w:sz="4" w:space="0" w:color="auto"/>
              <w:right w:val="single" w:sz="4" w:space="0" w:color="auto"/>
            </w:tcBorders>
            <w:vAlign w:val="center"/>
          </w:tcPr>
          <w:p w14:paraId="64DE5B93"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416C0E70" w14:textId="53A2C4D1"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bottom w:val="single" w:sz="4" w:space="0" w:color="auto"/>
              <w:right w:val="single" w:sz="4" w:space="0" w:color="auto"/>
            </w:tcBorders>
          </w:tcPr>
          <w:p w14:paraId="6972B813"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710CA57D" w14:textId="77777777" w:rsidR="00E36CF1" w:rsidRPr="008D0914" w:rsidRDefault="00E36CF1" w:rsidP="00375984">
            <w:pPr>
              <w:spacing w:after="0" w:line="20" w:lineRule="atLeast"/>
            </w:pPr>
          </w:p>
        </w:tc>
        <w:tc>
          <w:tcPr>
            <w:tcW w:w="2126" w:type="dxa"/>
            <w:vMerge/>
            <w:tcBorders>
              <w:top w:val="single" w:sz="4" w:space="0" w:color="auto"/>
              <w:left w:val="single" w:sz="4" w:space="0" w:color="auto"/>
            </w:tcBorders>
          </w:tcPr>
          <w:p w14:paraId="0D359E88" w14:textId="77777777" w:rsidR="00E36CF1" w:rsidRPr="008D0914" w:rsidRDefault="00E36CF1" w:rsidP="00375984">
            <w:pPr>
              <w:spacing w:after="0" w:line="20" w:lineRule="atLeast"/>
            </w:pPr>
          </w:p>
        </w:tc>
      </w:tr>
      <w:tr w:rsidR="00E36CF1" w:rsidRPr="008D0914" w14:paraId="4EAD8BE5" w14:textId="77777777" w:rsidTr="001679A6">
        <w:trPr>
          <w:trHeight w:val="180"/>
        </w:trPr>
        <w:tc>
          <w:tcPr>
            <w:tcW w:w="534" w:type="dxa"/>
            <w:vMerge/>
            <w:tcBorders>
              <w:top w:val="single" w:sz="4" w:space="0" w:color="auto"/>
              <w:right w:val="single" w:sz="4" w:space="0" w:color="auto"/>
            </w:tcBorders>
            <w:vAlign w:val="center"/>
          </w:tcPr>
          <w:p w14:paraId="33D91992"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2AB6C670"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bottom w:val="single" w:sz="4" w:space="0" w:color="auto"/>
              <w:right w:val="single" w:sz="4" w:space="0" w:color="auto"/>
            </w:tcBorders>
          </w:tcPr>
          <w:p w14:paraId="40E78CB5"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0E0DC350" w14:textId="77777777" w:rsidR="00E36CF1" w:rsidRPr="008D0914" w:rsidRDefault="00E36CF1" w:rsidP="00375984">
            <w:pPr>
              <w:spacing w:after="0" w:line="20" w:lineRule="atLeast"/>
            </w:pPr>
          </w:p>
        </w:tc>
        <w:tc>
          <w:tcPr>
            <w:tcW w:w="2126" w:type="dxa"/>
            <w:vMerge/>
            <w:tcBorders>
              <w:top w:val="single" w:sz="4" w:space="0" w:color="auto"/>
              <w:left w:val="single" w:sz="4" w:space="0" w:color="auto"/>
              <w:bottom w:val="single" w:sz="4" w:space="0" w:color="auto"/>
            </w:tcBorders>
          </w:tcPr>
          <w:p w14:paraId="410A9972" w14:textId="77777777" w:rsidR="00E36CF1" w:rsidRPr="008D0914" w:rsidRDefault="00E36CF1" w:rsidP="00375984">
            <w:pPr>
              <w:spacing w:after="0" w:line="20" w:lineRule="atLeast"/>
            </w:pPr>
          </w:p>
        </w:tc>
      </w:tr>
      <w:tr w:rsidR="00E36CF1" w:rsidRPr="008D0914" w14:paraId="525BD343" w14:textId="77777777" w:rsidTr="001679A6">
        <w:trPr>
          <w:trHeight w:val="475"/>
        </w:trPr>
        <w:tc>
          <w:tcPr>
            <w:tcW w:w="534" w:type="dxa"/>
            <w:vMerge/>
            <w:tcBorders>
              <w:top w:val="single" w:sz="4" w:space="0" w:color="auto"/>
              <w:right w:val="single" w:sz="4" w:space="0" w:color="auto"/>
            </w:tcBorders>
            <w:vAlign w:val="center"/>
          </w:tcPr>
          <w:p w14:paraId="72DCB617"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184291C2" w14:textId="77777777" w:rsidR="00E36CF1" w:rsidRPr="00B208BA" w:rsidRDefault="00E36CF1" w:rsidP="00375984">
            <w:pPr>
              <w:spacing w:after="0" w:line="20" w:lineRule="atLeast"/>
              <w:rPr>
                <w:rFonts w:ascii="Times New Roman" w:hAnsi="Times New Roman" w:cs="Times New Roman"/>
                <w:b/>
                <w:sz w:val="18"/>
                <w:szCs w:val="18"/>
              </w:rPr>
            </w:pPr>
            <w:r>
              <w:rPr>
                <w:rFonts w:ascii="Times New Roman" w:hAnsi="Times New Roman" w:cs="Times New Roman"/>
                <w:b/>
                <w:sz w:val="18"/>
                <w:szCs w:val="18"/>
                <w:lang w:val="en-US"/>
              </w:rPr>
              <w:t>Special boots</w:t>
            </w:r>
          </w:p>
          <w:p w14:paraId="4CDE8DA0" w14:textId="77777777" w:rsidR="00E36CF1" w:rsidRPr="008D0914" w:rsidRDefault="00E36CF1" w:rsidP="00375984">
            <w:pPr>
              <w:spacing w:after="0" w:line="20" w:lineRule="atLeast"/>
              <w:jc w:val="both"/>
            </w:pP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10EC1E47"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4D523387"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658FA28C" w14:textId="77777777" w:rsidR="00E36CF1" w:rsidRPr="008D0914" w:rsidRDefault="00E36CF1" w:rsidP="00375984">
            <w:pPr>
              <w:spacing w:after="0" w:line="20" w:lineRule="atLeast"/>
            </w:pPr>
          </w:p>
        </w:tc>
      </w:tr>
      <w:tr w:rsidR="00E36CF1" w:rsidRPr="008D0914" w14:paraId="3B45D31A" w14:textId="77777777" w:rsidTr="001679A6">
        <w:trPr>
          <w:trHeight w:val="195"/>
        </w:trPr>
        <w:tc>
          <w:tcPr>
            <w:tcW w:w="534" w:type="dxa"/>
            <w:vMerge/>
            <w:tcBorders>
              <w:top w:val="single" w:sz="4" w:space="0" w:color="auto"/>
              <w:right w:val="single" w:sz="4" w:space="0" w:color="auto"/>
            </w:tcBorders>
            <w:vAlign w:val="center"/>
          </w:tcPr>
          <w:p w14:paraId="27C49B97"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3C91B910" w14:textId="1B99BA97"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bottom w:val="single" w:sz="4" w:space="0" w:color="auto"/>
              <w:right w:val="single" w:sz="4" w:space="0" w:color="auto"/>
            </w:tcBorders>
          </w:tcPr>
          <w:p w14:paraId="3D75600C"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5AF27FE7" w14:textId="77777777" w:rsidR="00E36CF1" w:rsidRPr="008D0914" w:rsidRDefault="00E36CF1" w:rsidP="00375984">
            <w:pPr>
              <w:spacing w:after="0" w:line="20" w:lineRule="atLeast"/>
            </w:pPr>
          </w:p>
        </w:tc>
        <w:tc>
          <w:tcPr>
            <w:tcW w:w="2126" w:type="dxa"/>
            <w:vMerge/>
            <w:tcBorders>
              <w:top w:val="single" w:sz="4" w:space="0" w:color="auto"/>
              <w:left w:val="single" w:sz="4" w:space="0" w:color="auto"/>
            </w:tcBorders>
          </w:tcPr>
          <w:p w14:paraId="2421AF11" w14:textId="77777777" w:rsidR="00E36CF1" w:rsidRPr="008D0914" w:rsidRDefault="00E36CF1" w:rsidP="00375984">
            <w:pPr>
              <w:spacing w:after="0" w:line="20" w:lineRule="atLeast"/>
            </w:pPr>
          </w:p>
        </w:tc>
      </w:tr>
      <w:tr w:rsidR="00E36CF1" w:rsidRPr="008D0914" w14:paraId="6E677EA4" w14:textId="77777777" w:rsidTr="001679A6">
        <w:trPr>
          <w:trHeight w:val="150"/>
        </w:trPr>
        <w:tc>
          <w:tcPr>
            <w:tcW w:w="534" w:type="dxa"/>
            <w:vMerge/>
            <w:tcBorders>
              <w:top w:val="single" w:sz="4" w:space="0" w:color="auto"/>
              <w:right w:val="single" w:sz="4" w:space="0" w:color="auto"/>
            </w:tcBorders>
            <w:vAlign w:val="center"/>
          </w:tcPr>
          <w:p w14:paraId="00C06191"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6F6BB856"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bottom w:val="single" w:sz="4" w:space="0" w:color="auto"/>
              <w:right w:val="single" w:sz="4" w:space="0" w:color="auto"/>
            </w:tcBorders>
          </w:tcPr>
          <w:p w14:paraId="128BB215"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143B91CB" w14:textId="77777777" w:rsidR="00E36CF1" w:rsidRPr="008D0914" w:rsidRDefault="00E36CF1" w:rsidP="00375984">
            <w:pPr>
              <w:spacing w:after="0" w:line="20" w:lineRule="atLeast"/>
            </w:pPr>
          </w:p>
        </w:tc>
        <w:tc>
          <w:tcPr>
            <w:tcW w:w="2126" w:type="dxa"/>
            <w:vMerge/>
            <w:tcBorders>
              <w:top w:val="single" w:sz="4" w:space="0" w:color="auto"/>
              <w:left w:val="single" w:sz="4" w:space="0" w:color="auto"/>
              <w:bottom w:val="single" w:sz="4" w:space="0" w:color="auto"/>
            </w:tcBorders>
          </w:tcPr>
          <w:p w14:paraId="4C54DB22" w14:textId="77777777" w:rsidR="00E36CF1" w:rsidRPr="008D0914" w:rsidRDefault="00E36CF1" w:rsidP="00375984">
            <w:pPr>
              <w:spacing w:after="0" w:line="20" w:lineRule="atLeast"/>
            </w:pPr>
          </w:p>
        </w:tc>
      </w:tr>
      <w:tr w:rsidR="00E36CF1" w:rsidRPr="008D0914" w14:paraId="52B6EE0A" w14:textId="77777777" w:rsidTr="001679A6">
        <w:trPr>
          <w:trHeight w:val="470"/>
        </w:trPr>
        <w:tc>
          <w:tcPr>
            <w:tcW w:w="534" w:type="dxa"/>
            <w:vMerge/>
            <w:tcBorders>
              <w:top w:val="single" w:sz="4" w:space="0" w:color="auto"/>
              <w:right w:val="single" w:sz="4" w:space="0" w:color="auto"/>
            </w:tcBorders>
            <w:vAlign w:val="center"/>
          </w:tcPr>
          <w:p w14:paraId="13724ADF"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22AF1911" w14:textId="77777777" w:rsidR="00E36CF1" w:rsidRPr="00763FD9" w:rsidRDefault="00E36CF1" w:rsidP="00375984">
            <w:pPr>
              <w:spacing w:after="0" w:line="20" w:lineRule="atLeast"/>
              <w:jc w:val="both"/>
              <w:rPr>
                <w:rFonts w:ascii="Times New Roman" w:hAnsi="Times New Roman" w:cs="Times New Roman"/>
                <w:b/>
                <w:sz w:val="18"/>
                <w:szCs w:val="18"/>
              </w:rPr>
            </w:pPr>
            <w:r>
              <w:rPr>
                <w:rFonts w:ascii="Times New Roman" w:hAnsi="Times New Roman" w:cs="Times New Roman"/>
                <w:b/>
                <w:sz w:val="18"/>
                <w:szCs w:val="18"/>
                <w:lang w:val="en-US"/>
              </w:rPr>
              <w:t>Special clothes</w:t>
            </w:r>
          </w:p>
          <w:p w14:paraId="326162AA" w14:textId="77777777" w:rsidR="00E36CF1" w:rsidRPr="008D0914" w:rsidRDefault="00E36CF1" w:rsidP="00375984">
            <w:pPr>
              <w:spacing w:after="0" w:line="20" w:lineRule="atLeast"/>
              <w:jc w:val="both"/>
            </w:pP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5D12E428"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38C7A88D"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5E99F0C7" w14:textId="77777777" w:rsidR="00E36CF1" w:rsidRPr="008D0914" w:rsidRDefault="00E36CF1" w:rsidP="00375984">
            <w:pPr>
              <w:spacing w:after="0" w:line="20" w:lineRule="atLeast"/>
            </w:pPr>
          </w:p>
        </w:tc>
      </w:tr>
      <w:tr w:rsidR="00E36CF1" w:rsidRPr="008D0914" w14:paraId="30994C39" w14:textId="77777777" w:rsidTr="001679A6">
        <w:trPr>
          <w:trHeight w:val="150"/>
        </w:trPr>
        <w:tc>
          <w:tcPr>
            <w:tcW w:w="534" w:type="dxa"/>
            <w:vMerge/>
            <w:tcBorders>
              <w:top w:val="single" w:sz="4" w:space="0" w:color="auto"/>
              <w:right w:val="single" w:sz="4" w:space="0" w:color="auto"/>
            </w:tcBorders>
            <w:vAlign w:val="center"/>
          </w:tcPr>
          <w:p w14:paraId="4ED6D71D"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23075971" w14:textId="2543DE5D"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bottom w:val="single" w:sz="4" w:space="0" w:color="auto"/>
              <w:right w:val="single" w:sz="4" w:space="0" w:color="auto"/>
            </w:tcBorders>
          </w:tcPr>
          <w:p w14:paraId="6BFEF8B9"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2F98C5A6" w14:textId="77777777" w:rsidR="00E36CF1" w:rsidRPr="008D0914" w:rsidRDefault="00E36CF1" w:rsidP="00375984">
            <w:pPr>
              <w:spacing w:after="0" w:line="20" w:lineRule="atLeast"/>
            </w:pPr>
          </w:p>
        </w:tc>
        <w:tc>
          <w:tcPr>
            <w:tcW w:w="2126" w:type="dxa"/>
            <w:vMerge/>
            <w:tcBorders>
              <w:left w:val="single" w:sz="4" w:space="0" w:color="auto"/>
            </w:tcBorders>
          </w:tcPr>
          <w:p w14:paraId="12E32F46" w14:textId="77777777" w:rsidR="00E36CF1" w:rsidRPr="008D0914" w:rsidRDefault="00E36CF1" w:rsidP="00375984">
            <w:pPr>
              <w:spacing w:after="0" w:line="20" w:lineRule="atLeast"/>
            </w:pPr>
          </w:p>
        </w:tc>
      </w:tr>
      <w:tr w:rsidR="00E36CF1" w:rsidRPr="008D0914" w14:paraId="777E7B0B" w14:textId="77777777" w:rsidTr="001679A6">
        <w:trPr>
          <w:trHeight w:val="135"/>
        </w:trPr>
        <w:tc>
          <w:tcPr>
            <w:tcW w:w="534" w:type="dxa"/>
            <w:vMerge/>
            <w:tcBorders>
              <w:top w:val="single" w:sz="4" w:space="0" w:color="auto"/>
              <w:right w:val="single" w:sz="4" w:space="0" w:color="auto"/>
            </w:tcBorders>
            <w:vAlign w:val="center"/>
          </w:tcPr>
          <w:p w14:paraId="040DFE9A"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27ED0FE5"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bottom w:val="single" w:sz="4" w:space="0" w:color="auto"/>
              <w:right w:val="single" w:sz="4" w:space="0" w:color="auto"/>
            </w:tcBorders>
          </w:tcPr>
          <w:p w14:paraId="4C8795A3"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08847911" w14:textId="77777777" w:rsidR="00E36CF1" w:rsidRPr="008D0914" w:rsidRDefault="00E36CF1" w:rsidP="00375984">
            <w:pPr>
              <w:spacing w:after="0" w:line="20" w:lineRule="atLeast"/>
            </w:pPr>
          </w:p>
        </w:tc>
        <w:tc>
          <w:tcPr>
            <w:tcW w:w="2126" w:type="dxa"/>
            <w:vMerge/>
            <w:tcBorders>
              <w:left w:val="single" w:sz="4" w:space="0" w:color="auto"/>
              <w:bottom w:val="single" w:sz="4" w:space="0" w:color="auto"/>
            </w:tcBorders>
          </w:tcPr>
          <w:p w14:paraId="5D253566" w14:textId="77777777" w:rsidR="00E36CF1" w:rsidRPr="008D0914" w:rsidRDefault="00E36CF1" w:rsidP="00375984">
            <w:pPr>
              <w:spacing w:after="0" w:line="20" w:lineRule="atLeast"/>
            </w:pPr>
          </w:p>
        </w:tc>
      </w:tr>
      <w:tr w:rsidR="00E36CF1" w:rsidRPr="008D0914" w14:paraId="183A703B" w14:textId="77777777" w:rsidTr="001679A6">
        <w:trPr>
          <w:trHeight w:val="370"/>
        </w:trPr>
        <w:tc>
          <w:tcPr>
            <w:tcW w:w="534" w:type="dxa"/>
            <w:vMerge/>
            <w:tcBorders>
              <w:top w:val="single" w:sz="4" w:space="0" w:color="auto"/>
              <w:right w:val="single" w:sz="4" w:space="0" w:color="auto"/>
            </w:tcBorders>
            <w:vAlign w:val="center"/>
          </w:tcPr>
          <w:p w14:paraId="4A4351E7"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13A9DCF8" w14:textId="77777777" w:rsidR="00E36CF1" w:rsidRPr="00B208BA" w:rsidRDefault="00E36CF1" w:rsidP="00375984">
            <w:pPr>
              <w:spacing w:after="0" w:line="20" w:lineRule="atLeast"/>
              <w:jc w:val="both"/>
              <w:rPr>
                <w:rFonts w:ascii="Times New Roman" w:hAnsi="Times New Roman" w:cs="Times New Roman"/>
                <w:b/>
                <w:sz w:val="18"/>
                <w:szCs w:val="18"/>
              </w:rPr>
            </w:pPr>
            <w:r>
              <w:rPr>
                <w:rFonts w:ascii="Times New Roman" w:hAnsi="Times New Roman" w:cs="Times New Roman"/>
                <w:b/>
                <w:sz w:val="18"/>
                <w:szCs w:val="18"/>
                <w:lang w:val="en-US"/>
              </w:rPr>
              <w:t>Electrical protective means</w:t>
            </w:r>
          </w:p>
          <w:p w14:paraId="768EC598" w14:textId="77777777" w:rsidR="00E36CF1" w:rsidRPr="008D0914" w:rsidRDefault="00E36CF1" w:rsidP="00375984">
            <w:pPr>
              <w:spacing w:after="0" w:line="20" w:lineRule="atLeast"/>
              <w:jc w:val="both"/>
            </w:pP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5E3F5E90"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401BAE60"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00FD8094" w14:textId="77777777" w:rsidR="00E36CF1" w:rsidRPr="008D0914" w:rsidRDefault="00E36CF1" w:rsidP="00375984">
            <w:pPr>
              <w:spacing w:after="0" w:line="20" w:lineRule="atLeast"/>
            </w:pPr>
          </w:p>
        </w:tc>
      </w:tr>
      <w:tr w:rsidR="00E36CF1" w:rsidRPr="008D0914" w14:paraId="5042F463" w14:textId="77777777" w:rsidTr="001679A6">
        <w:trPr>
          <w:trHeight w:val="180"/>
        </w:trPr>
        <w:tc>
          <w:tcPr>
            <w:tcW w:w="534" w:type="dxa"/>
            <w:vMerge/>
            <w:tcBorders>
              <w:top w:val="single" w:sz="4" w:space="0" w:color="auto"/>
              <w:right w:val="single" w:sz="4" w:space="0" w:color="auto"/>
            </w:tcBorders>
            <w:vAlign w:val="center"/>
          </w:tcPr>
          <w:p w14:paraId="14F03F56"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5FBA7230" w14:textId="69F9C06B"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bottom w:val="single" w:sz="4" w:space="0" w:color="auto"/>
              <w:right w:val="single" w:sz="4" w:space="0" w:color="auto"/>
            </w:tcBorders>
          </w:tcPr>
          <w:p w14:paraId="0EBB7684"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48BE644B" w14:textId="77777777" w:rsidR="00E36CF1" w:rsidRPr="008D0914" w:rsidRDefault="00E36CF1" w:rsidP="00375984">
            <w:pPr>
              <w:spacing w:after="0" w:line="20" w:lineRule="atLeast"/>
            </w:pPr>
          </w:p>
        </w:tc>
        <w:tc>
          <w:tcPr>
            <w:tcW w:w="2126" w:type="dxa"/>
            <w:vMerge/>
            <w:tcBorders>
              <w:left w:val="single" w:sz="4" w:space="0" w:color="auto"/>
            </w:tcBorders>
          </w:tcPr>
          <w:p w14:paraId="4B1A6FE1" w14:textId="77777777" w:rsidR="00E36CF1" w:rsidRPr="008D0914" w:rsidRDefault="00E36CF1" w:rsidP="00375984">
            <w:pPr>
              <w:spacing w:after="0" w:line="20" w:lineRule="atLeast"/>
            </w:pPr>
          </w:p>
        </w:tc>
      </w:tr>
      <w:tr w:rsidR="00E36CF1" w:rsidRPr="008D0914" w14:paraId="7F11FB49" w14:textId="77777777" w:rsidTr="001679A6">
        <w:trPr>
          <w:trHeight w:val="99"/>
        </w:trPr>
        <w:tc>
          <w:tcPr>
            <w:tcW w:w="534" w:type="dxa"/>
            <w:vMerge/>
            <w:tcBorders>
              <w:top w:val="single" w:sz="4" w:space="0" w:color="auto"/>
              <w:right w:val="single" w:sz="4" w:space="0" w:color="auto"/>
            </w:tcBorders>
            <w:vAlign w:val="center"/>
          </w:tcPr>
          <w:p w14:paraId="33A65827"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0F909003"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bottom w:val="single" w:sz="4" w:space="0" w:color="auto"/>
              <w:right w:val="single" w:sz="4" w:space="0" w:color="auto"/>
            </w:tcBorders>
          </w:tcPr>
          <w:p w14:paraId="37F16D46"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43F9FA62" w14:textId="77777777" w:rsidR="00E36CF1" w:rsidRPr="008D0914" w:rsidRDefault="00E36CF1" w:rsidP="00375984">
            <w:pPr>
              <w:spacing w:after="0" w:line="20" w:lineRule="atLeast"/>
            </w:pPr>
          </w:p>
        </w:tc>
        <w:tc>
          <w:tcPr>
            <w:tcW w:w="2126" w:type="dxa"/>
            <w:vMerge/>
            <w:tcBorders>
              <w:left w:val="single" w:sz="4" w:space="0" w:color="auto"/>
              <w:bottom w:val="single" w:sz="4" w:space="0" w:color="auto"/>
            </w:tcBorders>
          </w:tcPr>
          <w:p w14:paraId="68076747" w14:textId="77777777" w:rsidR="00E36CF1" w:rsidRPr="008D0914" w:rsidRDefault="00E36CF1" w:rsidP="00375984">
            <w:pPr>
              <w:spacing w:after="0" w:line="20" w:lineRule="atLeast"/>
            </w:pPr>
          </w:p>
        </w:tc>
      </w:tr>
      <w:tr w:rsidR="00E36CF1" w:rsidRPr="008D0914" w14:paraId="61788CD2" w14:textId="77777777" w:rsidTr="001679A6">
        <w:trPr>
          <w:trHeight w:val="470"/>
        </w:trPr>
        <w:tc>
          <w:tcPr>
            <w:tcW w:w="534" w:type="dxa"/>
            <w:vMerge/>
            <w:tcBorders>
              <w:top w:val="single" w:sz="4" w:space="0" w:color="auto"/>
              <w:right w:val="single" w:sz="4" w:space="0" w:color="auto"/>
            </w:tcBorders>
            <w:vAlign w:val="center"/>
          </w:tcPr>
          <w:p w14:paraId="6FE22052"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50FECCEB" w14:textId="77777777" w:rsidR="00E36CF1" w:rsidRPr="00B208BA" w:rsidRDefault="00E36CF1" w:rsidP="00375984">
            <w:pPr>
              <w:spacing w:after="0" w:line="20" w:lineRule="atLeast"/>
              <w:jc w:val="both"/>
              <w:rPr>
                <w:rFonts w:ascii="Times New Roman" w:hAnsi="Times New Roman" w:cs="Times New Roman"/>
                <w:b/>
                <w:sz w:val="18"/>
                <w:szCs w:val="18"/>
              </w:rPr>
            </w:pPr>
            <w:r>
              <w:rPr>
                <w:rFonts w:ascii="Times New Roman" w:hAnsi="Times New Roman" w:cs="Times New Roman"/>
                <w:b/>
                <w:sz w:val="18"/>
                <w:szCs w:val="18"/>
                <w:lang w:val="en-US"/>
              </w:rPr>
              <w:t>Ears protective means</w:t>
            </w:r>
          </w:p>
          <w:p w14:paraId="5A083933" w14:textId="77777777" w:rsidR="00E36CF1" w:rsidRPr="008D0914" w:rsidRDefault="00E36CF1" w:rsidP="00375984">
            <w:pPr>
              <w:spacing w:after="0" w:line="20" w:lineRule="atLeast"/>
              <w:jc w:val="both"/>
            </w:pP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08872D9A"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44ED18C7"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56DC6E19" w14:textId="77777777" w:rsidR="00E36CF1" w:rsidRPr="008D0914" w:rsidRDefault="00E36CF1" w:rsidP="00375984">
            <w:pPr>
              <w:spacing w:after="0" w:line="20" w:lineRule="atLeast"/>
            </w:pPr>
          </w:p>
        </w:tc>
      </w:tr>
      <w:tr w:rsidR="00E36CF1" w:rsidRPr="008D0914" w14:paraId="7F1298E9" w14:textId="77777777" w:rsidTr="001679A6">
        <w:trPr>
          <w:trHeight w:val="94"/>
        </w:trPr>
        <w:tc>
          <w:tcPr>
            <w:tcW w:w="534" w:type="dxa"/>
            <w:vMerge/>
            <w:tcBorders>
              <w:top w:val="single" w:sz="4" w:space="0" w:color="auto"/>
              <w:right w:val="single" w:sz="4" w:space="0" w:color="auto"/>
            </w:tcBorders>
            <w:vAlign w:val="center"/>
          </w:tcPr>
          <w:p w14:paraId="68BF4906"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0D616B3C" w14:textId="1B50F502"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right w:val="single" w:sz="4" w:space="0" w:color="auto"/>
            </w:tcBorders>
          </w:tcPr>
          <w:p w14:paraId="6D5BA088"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6F2A6309" w14:textId="77777777" w:rsidR="00E36CF1" w:rsidRPr="008D0914" w:rsidRDefault="00E36CF1" w:rsidP="00375984">
            <w:pPr>
              <w:spacing w:after="0" w:line="20" w:lineRule="atLeast"/>
            </w:pPr>
          </w:p>
        </w:tc>
        <w:tc>
          <w:tcPr>
            <w:tcW w:w="2126" w:type="dxa"/>
            <w:vMerge/>
            <w:tcBorders>
              <w:left w:val="single" w:sz="4" w:space="0" w:color="auto"/>
            </w:tcBorders>
          </w:tcPr>
          <w:p w14:paraId="4826442F" w14:textId="77777777" w:rsidR="00E36CF1" w:rsidRPr="008D0914" w:rsidRDefault="00E36CF1" w:rsidP="00375984">
            <w:pPr>
              <w:spacing w:after="0" w:line="20" w:lineRule="atLeast"/>
            </w:pPr>
          </w:p>
        </w:tc>
      </w:tr>
      <w:tr w:rsidR="00E36CF1" w:rsidRPr="008D0914" w14:paraId="0442999F" w14:textId="77777777" w:rsidTr="001679A6">
        <w:trPr>
          <w:trHeight w:val="70"/>
        </w:trPr>
        <w:tc>
          <w:tcPr>
            <w:tcW w:w="534" w:type="dxa"/>
            <w:vMerge/>
            <w:tcBorders>
              <w:right w:val="single" w:sz="4" w:space="0" w:color="auto"/>
            </w:tcBorders>
            <w:vAlign w:val="center"/>
          </w:tcPr>
          <w:p w14:paraId="07811AAF"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7EE95EBF"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bottom w:val="single" w:sz="4" w:space="0" w:color="auto"/>
              <w:right w:val="single" w:sz="4" w:space="0" w:color="auto"/>
            </w:tcBorders>
          </w:tcPr>
          <w:p w14:paraId="59E4C7E9"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38D61FAB" w14:textId="77777777" w:rsidR="00E36CF1" w:rsidRPr="008D0914" w:rsidRDefault="00E36CF1" w:rsidP="00375984">
            <w:pPr>
              <w:spacing w:after="0" w:line="20" w:lineRule="atLeast"/>
            </w:pPr>
          </w:p>
        </w:tc>
        <w:tc>
          <w:tcPr>
            <w:tcW w:w="2126" w:type="dxa"/>
            <w:vMerge/>
            <w:tcBorders>
              <w:left w:val="single" w:sz="4" w:space="0" w:color="auto"/>
              <w:bottom w:val="single" w:sz="4" w:space="0" w:color="auto"/>
            </w:tcBorders>
          </w:tcPr>
          <w:p w14:paraId="0989BDCA" w14:textId="77777777" w:rsidR="00E36CF1" w:rsidRPr="008D0914" w:rsidRDefault="00E36CF1" w:rsidP="00375984">
            <w:pPr>
              <w:spacing w:after="0" w:line="20" w:lineRule="atLeast"/>
            </w:pPr>
          </w:p>
        </w:tc>
      </w:tr>
      <w:tr w:rsidR="00E36CF1" w:rsidRPr="008D0914" w14:paraId="2C9E0AEA" w14:textId="77777777" w:rsidTr="001679A6">
        <w:trPr>
          <w:trHeight w:val="470"/>
        </w:trPr>
        <w:tc>
          <w:tcPr>
            <w:tcW w:w="534" w:type="dxa"/>
            <w:vMerge/>
            <w:tcBorders>
              <w:right w:val="single" w:sz="4" w:space="0" w:color="auto"/>
            </w:tcBorders>
            <w:vAlign w:val="center"/>
          </w:tcPr>
          <w:p w14:paraId="0A0C14D3"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0C878EA4" w14:textId="77777777" w:rsidR="00E36CF1" w:rsidRPr="00B208BA" w:rsidRDefault="00E36CF1" w:rsidP="00375984">
            <w:pPr>
              <w:spacing w:after="0" w:line="20" w:lineRule="atLeast"/>
              <w:jc w:val="both"/>
              <w:rPr>
                <w:rFonts w:ascii="Times New Roman" w:hAnsi="Times New Roman" w:cs="Times New Roman"/>
                <w:b/>
                <w:sz w:val="18"/>
                <w:szCs w:val="18"/>
              </w:rPr>
            </w:pPr>
            <w:r>
              <w:rPr>
                <w:rFonts w:ascii="Times New Roman" w:hAnsi="Times New Roman" w:cs="Times New Roman"/>
                <w:b/>
                <w:sz w:val="18"/>
                <w:szCs w:val="18"/>
                <w:lang w:val="en-US"/>
              </w:rPr>
              <w:t>Respiratory protective means</w:t>
            </w:r>
          </w:p>
          <w:p w14:paraId="4777CE98" w14:textId="77777777" w:rsidR="00E36CF1" w:rsidRPr="008D0914" w:rsidRDefault="00E36CF1" w:rsidP="00375984">
            <w:pPr>
              <w:spacing w:after="0" w:line="20" w:lineRule="atLeast"/>
              <w:jc w:val="both"/>
            </w:pP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5A3D6CB7"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01809DF9"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3E3905BD" w14:textId="77777777" w:rsidR="00E36CF1" w:rsidRPr="008D0914" w:rsidRDefault="00E36CF1" w:rsidP="00375984">
            <w:pPr>
              <w:spacing w:after="0" w:line="20" w:lineRule="atLeast"/>
            </w:pPr>
          </w:p>
        </w:tc>
      </w:tr>
      <w:tr w:rsidR="00E36CF1" w:rsidRPr="008D0914" w14:paraId="6D592214" w14:textId="77777777" w:rsidTr="001679A6">
        <w:trPr>
          <w:trHeight w:val="70"/>
        </w:trPr>
        <w:tc>
          <w:tcPr>
            <w:tcW w:w="534" w:type="dxa"/>
            <w:vMerge/>
            <w:tcBorders>
              <w:right w:val="single" w:sz="4" w:space="0" w:color="auto"/>
            </w:tcBorders>
            <w:vAlign w:val="center"/>
          </w:tcPr>
          <w:p w14:paraId="46157D7D"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417BED04" w14:textId="621ED874"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bottom w:val="single" w:sz="4" w:space="0" w:color="auto"/>
              <w:right w:val="single" w:sz="4" w:space="0" w:color="auto"/>
            </w:tcBorders>
          </w:tcPr>
          <w:p w14:paraId="4A408CAB"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29614A46" w14:textId="77777777" w:rsidR="00E36CF1" w:rsidRPr="008D0914" w:rsidRDefault="00E36CF1" w:rsidP="00375984">
            <w:pPr>
              <w:spacing w:after="0" w:line="20" w:lineRule="atLeast"/>
            </w:pPr>
          </w:p>
        </w:tc>
        <w:tc>
          <w:tcPr>
            <w:tcW w:w="2126" w:type="dxa"/>
            <w:vMerge/>
            <w:tcBorders>
              <w:left w:val="single" w:sz="4" w:space="0" w:color="auto"/>
            </w:tcBorders>
          </w:tcPr>
          <w:p w14:paraId="146B2438" w14:textId="77777777" w:rsidR="00E36CF1" w:rsidRPr="008D0914" w:rsidRDefault="00E36CF1" w:rsidP="00375984">
            <w:pPr>
              <w:spacing w:after="0" w:line="20" w:lineRule="atLeast"/>
            </w:pPr>
          </w:p>
        </w:tc>
      </w:tr>
      <w:tr w:rsidR="00E36CF1" w:rsidRPr="008D0914" w14:paraId="68B63B9E" w14:textId="77777777" w:rsidTr="001679A6">
        <w:trPr>
          <w:trHeight w:val="70"/>
        </w:trPr>
        <w:tc>
          <w:tcPr>
            <w:tcW w:w="534" w:type="dxa"/>
            <w:vMerge/>
            <w:tcBorders>
              <w:right w:val="single" w:sz="4" w:space="0" w:color="auto"/>
            </w:tcBorders>
            <w:vAlign w:val="center"/>
          </w:tcPr>
          <w:p w14:paraId="0F7D39C7"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521E38F8"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bottom w:val="single" w:sz="4" w:space="0" w:color="auto"/>
              <w:right w:val="single" w:sz="4" w:space="0" w:color="auto"/>
            </w:tcBorders>
          </w:tcPr>
          <w:p w14:paraId="6C7C6C57"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7C55352C" w14:textId="77777777" w:rsidR="00E36CF1" w:rsidRPr="008D0914" w:rsidRDefault="00E36CF1" w:rsidP="00375984">
            <w:pPr>
              <w:spacing w:after="0" w:line="20" w:lineRule="atLeast"/>
            </w:pPr>
          </w:p>
        </w:tc>
        <w:tc>
          <w:tcPr>
            <w:tcW w:w="2126" w:type="dxa"/>
            <w:vMerge/>
            <w:tcBorders>
              <w:left w:val="single" w:sz="4" w:space="0" w:color="auto"/>
              <w:bottom w:val="single" w:sz="4" w:space="0" w:color="auto"/>
            </w:tcBorders>
          </w:tcPr>
          <w:p w14:paraId="6BE5C4A7" w14:textId="77777777" w:rsidR="00E36CF1" w:rsidRPr="008D0914" w:rsidRDefault="00E36CF1" w:rsidP="00375984">
            <w:pPr>
              <w:spacing w:after="0" w:line="20" w:lineRule="atLeast"/>
            </w:pPr>
          </w:p>
        </w:tc>
      </w:tr>
      <w:tr w:rsidR="00E36CF1" w:rsidRPr="008D0914" w14:paraId="3D3F5416" w14:textId="77777777" w:rsidTr="001679A6">
        <w:trPr>
          <w:trHeight w:val="240"/>
        </w:trPr>
        <w:tc>
          <w:tcPr>
            <w:tcW w:w="534" w:type="dxa"/>
            <w:vMerge/>
            <w:tcBorders>
              <w:right w:val="single" w:sz="4" w:space="0" w:color="auto"/>
            </w:tcBorders>
            <w:vAlign w:val="center"/>
          </w:tcPr>
          <w:p w14:paraId="321A0D77"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tcPr>
          <w:p w14:paraId="2C836BBE" w14:textId="77777777" w:rsidR="00E36CF1" w:rsidRPr="00B208BA" w:rsidRDefault="00E36CF1" w:rsidP="00375984">
            <w:pPr>
              <w:spacing w:after="0" w:line="20" w:lineRule="atLeast"/>
              <w:rPr>
                <w:rFonts w:ascii="Times New Roman" w:hAnsi="Times New Roman" w:cs="Times New Roman"/>
                <w:b/>
                <w:sz w:val="18"/>
                <w:szCs w:val="18"/>
              </w:rPr>
            </w:pPr>
            <w:r>
              <w:rPr>
                <w:rFonts w:ascii="Times New Roman" w:hAnsi="Times New Roman" w:cs="Times New Roman"/>
                <w:b/>
                <w:sz w:val="18"/>
                <w:szCs w:val="18"/>
                <w:lang w:val="en-US"/>
              </w:rPr>
              <w:t>Face protective mask</w:t>
            </w:r>
          </w:p>
          <w:p w14:paraId="48C925E0" w14:textId="77777777" w:rsidR="00E36CF1" w:rsidRPr="008D0914" w:rsidRDefault="00E36CF1" w:rsidP="00375984">
            <w:pPr>
              <w:spacing w:after="0" w:line="20" w:lineRule="atLeast"/>
            </w:pPr>
            <w:r>
              <w:rPr>
                <w:rFonts w:ascii="Times New Roman" w:hAnsi="Times New Roman" w:cs="Times New Roman"/>
                <w:sz w:val="18"/>
                <w:szCs w:val="18"/>
                <w:lang w:val="en-US"/>
              </w:rPr>
              <w:t>Availability</w:t>
            </w:r>
          </w:p>
        </w:tc>
        <w:tc>
          <w:tcPr>
            <w:tcW w:w="850" w:type="dxa"/>
            <w:tcBorders>
              <w:top w:val="single" w:sz="4" w:space="0" w:color="auto"/>
              <w:bottom w:val="single" w:sz="4" w:space="0" w:color="auto"/>
              <w:right w:val="single" w:sz="4" w:space="0" w:color="auto"/>
            </w:tcBorders>
          </w:tcPr>
          <w:p w14:paraId="67BED1A6"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1E7DADE4"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5684BC79" w14:textId="77777777" w:rsidR="00E36CF1" w:rsidRPr="008D0914" w:rsidRDefault="00E36CF1" w:rsidP="00375984">
            <w:pPr>
              <w:spacing w:after="0" w:line="20" w:lineRule="atLeast"/>
            </w:pPr>
          </w:p>
        </w:tc>
      </w:tr>
      <w:tr w:rsidR="00E36CF1" w:rsidRPr="008D0914" w14:paraId="479DE480" w14:textId="77777777" w:rsidTr="001679A6">
        <w:trPr>
          <w:trHeight w:val="228"/>
        </w:trPr>
        <w:tc>
          <w:tcPr>
            <w:tcW w:w="534" w:type="dxa"/>
            <w:vMerge/>
            <w:tcBorders>
              <w:right w:val="single" w:sz="4" w:space="0" w:color="auto"/>
            </w:tcBorders>
            <w:vAlign w:val="center"/>
          </w:tcPr>
          <w:p w14:paraId="41899992"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56D55E1D" w14:textId="6C6E1586" w:rsidR="00E36CF1" w:rsidRPr="008D0914" w:rsidRDefault="001566F3" w:rsidP="00375984">
            <w:pPr>
              <w:spacing w:after="0" w:line="20" w:lineRule="atLeast"/>
              <w:jc w:val="both"/>
            </w:pPr>
            <w:r>
              <w:rPr>
                <w:rFonts w:ascii="Times New Roman" w:hAnsi="Times New Roman" w:cs="Times New Roman"/>
                <w:sz w:val="18"/>
                <w:szCs w:val="18"/>
                <w:lang w:val="en-US"/>
              </w:rPr>
              <w:t>Integrity</w:t>
            </w:r>
          </w:p>
        </w:tc>
        <w:tc>
          <w:tcPr>
            <w:tcW w:w="850" w:type="dxa"/>
            <w:tcBorders>
              <w:top w:val="single" w:sz="4" w:space="0" w:color="auto"/>
              <w:right w:val="single" w:sz="4" w:space="0" w:color="auto"/>
            </w:tcBorders>
          </w:tcPr>
          <w:p w14:paraId="528863D6"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556AF8C2" w14:textId="77777777" w:rsidR="00E36CF1" w:rsidRPr="008D0914" w:rsidRDefault="00E36CF1" w:rsidP="00375984">
            <w:pPr>
              <w:spacing w:after="0" w:line="20" w:lineRule="atLeast"/>
            </w:pPr>
          </w:p>
        </w:tc>
        <w:tc>
          <w:tcPr>
            <w:tcW w:w="2126" w:type="dxa"/>
            <w:vMerge/>
            <w:tcBorders>
              <w:top w:val="single" w:sz="4" w:space="0" w:color="auto"/>
              <w:left w:val="single" w:sz="4" w:space="0" w:color="auto"/>
            </w:tcBorders>
          </w:tcPr>
          <w:p w14:paraId="03D61986" w14:textId="77777777" w:rsidR="00E36CF1" w:rsidRPr="008D0914" w:rsidRDefault="00E36CF1" w:rsidP="00375984">
            <w:pPr>
              <w:spacing w:after="0" w:line="20" w:lineRule="atLeast"/>
            </w:pPr>
          </w:p>
        </w:tc>
      </w:tr>
      <w:tr w:rsidR="00E36CF1" w:rsidRPr="008D0914" w14:paraId="51AA9029" w14:textId="77777777" w:rsidTr="001679A6">
        <w:trPr>
          <w:trHeight w:val="70"/>
        </w:trPr>
        <w:tc>
          <w:tcPr>
            <w:tcW w:w="534" w:type="dxa"/>
            <w:vMerge/>
            <w:tcBorders>
              <w:right w:val="single" w:sz="4" w:space="0" w:color="auto"/>
            </w:tcBorders>
            <w:vAlign w:val="center"/>
          </w:tcPr>
          <w:p w14:paraId="0F53CC88"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tcPr>
          <w:p w14:paraId="1CDA4291" w14:textId="77777777" w:rsidR="00E36CF1" w:rsidRPr="008D0914" w:rsidRDefault="00E36CF1" w:rsidP="00375984">
            <w:pPr>
              <w:spacing w:after="0" w:line="20" w:lineRule="atLeast"/>
            </w:pPr>
            <w:r>
              <w:rPr>
                <w:rFonts w:ascii="Times New Roman" w:hAnsi="Times New Roman" w:cs="Times New Roman"/>
                <w:sz w:val="18"/>
                <w:szCs w:val="18"/>
                <w:lang w:val="en-US"/>
              </w:rPr>
              <w:t>Use</w:t>
            </w:r>
          </w:p>
        </w:tc>
        <w:tc>
          <w:tcPr>
            <w:tcW w:w="850" w:type="dxa"/>
            <w:tcBorders>
              <w:top w:val="single" w:sz="4" w:space="0" w:color="auto"/>
              <w:right w:val="single" w:sz="4" w:space="0" w:color="auto"/>
            </w:tcBorders>
          </w:tcPr>
          <w:p w14:paraId="7C388140"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1EC36685" w14:textId="77777777" w:rsidR="00E36CF1" w:rsidRPr="008D0914" w:rsidRDefault="00E36CF1" w:rsidP="00375984">
            <w:pPr>
              <w:spacing w:after="0" w:line="20" w:lineRule="atLeast"/>
            </w:pPr>
          </w:p>
        </w:tc>
        <w:tc>
          <w:tcPr>
            <w:tcW w:w="2126" w:type="dxa"/>
            <w:vMerge/>
            <w:tcBorders>
              <w:left w:val="single" w:sz="4" w:space="0" w:color="auto"/>
              <w:bottom w:val="single" w:sz="4" w:space="0" w:color="auto"/>
            </w:tcBorders>
          </w:tcPr>
          <w:p w14:paraId="4940AFF1" w14:textId="77777777" w:rsidR="00E36CF1" w:rsidRPr="008D0914" w:rsidRDefault="00E36CF1" w:rsidP="00375984">
            <w:pPr>
              <w:spacing w:after="0" w:line="20" w:lineRule="atLeast"/>
            </w:pPr>
          </w:p>
        </w:tc>
      </w:tr>
      <w:tr w:rsidR="00E36CF1" w:rsidRPr="002A4A0B" w14:paraId="775966D6" w14:textId="77777777" w:rsidTr="001679A6">
        <w:trPr>
          <w:trHeight w:val="361"/>
        </w:trPr>
        <w:tc>
          <w:tcPr>
            <w:tcW w:w="534" w:type="dxa"/>
            <w:vMerge w:val="restart"/>
            <w:tcBorders>
              <w:top w:val="single" w:sz="4" w:space="0" w:color="auto"/>
              <w:right w:val="single" w:sz="4" w:space="0" w:color="auto"/>
            </w:tcBorders>
            <w:vAlign w:val="center"/>
          </w:tcPr>
          <w:p w14:paraId="1769460B"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lastRenderedPageBreak/>
              <w:t>5</w:t>
            </w:r>
          </w:p>
        </w:tc>
        <w:tc>
          <w:tcPr>
            <w:tcW w:w="5528" w:type="dxa"/>
            <w:tcBorders>
              <w:top w:val="single" w:sz="4" w:space="0" w:color="auto"/>
              <w:bottom w:val="single" w:sz="4" w:space="0" w:color="auto"/>
              <w:right w:val="single" w:sz="4" w:space="0" w:color="auto"/>
            </w:tcBorders>
          </w:tcPr>
          <w:p w14:paraId="3CB0E2F9" w14:textId="77777777" w:rsidR="00E36CF1" w:rsidRPr="00763FD9" w:rsidRDefault="00E36CF1" w:rsidP="00375984">
            <w:pPr>
              <w:spacing w:after="0" w:line="20" w:lineRule="atLeast"/>
              <w:rPr>
                <w:rFonts w:ascii="Times New Roman" w:hAnsi="Times New Roman" w:cs="Times New Roman"/>
                <w:sz w:val="18"/>
                <w:szCs w:val="18"/>
                <w:lang w:val="en-US"/>
              </w:rPr>
            </w:pPr>
            <w:r>
              <w:rPr>
                <w:rFonts w:ascii="Times New Roman" w:hAnsi="Times New Roman" w:cs="Times New Roman"/>
                <w:sz w:val="18"/>
                <w:szCs w:val="18"/>
                <w:lang w:val="en-US"/>
              </w:rPr>
              <w:t>Equipment, devices and tools</w:t>
            </w:r>
            <w:r w:rsidRPr="00763FD9">
              <w:rPr>
                <w:rFonts w:ascii="Times New Roman" w:hAnsi="Times New Roman" w:cs="Times New Roman"/>
                <w:sz w:val="18"/>
                <w:szCs w:val="18"/>
                <w:lang w:val="en-US"/>
              </w:rPr>
              <w:t>:</w:t>
            </w:r>
          </w:p>
          <w:p w14:paraId="69002F2A" w14:textId="77777777" w:rsidR="00E36CF1" w:rsidRPr="00E36CF1" w:rsidRDefault="00E36CF1" w:rsidP="00375984">
            <w:pPr>
              <w:spacing w:after="0" w:line="20" w:lineRule="atLeast"/>
              <w:rPr>
                <w:lang w:val="en-US"/>
              </w:rPr>
            </w:pPr>
            <w:r>
              <w:rPr>
                <w:rFonts w:ascii="Times New Roman" w:hAnsi="Times New Roman" w:cs="Times New Roman"/>
                <w:sz w:val="18"/>
                <w:szCs w:val="18"/>
                <w:lang w:val="en-US"/>
              </w:rPr>
              <w:t>Availability</w:t>
            </w:r>
          </w:p>
        </w:tc>
        <w:tc>
          <w:tcPr>
            <w:tcW w:w="850" w:type="dxa"/>
            <w:tcBorders>
              <w:top w:val="single" w:sz="4" w:space="0" w:color="auto"/>
              <w:bottom w:val="single" w:sz="4" w:space="0" w:color="auto"/>
              <w:right w:val="single" w:sz="4" w:space="0" w:color="auto"/>
            </w:tcBorders>
          </w:tcPr>
          <w:p w14:paraId="471E4DC0" w14:textId="77777777" w:rsidR="00E36CF1" w:rsidRPr="00E36CF1"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7099A360" w14:textId="77777777" w:rsidR="00E36CF1" w:rsidRPr="00E36CF1" w:rsidRDefault="00E36CF1" w:rsidP="00375984">
            <w:pPr>
              <w:spacing w:after="0" w:line="20" w:lineRule="atLeast"/>
              <w:rPr>
                <w:lang w:val="en-US"/>
              </w:rPr>
            </w:pPr>
          </w:p>
        </w:tc>
        <w:tc>
          <w:tcPr>
            <w:tcW w:w="2126" w:type="dxa"/>
            <w:vMerge w:val="restart"/>
            <w:tcBorders>
              <w:top w:val="single" w:sz="4" w:space="0" w:color="auto"/>
              <w:left w:val="single" w:sz="4" w:space="0" w:color="auto"/>
            </w:tcBorders>
          </w:tcPr>
          <w:p w14:paraId="511D97E7" w14:textId="77777777" w:rsidR="00E36CF1" w:rsidRPr="00E36CF1" w:rsidRDefault="00E36CF1" w:rsidP="00375984">
            <w:pPr>
              <w:spacing w:after="0" w:line="20" w:lineRule="atLeast"/>
              <w:rPr>
                <w:lang w:val="en-US"/>
              </w:rPr>
            </w:pPr>
          </w:p>
        </w:tc>
      </w:tr>
      <w:tr w:rsidR="00E36CF1" w:rsidRPr="008D0914" w14:paraId="411B691B" w14:textId="77777777" w:rsidTr="001679A6">
        <w:trPr>
          <w:trHeight w:val="243"/>
        </w:trPr>
        <w:tc>
          <w:tcPr>
            <w:tcW w:w="534" w:type="dxa"/>
            <w:vMerge/>
            <w:tcBorders>
              <w:right w:val="single" w:sz="4" w:space="0" w:color="auto"/>
            </w:tcBorders>
            <w:vAlign w:val="center"/>
          </w:tcPr>
          <w:p w14:paraId="3BCB0B7D"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right w:val="single" w:sz="4" w:space="0" w:color="auto"/>
            </w:tcBorders>
          </w:tcPr>
          <w:p w14:paraId="77849C0A" w14:textId="6D1E2A44"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right w:val="single" w:sz="4" w:space="0" w:color="auto"/>
            </w:tcBorders>
          </w:tcPr>
          <w:p w14:paraId="35631F79"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36BB37E7" w14:textId="77777777" w:rsidR="00E36CF1" w:rsidRPr="008D0914" w:rsidRDefault="00E36CF1" w:rsidP="00375984">
            <w:pPr>
              <w:spacing w:after="0" w:line="20" w:lineRule="atLeast"/>
            </w:pPr>
          </w:p>
        </w:tc>
        <w:tc>
          <w:tcPr>
            <w:tcW w:w="2126" w:type="dxa"/>
            <w:vMerge/>
            <w:tcBorders>
              <w:left w:val="single" w:sz="4" w:space="0" w:color="auto"/>
            </w:tcBorders>
          </w:tcPr>
          <w:p w14:paraId="475C75AE" w14:textId="77777777" w:rsidR="00E36CF1" w:rsidRPr="008D0914" w:rsidRDefault="00E36CF1" w:rsidP="00375984">
            <w:pPr>
              <w:spacing w:after="0" w:line="20" w:lineRule="atLeast"/>
            </w:pPr>
          </w:p>
        </w:tc>
      </w:tr>
      <w:tr w:rsidR="00E36CF1" w:rsidRPr="008D0914" w14:paraId="1E52D8D3" w14:textId="77777777" w:rsidTr="001679A6">
        <w:trPr>
          <w:trHeight w:val="562"/>
        </w:trPr>
        <w:tc>
          <w:tcPr>
            <w:tcW w:w="534" w:type="dxa"/>
            <w:tcBorders>
              <w:top w:val="single" w:sz="4" w:space="0" w:color="auto"/>
              <w:right w:val="single" w:sz="4" w:space="0" w:color="auto"/>
            </w:tcBorders>
            <w:vAlign w:val="center"/>
          </w:tcPr>
          <w:p w14:paraId="539C02EE"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6</w:t>
            </w:r>
          </w:p>
        </w:tc>
        <w:tc>
          <w:tcPr>
            <w:tcW w:w="5528" w:type="dxa"/>
            <w:tcBorders>
              <w:top w:val="single" w:sz="4" w:space="0" w:color="auto"/>
              <w:right w:val="single" w:sz="4" w:space="0" w:color="auto"/>
            </w:tcBorders>
            <w:vAlign w:val="center"/>
          </w:tcPr>
          <w:p w14:paraId="2329414D" w14:textId="77777777" w:rsidR="00E36CF1" w:rsidRPr="008D0914" w:rsidRDefault="00E36CF1" w:rsidP="00375984">
            <w:pPr>
              <w:spacing w:after="0" w:line="20" w:lineRule="atLeast"/>
            </w:pPr>
            <w:r>
              <w:rPr>
                <w:rFonts w:ascii="Times New Roman" w:hAnsi="Times New Roman" w:cs="Times New Roman"/>
                <w:sz w:val="18"/>
                <w:szCs w:val="18"/>
                <w:lang w:val="en-US"/>
              </w:rPr>
              <w:t>Working place fencing</w:t>
            </w:r>
          </w:p>
        </w:tc>
        <w:tc>
          <w:tcPr>
            <w:tcW w:w="850" w:type="dxa"/>
            <w:tcBorders>
              <w:top w:val="single" w:sz="4" w:space="0" w:color="auto"/>
              <w:right w:val="single" w:sz="4" w:space="0" w:color="auto"/>
            </w:tcBorders>
          </w:tcPr>
          <w:p w14:paraId="00BADC7A"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1BA8DBF6" w14:textId="77777777" w:rsidR="00E36CF1" w:rsidRPr="008D0914" w:rsidRDefault="00E36CF1" w:rsidP="00375984">
            <w:pPr>
              <w:spacing w:after="0" w:line="20" w:lineRule="atLeast"/>
            </w:pPr>
          </w:p>
        </w:tc>
        <w:tc>
          <w:tcPr>
            <w:tcW w:w="2126" w:type="dxa"/>
            <w:tcBorders>
              <w:top w:val="single" w:sz="4" w:space="0" w:color="auto"/>
              <w:left w:val="single" w:sz="4" w:space="0" w:color="auto"/>
            </w:tcBorders>
          </w:tcPr>
          <w:p w14:paraId="380B2337" w14:textId="77777777" w:rsidR="00E36CF1" w:rsidRPr="008D0914" w:rsidRDefault="00E36CF1" w:rsidP="00375984">
            <w:pPr>
              <w:spacing w:after="0" w:line="20" w:lineRule="atLeast"/>
            </w:pPr>
          </w:p>
        </w:tc>
      </w:tr>
      <w:tr w:rsidR="00E36CF1" w:rsidRPr="002A4A0B" w14:paraId="0BDF8108" w14:textId="77777777" w:rsidTr="001679A6">
        <w:trPr>
          <w:trHeight w:val="288"/>
        </w:trPr>
        <w:tc>
          <w:tcPr>
            <w:tcW w:w="534" w:type="dxa"/>
            <w:vMerge w:val="restart"/>
            <w:tcBorders>
              <w:top w:val="single" w:sz="4" w:space="0" w:color="auto"/>
              <w:right w:val="single" w:sz="4" w:space="0" w:color="auto"/>
            </w:tcBorders>
            <w:vAlign w:val="center"/>
          </w:tcPr>
          <w:p w14:paraId="6B54DEBB"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7</w:t>
            </w:r>
          </w:p>
        </w:tc>
        <w:tc>
          <w:tcPr>
            <w:tcW w:w="5528" w:type="dxa"/>
            <w:tcBorders>
              <w:top w:val="single" w:sz="4" w:space="0" w:color="auto"/>
              <w:right w:val="single" w:sz="4" w:space="0" w:color="auto"/>
            </w:tcBorders>
            <w:vAlign w:val="center"/>
          </w:tcPr>
          <w:p w14:paraId="31F1A219" w14:textId="77777777" w:rsidR="00E36CF1" w:rsidRPr="00CA2E7A" w:rsidRDefault="00E36CF1" w:rsidP="00375984">
            <w:pPr>
              <w:spacing w:after="0" w:line="20" w:lineRule="atLeast"/>
              <w:rPr>
                <w:lang w:val="en-US"/>
              </w:rPr>
            </w:pPr>
            <w:r>
              <w:rPr>
                <w:rFonts w:ascii="Times New Roman" w:hAnsi="Times New Roman" w:cs="Times New Roman"/>
                <w:sz w:val="18"/>
                <w:szCs w:val="18"/>
                <w:lang w:val="en-US"/>
              </w:rPr>
              <w:t>Availability of the permit for hot works</w:t>
            </w:r>
          </w:p>
        </w:tc>
        <w:tc>
          <w:tcPr>
            <w:tcW w:w="850" w:type="dxa"/>
            <w:tcBorders>
              <w:top w:val="single" w:sz="4" w:space="0" w:color="auto"/>
              <w:right w:val="single" w:sz="4" w:space="0" w:color="auto"/>
            </w:tcBorders>
          </w:tcPr>
          <w:p w14:paraId="1DE45DCB" w14:textId="77777777" w:rsidR="00E36CF1" w:rsidRPr="00CA2E7A" w:rsidRDefault="00E36CF1" w:rsidP="00375984">
            <w:pPr>
              <w:spacing w:after="0" w:line="20" w:lineRule="atLeast"/>
              <w:rPr>
                <w:lang w:val="en-US"/>
              </w:rPr>
            </w:pPr>
          </w:p>
        </w:tc>
        <w:tc>
          <w:tcPr>
            <w:tcW w:w="851" w:type="dxa"/>
            <w:tcBorders>
              <w:top w:val="single" w:sz="4" w:space="0" w:color="auto"/>
              <w:right w:val="single" w:sz="4" w:space="0" w:color="auto"/>
            </w:tcBorders>
          </w:tcPr>
          <w:p w14:paraId="5CEEFDE0"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tcBorders>
          </w:tcPr>
          <w:p w14:paraId="578E5F01" w14:textId="77777777" w:rsidR="00E36CF1" w:rsidRPr="00CA2E7A" w:rsidRDefault="00E36CF1" w:rsidP="00375984">
            <w:pPr>
              <w:spacing w:after="0" w:line="20" w:lineRule="atLeast"/>
              <w:rPr>
                <w:lang w:val="en-US"/>
              </w:rPr>
            </w:pPr>
          </w:p>
        </w:tc>
      </w:tr>
      <w:tr w:rsidR="00E36CF1" w:rsidRPr="008D0914" w14:paraId="39FC65E7" w14:textId="77777777" w:rsidTr="001679A6">
        <w:trPr>
          <w:trHeight w:val="97"/>
        </w:trPr>
        <w:tc>
          <w:tcPr>
            <w:tcW w:w="534" w:type="dxa"/>
            <w:vMerge/>
            <w:tcBorders>
              <w:top w:val="single" w:sz="4" w:space="0" w:color="auto"/>
              <w:right w:val="single" w:sz="4" w:space="0" w:color="auto"/>
            </w:tcBorders>
            <w:vAlign w:val="center"/>
          </w:tcPr>
          <w:p w14:paraId="1865D751"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right w:val="single" w:sz="4" w:space="0" w:color="auto"/>
            </w:tcBorders>
            <w:vAlign w:val="center"/>
          </w:tcPr>
          <w:p w14:paraId="1601F5E0" w14:textId="77777777" w:rsidR="00E36CF1" w:rsidRPr="00763FD9" w:rsidRDefault="00E36CF1" w:rsidP="00375984">
            <w:pPr>
              <w:spacing w:after="0" w:line="20" w:lineRule="atLeast"/>
              <w:rPr>
                <w:rFonts w:ascii="Times New Roman" w:hAnsi="Times New Roman" w:cs="Times New Roman"/>
                <w:sz w:val="18"/>
                <w:szCs w:val="18"/>
                <w:lang w:val="en-US"/>
              </w:rPr>
            </w:pPr>
            <w:r>
              <w:rPr>
                <w:rFonts w:ascii="Times New Roman" w:hAnsi="Times New Roman" w:cs="Times New Roman"/>
                <w:sz w:val="18"/>
                <w:szCs w:val="18"/>
                <w:lang w:val="en-US"/>
              </w:rPr>
              <w:t>Fire extinguishing means on site</w:t>
            </w:r>
            <w:r w:rsidRPr="00763FD9">
              <w:rPr>
                <w:rFonts w:ascii="Times New Roman" w:hAnsi="Times New Roman" w:cs="Times New Roman"/>
                <w:sz w:val="18"/>
                <w:szCs w:val="18"/>
                <w:lang w:val="en-US"/>
              </w:rPr>
              <w:t>:</w:t>
            </w:r>
          </w:p>
          <w:p w14:paraId="644255BC" w14:textId="77777777" w:rsidR="00E36CF1" w:rsidRPr="008D0914" w:rsidRDefault="00E36CF1" w:rsidP="00375984">
            <w:pPr>
              <w:spacing w:after="0" w:line="20" w:lineRule="atLeast"/>
            </w:pPr>
            <w:r>
              <w:rPr>
                <w:rFonts w:ascii="Times New Roman" w:hAnsi="Times New Roman" w:cs="Times New Roman"/>
                <w:sz w:val="18"/>
                <w:szCs w:val="18"/>
                <w:lang w:val="en-US"/>
              </w:rPr>
              <w:t>Availability</w:t>
            </w:r>
          </w:p>
        </w:tc>
        <w:tc>
          <w:tcPr>
            <w:tcW w:w="850" w:type="dxa"/>
            <w:tcBorders>
              <w:top w:val="single" w:sz="4" w:space="0" w:color="auto"/>
              <w:right w:val="single" w:sz="4" w:space="0" w:color="auto"/>
            </w:tcBorders>
          </w:tcPr>
          <w:p w14:paraId="5FDFF273"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2D6507DC" w14:textId="77777777" w:rsidR="00E36CF1" w:rsidRPr="008D0914" w:rsidRDefault="00E36CF1" w:rsidP="00375984">
            <w:pPr>
              <w:spacing w:after="0" w:line="20" w:lineRule="atLeast"/>
            </w:pPr>
          </w:p>
        </w:tc>
        <w:tc>
          <w:tcPr>
            <w:tcW w:w="2126" w:type="dxa"/>
            <w:tcBorders>
              <w:top w:val="single" w:sz="4" w:space="0" w:color="auto"/>
              <w:left w:val="single" w:sz="4" w:space="0" w:color="auto"/>
            </w:tcBorders>
          </w:tcPr>
          <w:p w14:paraId="17EB53D9" w14:textId="77777777" w:rsidR="00E36CF1" w:rsidRPr="008D0914" w:rsidRDefault="00E36CF1" w:rsidP="00375984">
            <w:pPr>
              <w:spacing w:after="0" w:line="20" w:lineRule="atLeast"/>
            </w:pPr>
          </w:p>
        </w:tc>
      </w:tr>
      <w:tr w:rsidR="00E36CF1" w:rsidRPr="008D0914" w14:paraId="2A15948E" w14:textId="77777777" w:rsidTr="001679A6">
        <w:trPr>
          <w:trHeight w:val="70"/>
        </w:trPr>
        <w:tc>
          <w:tcPr>
            <w:tcW w:w="534" w:type="dxa"/>
            <w:vMerge/>
            <w:tcBorders>
              <w:right w:val="single" w:sz="4" w:space="0" w:color="auto"/>
            </w:tcBorders>
            <w:vAlign w:val="center"/>
          </w:tcPr>
          <w:p w14:paraId="22DE1FFE" w14:textId="77777777" w:rsidR="00E36CF1" w:rsidRPr="00E36CF1" w:rsidRDefault="00E36CF1" w:rsidP="00375984">
            <w:pPr>
              <w:spacing w:after="0" w:line="20" w:lineRule="atLeast"/>
              <w:rPr>
                <w:rFonts w:ascii="Times New Roman" w:hAnsi="Times New Roman" w:cs="Times New Roman"/>
                <w:sz w:val="18"/>
                <w:szCs w:val="18"/>
              </w:rPr>
            </w:pPr>
          </w:p>
        </w:tc>
        <w:tc>
          <w:tcPr>
            <w:tcW w:w="5528" w:type="dxa"/>
            <w:tcBorders>
              <w:top w:val="single" w:sz="4" w:space="0" w:color="auto"/>
              <w:right w:val="single" w:sz="4" w:space="0" w:color="auto"/>
            </w:tcBorders>
            <w:vAlign w:val="center"/>
          </w:tcPr>
          <w:p w14:paraId="3E7E1B48" w14:textId="2AA6A907"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right w:val="single" w:sz="4" w:space="0" w:color="auto"/>
            </w:tcBorders>
          </w:tcPr>
          <w:p w14:paraId="06E961FE"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4260EFAA" w14:textId="77777777" w:rsidR="00E36CF1" w:rsidRPr="008D0914" w:rsidRDefault="00E36CF1" w:rsidP="00375984">
            <w:pPr>
              <w:spacing w:after="0" w:line="20" w:lineRule="atLeast"/>
            </w:pPr>
          </w:p>
        </w:tc>
        <w:tc>
          <w:tcPr>
            <w:tcW w:w="2126" w:type="dxa"/>
            <w:tcBorders>
              <w:top w:val="single" w:sz="4" w:space="0" w:color="auto"/>
              <w:left w:val="single" w:sz="4" w:space="0" w:color="auto"/>
            </w:tcBorders>
          </w:tcPr>
          <w:p w14:paraId="1BD734E9" w14:textId="77777777" w:rsidR="00E36CF1" w:rsidRPr="008D0914" w:rsidRDefault="00E36CF1" w:rsidP="00375984">
            <w:pPr>
              <w:spacing w:after="0" w:line="20" w:lineRule="atLeast"/>
            </w:pPr>
          </w:p>
        </w:tc>
      </w:tr>
      <w:tr w:rsidR="00E36CF1" w:rsidRPr="002A4A0B" w14:paraId="55B19345" w14:textId="77777777" w:rsidTr="001679A6">
        <w:trPr>
          <w:trHeight w:val="183"/>
        </w:trPr>
        <w:tc>
          <w:tcPr>
            <w:tcW w:w="534" w:type="dxa"/>
            <w:vMerge/>
            <w:tcBorders>
              <w:right w:val="single" w:sz="4" w:space="0" w:color="auto"/>
            </w:tcBorders>
            <w:vAlign w:val="center"/>
          </w:tcPr>
          <w:p w14:paraId="18F0D11F" w14:textId="77777777" w:rsidR="00E36CF1" w:rsidRPr="00E36CF1" w:rsidRDefault="00E36CF1" w:rsidP="00375984">
            <w:pPr>
              <w:spacing w:after="0" w:line="20" w:lineRule="atLeast"/>
              <w:rPr>
                <w:rFonts w:ascii="Times New Roman" w:hAnsi="Times New Roman" w:cs="Times New Roman"/>
                <w:sz w:val="18"/>
                <w:szCs w:val="18"/>
              </w:rPr>
            </w:pPr>
          </w:p>
        </w:tc>
        <w:tc>
          <w:tcPr>
            <w:tcW w:w="5528" w:type="dxa"/>
            <w:tcBorders>
              <w:top w:val="single" w:sz="4" w:space="0" w:color="auto"/>
              <w:right w:val="single" w:sz="4" w:space="0" w:color="auto"/>
            </w:tcBorders>
            <w:vAlign w:val="center"/>
          </w:tcPr>
          <w:p w14:paraId="69935B51" w14:textId="77777777" w:rsidR="00E36CF1" w:rsidRPr="00CA2E7A" w:rsidRDefault="00E36CF1" w:rsidP="00375984">
            <w:pPr>
              <w:spacing w:after="0" w:line="20" w:lineRule="atLeast"/>
              <w:rPr>
                <w:lang w:val="en-US"/>
              </w:rPr>
            </w:pPr>
            <w:r>
              <w:rPr>
                <w:rFonts w:ascii="Times New Roman" w:hAnsi="Times New Roman" w:cs="Times New Roman"/>
                <w:sz w:val="18"/>
                <w:szCs w:val="18"/>
                <w:lang w:val="en-US"/>
              </w:rPr>
              <w:t>Is hot works area fenced</w:t>
            </w:r>
            <w:r w:rsidRPr="00763FD9">
              <w:rPr>
                <w:rFonts w:ascii="Times New Roman" w:hAnsi="Times New Roman" w:cs="Times New Roman"/>
                <w:sz w:val="18"/>
                <w:szCs w:val="18"/>
                <w:lang w:val="en-US"/>
              </w:rPr>
              <w:t>?</w:t>
            </w:r>
          </w:p>
        </w:tc>
        <w:tc>
          <w:tcPr>
            <w:tcW w:w="850" w:type="dxa"/>
            <w:tcBorders>
              <w:top w:val="single" w:sz="4" w:space="0" w:color="auto"/>
              <w:right w:val="single" w:sz="4" w:space="0" w:color="auto"/>
            </w:tcBorders>
          </w:tcPr>
          <w:p w14:paraId="55231016" w14:textId="77777777" w:rsidR="00E36CF1" w:rsidRPr="00CA2E7A" w:rsidRDefault="00E36CF1" w:rsidP="00375984">
            <w:pPr>
              <w:spacing w:after="0" w:line="20" w:lineRule="atLeast"/>
              <w:rPr>
                <w:lang w:val="en-US"/>
              </w:rPr>
            </w:pPr>
          </w:p>
        </w:tc>
        <w:tc>
          <w:tcPr>
            <w:tcW w:w="851" w:type="dxa"/>
            <w:tcBorders>
              <w:top w:val="single" w:sz="4" w:space="0" w:color="auto"/>
              <w:right w:val="single" w:sz="4" w:space="0" w:color="auto"/>
            </w:tcBorders>
          </w:tcPr>
          <w:p w14:paraId="3D2CF7C8"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tcBorders>
          </w:tcPr>
          <w:p w14:paraId="012A7AB1" w14:textId="77777777" w:rsidR="00E36CF1" w:rsidRPr="00CA2E7A" w:rsidRDefault="00E36CF1" w:rsidP="00375984">
            <w:pPr>
              <w:spacing w:after="0" w:line="20" w:lineRule="atLeast"/>
              <w:rPr>
                <w:lang w:val="en-US"/>
              </w:rPr>
            </w:pPr>
          </w:p>
        </w:tc>
      </w:tr>
      <w:tr w:rsidR="00E36CF1" w:rsidRPr="008D0914" w14:paraId="08ACE6EF" w14:textId="77777777" w:rsidTr="001679A6">
        <w:trPr>
          <w:trHeight w:val="280"/>
        </w:trPr>
        <w:tc>
          <w:tcPr>
            <w:tcW w:w="534" w:type="dxa"/>
            <w:vMerge w:val="restart"/>
            <w:tcBorders>
              <w:top w:val="single" w:sz="4" w:space="0" w:color="auto"/>
              <w:right w:val="single" w:sz="4" w:space="0" w:color="auto"/>
            </w:tcBorders>
            <w:vAlign w:val="center"/>
          </w:tcPr>
          <w:p w14:paraId="186B9609"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8</w:t>
            </w:r>
          </w:p>
        </w:tc>
        <w:tc>
          <w:tcPr>
            <w:tcW w:w="5528" w:type="dxa"/>
            <w:tcBorders>
              <w:top w:val="single" w:sz="4" w:space="0" w:color="auto"/>
              <w:bottom w:val="single" w:sz="4" w:space="0" w:color="auto"/>
              <w:right w:val="single" w:sz="4" w:space="0" w:color="auto"/>
            </w:tcBorders>
            <w:vAlign w:val="center"/>
          </w:tcPr>
          <w:p w14:paraId="72679FA6" w14:textId="77777777" w:rsidR="00E36CF1" w:rsidRPr="00763FD9" w:rsidRDefault="00E36CF1" w:rsidP="00375984">
            <w:pPr>
              <w:spacing w:after="0" w:line="20" w:lineRule="atLeast"/>
              <w:rPr>
                <w:rFonts w:ascii="Times New Roman" w:hAnsi="Times New Roman" w:cs="Times New Roman"/>
                <w:sz w:val="18"/>
                <w:szCs w:val="18"/>
                <w:lang w:val="en-US"/>
              </w:rPr>
            </w:pPr>
            <w:r>
              <w:rPr>
                <w:rFonts w:ascii="Times New Roman" w:hAnsi="Times New Roman" w:cs="Times New Roman"/>
                <w:sz w:val="18"/>
                <w:szCs w:val="18"/>
                <w:lang w:val="en-US"/>
              </w:rPr>
              <w:t>Protective means for working at heights</w:t>
            </w:r>
            <w:r w:rsidRPr="00763FD9">
              <w:rPr>
                <w:rFonts w:ascii="Times New Roman" w:hAnsi="Times New Roman" w:cs="Times New Roman"/>
                <w:sz w:val="18"/>
                <w:szCs w:val="18"/>
                <w:lang w:val="en-US"/>
              </w:rPr>
              <w:t xml:space="preserve"> (</w:t>
            </w:r>
            <w:r>
              <w:rPr>
                <w:rFonts w:ascii="Times New Roman" w:hAnsi="Times New Roman" w:cs="Times New Roman"/>
                <w:sz w:val="18"/>
                <w:szCs w:val="18"/>
                <w:lang w:val="en-US"/>
              </w:rPr>
              <w:t>if necessary</w:t>
            </w:r>
            <w:r w:rsidRPr="00763FD9">
              <w:rPr>
                <w:rFonts w:ascii="Times New Roman" w:hAnsi="Times New Roman" w:cs="Times New Roman"/>
                <w:sz w:val="18"/>
                <w:szCs w:val="18"/>
                <w:lang w:val="en-US"/>
              </w:rPr>
              <w:t>):</w:t>
            </w:r>
          </w:p>
          <w:p w14:paraId="0C648EFB" w14:textId="77777777" w:rsidR="00E36CF1" w:rsidRPr="008D0914" w:rsidRDefault="00E36CF1" w:rsidP="00375984">
            <w:pPr>
              <w:spacing w:after="0" w:line="20" w:lineRule="atLeast"/>
            </w:pPr>
            <w:r>
              <w:rPr>
                <w:rFonts w:ascii="Times New Roman" w:hAnsi="Times New Roman" w:cs="Times New Roman"/>
                <w:sz w:val="18"/>
                <w:szCs w:val="18"/>
                <w:lang w:val="en-US"/>
              </w:rPr>
              <w:t>Availability</w:t>
            </w:r>
          </w:p>
        </w:tc>
        <w:tc>
          <w:tcPr>
            <w:tcW w:w="850" w:type="dxa"/>
            <w:tcBorders>
              <w:top w:val="single" w:sz="4" w:space="0" w:color="auto"/>
              <w:bottom w:val="single" w:sz="4" w:space="0" w:color="auto"/>
              <w:right w:val="single" w:sz="4" w:space="0" w:color="auto"/>
            </w:tcBorders>
          </w:tcPr>
          <w:p w14:paraId="08CDE76A"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5E3371C6"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76A08F78" w14:textId="77777777" w:rsidR="00E36CF1" w:rsidRPr="008D0914" w:rsidRDefault="00E36CF1" w:rsidP="00375984">
            <w:pPr>
              <w:spacing w:after="0" w:line="20" w:lineRule="atLeast"/>
            </w:pPr>
          </w:p>
        </w:tc>
      </w:tr>
      <w:tr w:rsidR="00E36CF1" w:rsidRPr="008D0914" w14:paraId="429A7BC8" w14:textId="77777777" w:rsidTr="005744A6">
        <w:trPr>
          <w:trHeight w:val="285"/>
        </w:trPr>
        <w:tc>
          <w:tcPr>
            <w:tcW w:w="534" w:type="dxa"/>
            <w:vMerge/>
            <w:tcBorders>
              <w:top w:val="single" w:sz="4" w:space="0" w:color="auto"/>
              <w:right w:val="single" w:sz="4" w:space="0" w:color="auto"/>
            </w:tcBorders>
            <w:vAlign w:val="center"/>
          </w:tcPr>
          <w:p w14:paraId="6C240782"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vAlign w:val="center"/>
          </w:tcPr>
          <w:p w14:paraId="3D40F845" w14:textId="1C8FEFED" w:rsidR="00E36CF1" w:rsidRPr="008D0914" w:rsidRDefault="001566F3" w:rsidP="00375984">
            <w:pPr>
              <w:spacing w:after="0" w:line="20" w:lineRule="atLeast"/>
            </w:pPr>
            <w:r>
              <w:rPr>
                <w:rFonts w:ascii="Times New Roman" w:hAnsi="Times New Roman" w:cs="Times New Roman"/>
                <w:sz w:val="18"/>
                <w:szCs w:val="18"/>
                <w:lang w:val="en-US"/>
              </w:rPr>
              <w:t>Integrity</w:t>
            </w:r>
          </w:p>
        </w:tc>
        <w:tc>
          <w:tcPr>
            <w:tcW w:w="850" w:type="dxa"/>
            <w:tcBorders>
              <w:top w:val="single" w:sz="4" w:space="0" w:color="auto"/>
              <w:bottom w:val="single" w:sz="4" w:space="0" w:color="auto"/>
              <w:right w:val="single" w:sz="4" w:space="0" w:color="auto"/>
            </w:tcBorders>
          </w:tcPr>
          <w:p w14:paraId="0081343B"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77BD61A5" w14:textId="77777777" w:rsidR="00E36CF1" w:rsidRPr="008D0914" w:rsidRDefault="00E36CF1" w:rsidP="00375984">
            <w:pPr>
              <w:spacing w:after="0" w:line="20" w:lineRule="atLeast"/>
            </w:pPr>
          </w:p>
        </w:tc>
        <w:tc>
          <w:tcPr>
            <w:tcW w:w="2126" w:type="dxa"/>
            <w:vMerge/>
            <w:tcBorders>
              <w:top w:val="single" w:sz="4" w:space="0" w:color="auto"/>
              <w:left w:val="single" w:sz="4" w:space="0" w:color="auto"/>
            </w:tcBorders>
          </w:tcPr>
          <w:p w14:paraId="3757E936" w14:textId="77777777" w:rsidR="00E36CF1" w:rsidRPr="008D0914" w:rsidRDefault="00E36CF1" w:rsidP="00375984">
            <w:pPr>
              <w:spacing w:after="0" w:line="20" w:lineRule="atLeast"/>
            </w:pPr>
          </w:p>
        </w:tc>
      </w:tr>
      <w:tr w:rsidR="00E36CF1" w:rsidRPr="008D0914" w14:paraId="051892D7" w14:textId="77777777" w:rsidTr="005744A6">
        <w:trPr>
          <w:trHeight w:val="288"/>
        </w:trPr>
        <w:tc>
          <w:tcPr>
            <w:tcW w:w="534" w:type="dxa"/>
            <w:vMerge/>
            <w:tcBorders>
              <w:right w:val="single" w:sz="4" w:space="0" w:color="auto"/>
            </w:tcBorders>
            <w:vAlign w:val="center"/>
          </w:tcPr>
          <w:p w14:paraId="3B8B8637"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right w:val="single" w:sz="4" w:space="0" w:color="auto"/>
            </w:tcBorders>
            <w:vAlign w:val="center"/>
          </w:tcPr>
          <w:p w14:paraId="72A8CEA9" w14:textId="77777777" w:rsidR="00E36CF1" w:rsidRPr="005744A6" w:rsidRDefault="00E36CF1" w:rsidP="00375984">
            <w:pPr>
              <w:spacing w:after="0" w:line="20" w:lineRule="atLeast"/>
              <w:rPr>
                <w:rFonts w:ascii="Times New Roman" w:hAnsi="Times New Roman" w:cs="Times New Roman"/>
              </w:rPr>
            </w:pPr>
            <w:r w:rsidRPr="005744A6">
              <w:rPr>
                <w:rFonts w:ascii="Times New Roman" w:hAnsi="Times New Roman" w:cs="Times New Roman"/>
                <w:sz w:val="20"/>
                <w:szCs w:val="20"/>
                <w:lang w:val="en-US"/>
              </w:rPr>
              <w:t>Use</w:t>
            </w:r>
          </w:p>
        </w:tc>
        <w:tc>
          <w:tcPr>
            <w:tcW w:w="850" w:type="dxa"/>
            <w:tcBorders>
              <w:top w:val="single" w:sz="4" w:space="0" w:color="auto"/>
              <w:right w:val="single" w:sz="4" w:space="0" w:color="auto"/>
            </w:tcBorders>
          </w:tcPr>
          <w:p w14:paraId="510D0BB3"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7C86B7DA" w14:textId="77777777" w:rsidR="00E36CF1" w:rsidRPr="008D0914" w:rsidRDefault="00E36CF1" w:rsidP="00375984">
            <w:pPr>
              <w:spacing w:after="0" w:line="20" w:lineRule="atLeast"/>
            </w:pPr>
          </w:p>
        </w:tc>
        <w:tc>
          <w:tcPr>
            <w:tcW w:w="2126" w:type="dxa"/>
            <w:vMerge/>
            <w:tcBorders>
              <w:left w:val="single" w:sz="4" w:space="0" w:color="auto"/>
            </w:tcBorders>
          </w:tcPr>
          <w:p w14:paraId="574820A1" w14:textId="77777777" w:rsidR="00E36CF1" w:rsidRPr="008D0914" w:rsidRDefault="00E36CF1" w:rsidP="00375984">
            <w:pPr>
              <w:spacing w:after="0" w:line="20" w:lineRule="atLeast"/>
            </w:pPr>
          </w:p>
        </w:tc>
      </w:tr>
      <w:tr w:rsidR="00E36CF1" w:rsidRPr="002A4A0B" w14:paraId="2A2FE212" w14:textId="77777777" w:rsidTr="001679A6">
        <w:trPr>
          <w:trHeight w:val="312"/>
        </w:trPr>
        <w:tc>
          <w:tcPr>
            <w:tcW w:w="534" w:type="dxa"/>
            <w:vMerge w:val="restart"/>
            <w:tcBorders>
              <w:top w:val="single" w:sz="4" w:space="0" w:color="auto"/>
              <w:right w:val="single" w:sz="4" w:space="0" w:color="auto"/>
            </w:tcBorders>
            <w:vAlign w:val="center"/>
          </w:tcPr>
          <w:p w14:paraId="1AC5E71F"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9</w:t>
            </w:r>
          </w:p>
        </w:tc>
        <w:tc>
          <w:tcPr>
            <w:tcW w:w="5528" w:type="dxa"/>
            <w:tcBorders>
              <w:top w:val="single" w:sz="4" w:space="0" w:color="auto"/>
              <w:bottom w:val="single" w:sz="4" w:space="0" w:color="auto"/>
              <w:right w:val="single" w:sz="4" w:space="0" w:color="auto"/>
            </w:tcBorders>
            <w:vAlign w:val="center"/>
          </w:tcPr>
          <w:p w14:paraId="35405FC3" w14:textId="77777777" w:rsidR="00E36CF1" w:rsidRPr="00235D72" w:rsidRDefault="00E36CF1" w:rsidP="00375984">
            <w:pPr>
              <w:spacing w:after="0" w:line="20" w:lineRule="atLeast"/>
              <w:rPr>
                <w:rFonts w:ascii="Times New Roman" w:hAnsi="Times New Roman" w:cs="Times New Roman"/>
                <w:sz w:val="18"/>
                <w:szCs w:val="18"/>
                <w:lang w:val="en-US"/>
              </w:rPr>
            </w:pPr>
            <w:r>
              <w:rPr>
                <w:rFonts w:ascii="Times New Roman" w:hAnsi="Times New Roman" w:cs="Times New Roman"/>
                <w:sz w:val="18"/>
                <w:szCs w:val="18"/>
                <w:lang w:val="en-US"/>
              </w:rPr>
              <w:t>Lifting equipment and machines</w:t>
            </w:r>
            <w:r w:rsidRPr="00235D72">
              <w:rPr>
                <w:rFonts w:ascii="Times New Roman" w:hAnsi="Times New Roman" w:cs="Times New Roman"/>
                <w:sz w:val="18"/>
                <w:szCs w:val="18"/>
                <w:lang w:val="en-US"/>
              </w:rPr>
              <w:t>:</w:t>
            </w:r>
          </w:p>
          <w:p w14:paraId="01A68AF8" w14:textId="77777777" w:rsidR="00E36CF1" w:rsidRPr="00CA2E7A" w:rsidRDefault="00E36CF1" w:rsidP="00375984">
            <w:pPr>
              <w:spacing w:after="0" w:line="20" w:lineRule="atLeast"/>
              <w:rPr>
                <w:lang w:val="en-US"/>
              </w:rPr>
            </w:pPr>
            <w:r>
              <w:rPr>
                <w:rFonts w:ascii="Times New Roman" w:hAnsi="Times New Roman" w:cs="Times New Roman"/>
                <w:sz w:val="18"/>
                <w:szCs w:val="18"/>
                <w:lang w:val="en-US"/>
              </w:rPr>
              <w:t>Consistency of removable load-gripping devices</w:t>
            </w:r>
          </w:p>
        </w:tc>
        <w:tc>
          <w:tcPr>
            <w:tcW w:w="850" w:type="dxa"/>
            <w:tcBorders>
              <w:top w:val="single" w:sz="4" w:space="0" w:color="auto"/>
              <w:bottom w:val="single" w:sz="4" w:space="0" w:color="auto"/>
              <w:right w:val="single" w:sz="4" w:space="0" w:color="auto"/>
            </w:tcBorders>
          </w:tcPr>
          <w:p w14:paraId="6D2DF860"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179E6221" w14:textId="77777777" w:rsidR="00E36CF1" w:rsidRPr="00CA2E7A" w:rsidRDefault="00E36CF1" w:rsidP="00375984">
            <w:pPr>
              <w:spacing w:after="0" w:line="20" w:lineRule="atLeast"/>
              <w:rPr>
                <w:lang w:val="en-US"/>
              </w:rPr>
            </w:pPr>
          </w:p>
        </w:tc>
        <w:tc>
          <w:tcPr>
            <w:tcW w:w="2126" w:type="dxa"/>
            <w:vMerge w:val="restart"/>
            <w:tcBorders>
              <w:top w:val="single" w:sz="4" w:space="0" w:color="auto"/>
              <w:left w:val="single" w:sz="4" w:space="0" w:color="auto"/>
            </w:tcBorders>
          </w:tcPr>
          <w:p w14:paraId="3227568B" w14:textId="77777777" w:rsidR="00E36CF1" w:rsidRPr="00CA2E7A" w:rsidRDefault="00E36CF1" w:rsidP="00375984">
            <w:pPr>
              <w:spacing w:after="0" w:line="20" w:lineRule="atLeast"/>
              <w:rPr>
                <w:lang w:val="en-US"/>
              </w:rPr>
            </w:pPr>
          </w:p>
        </w:tc>
      </w:tr>
      <w:tr w:rsidR="00E36CF1" w:rsidRPr="002A4A0B" w14:paraId="2D1A277C" w14:textId="77777777" w:rsidTr="001679A6">
        <w:trPr>
          <w:trHeight w:val="150"/>
        </w:trPr>
        <w:tc>
          <w:tcPr>
            <w:tcW w:w="534" w:type="dxa"/>
            <w:vMerge/>
            <w:tcBorders>
              <w:right w:val="single" w:sz="4" w:space="0" w:color="auto"/>
            </w:tcBorders>
            <w:vAlign w:val="center"/>
          </w:tcPr>
          <w:p w14:paraId="0A00A2A3"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556BEF60" w14:textId="77777777" w:rsidR="00E36CF1" w:rsidRPr="00CA2E7A" w:rsidRDefault="00E36CF1" w:rsidP="00375984">
            <w:pPr>
              <w:spacing w:after="0" w:line="20" w:lineRule="atLeast"/>
              <w:rPr>
                <w:lang w:val="en-US"/>
              </w:rPr>
            </w:pPr>
            <w:r>
              <w:rPr>
                <w:rFonts w:ascii="Times New Roman" w:hAnsi="Times New Roman" w:cs="Times New Roman"/>
                <w:sz w:val="18"/>
                <w:szCs w:val="18"/>
                <w:lang w:val="en-US"/>
              </w:rPr>
              <w:t>Availability of  t</w:t>
            </w:r>
            <w:r w:rsidRPr="007D05ED">
              <w:rPr>
                <w:rFonts w:ascii="Times New Roman" w:hAnsi="Times New Roman" w:cs="Times New Roman"/>
                <w:sz w:val="18"/>
                <w:szCs w:val="18"/>
                <w:lang w:val="en-US"/>
              </w:rPr>
              <w:t xml:space="preserve">he registration plate with the </w:t>
            </w:r>
            <w:r>
              <w:rPr>
                <w:rFonts w:ascii="Times New Roman" w:hAnsi="Times New Roman" w:cs="Times New Roman"/>
                <w:sz w:val="18"/>
                <w:szCs w:val="18"/>
                <w:lang w:val="en-US"/>
              </w:rPr>
              <w:t xml:space="preserve">inspection </w:t>
            </w:r>
            <w:r w:rsidRPr="007D05ED">
              <w:rPr>
                <w:rFonts w:ascii="Times New Roman" w:hAnsi="Times New Roman" w:cs="Times New Roman"/>
                <w:sz w:val="18"/>
                <w:szCs w:val="18"/>
                <w:lang w:val="en-US"/>
              </w:rPr>
              <w:t>dates</w:t>
            </w:r>
          </w:p>
        </w:tc>
        <w:tc>
          <w:tcPr>
            <w:tcW w:w="850" w:type="dxa"/>
            <w:tcBorders>
              <w:top w:val="single" w:sz="4" w:space="0" w:color="auto"/>
              <w:bottom w:val="single" w:sz="4" w:space="0" w:color="auto"/>
              <w:right w:val="single" w:sz="4" w:space="0" w:color="auto"/>
            </w:tcBorders>
          </w:tcPr>
          <w:p w14:paraId="28CB1D81"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1337995C" w14:textId="77777777" w:rsidR="00E36CF1" w:rsidRPr="00CA2E7A" w:rsidRDefault="00E36CF1" w:rsidP="00375984">
            <w:pPr>
              <w:spacing w:after="0" w:line="20" w:lineRule="atLeast"/>
              <w:rPr>
                <w:lang w:val="en-US"/>
              </w:rPr>
            </w:pPr>
          </w:p>
        </w:tc>
        <w:tc>
          <w:tcPr>
            <w:tcW w:w="2126" w:type="dxa"/>
            <w:vMerge/>
            <w:tcBorders>
              <w:left w:val="single" w:sz="4" w:space="0" w:color="auto"/>
            </w:tcBorders>
          </w:tcPr>
          <w:p w14:paraId="57031A70" w14:textId="77777777" w:rsidR="00E36CF1" w:rsidRPr="00CA2E7A" w:rsidRDefault="00E36CF1" w:rsidP="00375984">
            <w:pPr>
              <w:spacing w:after="0" w:line="20" w:lineRule="atLeast"/>
              <w:rPr>
                <w:lang w:val="en-US"/>
              </w:rPr>
            </w:pPr>
          </w:p>
        </w:tc>
      </w:tr>
      <w:tr w:rsidR="00E36CF1" w:rsidRPr="002A4A0B" w14:paraId="13F80A67" w14:textId="77777777" w:rsidTr="001679A6">
        <w:trPr>
          <w:trHeight w:val="111"/>
        </w:trPr>
        <w:tc>
          <w:tcPr>
            <w:tcW w:w="534" w:type="dxa"/>
            <w:vMerge/>
            <w:tcBorders>
              <w:right w:val="single" w:sz="4" w:space="0" w:color="auto"/>
            </w:tcBorders>
            <w:vAlign w:val="center"/>
          </w:tcPr>
          <w:p w14:paraId="5F698FFE"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6FC5FC35" w14:textId="77777777" w:rsidR="00E36CF1" w:rsidRPr="00CA2E7A" w:rsidRDefault="00E36CF1" w:rsidP="00375984">
            <w:pPr>
              <w:spacing w:after="0" w:line="20" w:lineRule="atLeast"/>
              <w:rPr>
                <w:lang w:val="en-US"/>
              </w:rPr>
            </w:pPr>
            <w:r w:rsidRPr="007D05ED">
              <w:rPr>
                <w:rFonts w:ascii="Times New Roman" w:hAnsi="Times New Roman" w:cs="Times New Roman"/>
                <w:sz w:val="18"/>
                <w:szCs w:val="18"/>
                <w:lang w:val="en-US"/>
              </w:rPr>
              <w:t>Availability of logbook and related records</w:t>
            </w:r>
          </w:p>
        </w:tc>
        <w:tc>
          <w:tcPr>
            <w:tcW w:w="850" w:type="dxa"/>
            <w:tcBorders>
              <w:top w:val="single" w:sz="4" w:space="0" w:color="auto"/>
              <w:bottom w:val="single" w:sz="4" w:space="0" w:color="auto"/>
              <w:right w:val="single" w:sz="4" w:space="0" w:color="auto"/>
            </w:tcBorders>
          </w:tcPr>
          <w:p w14:paraId="19695D8A"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7A363A57" w14:textId="77777777" w:rsidR="00E36CF1" w:rsidRPr="00CA2E7A" w:rsidRDefault="00E36CF1" w:rsidP="00375984">
            <w:pPr>
              <w:spacing w:after="0" w:line="20" w:lineRule="atLeast"/>
              <w:rPr>
                <w:lang w:val="en-US"/>
              </w:rPr>
            </w:pPr>
          </w:p>
        </w:tc>
        <w:tc>
          <w:tcPr>
            <w:tcW w:w="2126" w:type="dxa"/>
            <w:vMerge/>
            <w:tcBorders>
              <w:left w:val="single" w:sz="4" w:space="0" w:color="auto"/>
            </w:tcBorders>
          </w:tcPr>
          <w:p w14:paraId="0D691930" w14:textId="77777777" w:rsidR="00E36CF1" w:rsidRPr="00CA2E7A" w:rsidRDefault="00E36CF1" w:rsidP="00375984">
            <w:pPr>
              <w:spacing w:after="0" w:line="20" w:lineRule="atLeast"/>
              <w:rPr>
                <w:lang w:val="en-US"/>
              </w:rPr>
            </w:pPr>
          </w:p>
        </w:tc>
      </w:tr>
      <w:tr w:rsidR="00E36CF1" w:rsidRPr="008D0914" w14:paraId="2E7FB214" w14:textId="77777777" w:rsidTr="001679A6">
        <w:trPr>
          <w:trHeight w:val="150"/>
        </w:trPr>
        <w:tc>
          <w:tcPr>
            <w:tcW w:w="534" w:type="dxa"/>
            <w:vMerge/>
            <w:tcBorders>
              <w:right w:val="single" w:sz="4" w:space="0" w:color="auto"/>
            </w:tcBorders>
            <w:vAlign w:val="center"/>
          </w:tcPr>
          <w:p w14:paraId="2DB3BB3B"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right w:val="single" w:sz="4" w:space="0" w:color="auto"/>
            </w:tcBorders>
            <w:vAlign w:val="center"/>
          </w:tcPr>
          <w:p w14:paraId="6322878B" w14:textId="77777777" w:rsidR="00E36CF1" w:rsidRPr="008D0914" w:rsidRDefault="00E36CF1" w:rsidP="00375984">
            <w:pPr>
              <w:spacing w:after="0" w:line="20" w:lineRule="atLeast"/>
            </w:pPr>
            <w:r>
              <w:rPr>
                <w:rFonts w:ascii="Times New Roman" w:hAnsi="Times New Roman" w:cs="Times New Roman"/>
                <w:sz w:val="18"/>
                <w:szCs w:val="18"/>
                <w:lang w:val="en-US"/>
              </w:rPr>
              <w:t>No oil leaks</w:t>
            </w:r>
          </w:p>
        </w:tc>
        <w:tc>
          <w:tcPr>
            <w:tcW w:w="850" w:type="dxa"/>
            <w:tcBorders>
              <w:top w:val="single" w:sz="4" w:space="0" w:color="auto"/>
              <w:right w:val="single" w:sz="4" w:space="0" w:color="auto"/>
            </w:tcBorders>
          </w:tcPr>
          <w:p w14:paraId="3EB6D9C8" w14:textId="77777777" w:rsidR="00E36CF1" w:rsidRPr="008D0914" w:rsidRDefault="00E36CF1" w:rsidP="00375984">
            <w:pPr>
              <w:spacing w:after="0" w:line="20" w:lineRule="atLeast"/>
            </w:pPr>
          </w:p>
        </w:tc>
        <w:tc>
          <w:tcPr>
            <w:tcW w:w="851" w:type="dxa"/>
            <w:tcBorders>
              <w:top w:val="single" w:sz="4" w:space="0" w:color="auto"/>
              <w:right w:val="single" w:sz="4" w:space="0" w:color="auto"/>
            </w:tcBorders>
          </w:tcPr>
          <w:p w14:paraId="07CD91EB" w14:textId="77777777" w:rsidR="00E36CF1" w:rsidRPr="008D0914" w:rsidRDefault="00E36CF1" w:rsidP="00375984">
            <w:pPr>
              <w:spacing w:after="0" w:line="20" w:lineRule="atLeast"/>
            </w:pPr>
          </w:p>
        </w:tc>
        <w:tc>
          <w:tcPr>
            <w:tcW w:w="2126" w:type="dxa"/>
            <w:vMerge/>
            <w:tcBorders>
              <w:left w:val="single" w:sz="4" w:space="0" w:color="auto"/>
            </w:tcBorders>
          </w:tcPr>
          <w:p w14:paraId="7463AA0D" w14:textId="77777777" w:rsidR="00E36CF1" w:rsidRPr="008D0914" w:rsidRDefault="00E36CF1" w:rsidP="00375984">
            <w:pPr>
              <w:spacing w:after="0" w:line="20" w:lineRule="atLeast"/>
            </w:pPr>
          </w:p>
        </w:tc>
      </w:tr>
      <w:tr w:rsidR="00E36CF1" w:rsidRPr="002A4A0B" w14:paraId="57BF006D" w14:textId="77777777" w:rsidTr="001679A6">
        <w:trPr>
          <w:trHeight w:val="55"/>
        </w:trPr>
        <w:tc>
          <w:tcPr>
            <w:tcW w:w="534" w:type="dxa"/>
            <w:tcBorders>
              <w:top w:val="single" w:sz="4" w:space="0" w:color="auto"/>
              <w:right w:val="single" w:sz="4" w:space="0" w:color="auto"/>
            </w:tcBorders>
            <w:vAlign w:val="center"/>
          </w:tcPr>
          <w:p w14:paraId="73DF7EC2"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10</w:t>
            </w:r>
          </w:p>
        </w:tc>
        <w:tc>
          <w:tcPr>
            <w:tcW w:w="5528" w:type="dxa"/>
            <w:tcBorders>
              <w:top w:val="single" w:sz="4" w:space="0" w:color="auto"/>
              <w:right w:val="single" w:sz="4" w:space="0" w:color="auto"/>
            </w:tcBorders>
            <w:vAlign w:val="center"/>
          </w:tcPr>
          <w:p w14:paraId="600EBBFB" w14:textId="77777777" w:rsidR="00E36CF1" w:rsidRPr="00CA2E7A" w:rsidRDefault="00E36CF1" w:rsidP="00375984">
            <w:pPr>
              <w:spacing w:after="0" w:line="20" w:lineRule="atLeast"/>
              <w:ind w:left="33"/>
              <w:rPr>
                <w:lang w:val="en-US"/>
              </w:rPr>
            </w:pPr>
            <w:r w:rsidRPr="007D05ED">
              <w:rPr>
                <w:rFonts w:ascii="Times New Roman" w:hAnsi="Times New Roman" w:cs="Times New Roman"/>
                <w:sz w:val="18"/>
                <w:szCs w:val="18"/>
                <w:lang w:val="en-US"/>
              </w:rPr>
              <w:t>Are posters / safety signs posted</w:t>
            </w:r>
          </w:p>
        </w:tc>
        <w:tc>
          <w:tcPr>
            <w:tcW w:w="850" w:type="dxa"/>
            <w:tcBorders>
              <w:top w:val="single" w:sz="4" w:space="0" w:color="auto"/>
              <w:right w:val="single" w:sz="4" w:space="0" w:color="auto"/>
            </w:tcBorders>
          </w:tcPr>
          <w:p w14:paraId="304E6E6A" w14:textId="77777777" w:rsidR="00E36CF1" w:rsidRPr="00CA2E7A" w:rsidRDefault="00E36CF1" w:rsidP="00375984">
            <w:pPr>
              <w:spacing w:after="0" w:line="20" w:lineRule="atLeast"/>
              <w:rPr>
                <w:lang w:val="en-US"/>
              </w:rPr>
            </w:pPr>
          </w:p>
        </w:tc>
        <w:tc>
          <w:tcPr>
            <w:tcW w:w="851" w:type="dxa"/>
            <w:tcBorders>
              <w:top w:val="single" w:sz="4" w:space="0" w:color="auto"/>
              <w:right w:val="single" w:sz="4" w:space="0" w:color="auto"/>
            </w:tcBorders>
          </w:tcPr>
          <w:p w14:paraId="4BEEB75E"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tcBorders>
          </w:tcPr>
          <w:p w14:paraId="1FFD6957" w14:textId="77777777" w:rsidR="00E36CF1" w:rsidRPr="00CA2E7A" w:rsidRDefault="00E36CF1" w:rsidP="00375984">
            <w:pPr>
              <w:spacing w:after="0" w:line="20" w:lineRule="atLeast"/>
              <w:rPr>
                <w:lang w:val="en-US"/>
              </w:rPr>
            </w:pPr>
          </w:p>
        </w:tc>
      </w:tr>
      <w:tr w:rsidR="00E36CF1" w:rsidRPr="008D0914" w14:paraId="1BA9C5FD" w14:textId="77777777" w:rsidTr="001679A6">
        <w:trPr>
          <w:trHeight w:val="55"/>
        </w:trPr>
        <w:tc>
          <w:tcPr>
            <w:tcW w:w="534" w:type="dxa"/>
            <w:vMerge w:val="restart"/>
            <w:tcBorders>
              <w:top w:val="single" w:sz="4" w:space="0" w:color="auto"/>
              <w:right w:val="single" w:sz="4" w:space="0" w:color="auto"/>
            </w:tcBorders>
            <w:vAlign w:val="center"/>
          </w:tcPr>
          <w:p w14:paraId="55803CEC"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11</w:t>
            </w:r>
          </w:p>
        </w:tc>
        <w:tc>
          <w:tcPr>
            <w:tcW w:w="5528" w:type="dxa"/>
            <w:tcBorders>
              <w:top w:val="single" w:sz="4" w:space="0" w:color="auto"/>
              <w:bottom w:val="single" w:sz="4" w:space="0" w:color="auto"/>
              <w:right w:val="single" w:sz="4" w:space="0" w:color="auto"/>
            </w:tcBorders>
            <w:vAlign w:val="center"/>
          </w:tcPr>
          <w:p w14:paraId="33AE1615" w14:textId="77777777" w:rsidR="00E36CF1" w:rsidRDefault="00E36CF1" w:rsidP="00375984">
            <w:pPr>
              <w:spacing w:after="0" w:line="20" w:lineRule="atLeast"/>
              <w:ind w:right="-108"/>
              <w:rPr>
                <w:rFonts w:ascii="Times New Roman" w:hAnsi="Times New Roman" w:cs="Times New Roman"/>
                <w:sz w:val="18"/>
                <w:szCs w:val="18"/>
                <w:lang w:val="en-US"/>
              </w:rPr>
            </w:pPr>
            <w:r>
              <w:rPr>
                <w:rFonts w:ascii="Times New Roman" w:hAnsi="Times New Roman" w:cs="Times New Roman"/>
                <w:sz w:val="18"/>
                <w:szCs w:val="18"/>
                <w:lang w:val="en-US"/>
              </w:rPr>
              <w:t>Works are performed in accordance with:</w:t>
            </w:r>
          </w:p>
          <w:p w14:paraId="3891F022" w14:textId="77777777" w:rsidR="00E36CF1" w:rsidRPr="008D0914" w:rsidRDefault="00E36CF1" w:rsidP="00375984">
            <w:pPr>
              <w:spacing w:after="0" w:line="20" w:lineRule="atLeast"/>
              <w:ind w:right="-108"/>
            </w:pPr>
            <w:r>
              <w:rPr>
                <w:rFonts w:ascii="Times New Roman" w:hAnsi="Times New Roman" w:cs="Times New Roman"/>
                <w:sz w:val="18"/>
                <w:szCs w:val="18"/>
                <w:lang w:val="en-US"/>
              </w:rPr>
              <w:t>Works performance project</w:t>
            </w:r>
          </w:p>
        </w:tc>
        <w:tc>
          <w:tcPr>
            <w:tcW w:w="850" w:type="dxa"/>
            <w:tcBorders>
              <w:top w:val="single" w:sz="4" w:space="0" w:color="auto"/>
              <w:bottom w:val="single" w:sz="4" w:space="0" w:color="auto"/>
              <w:right w:val="single" w:sz="4" w:space="0" w:color="auto"/>
            </w:tcBorders>
          </w:tcPr>
          <w:p w14:paraId="51B60D49"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5028878E" w14:textId="77777777" w:rsidR="00E36CF1" w:rsidRPr="008D0914" w:rsidRDefault="00E36CF1" w:rsidP="00375984">
            <w:pPr>
              <w:spacing w:after="0" w:line="20" w:lineRule="atLeast"/>
            </w:pPr>
          </w:p>
        </w:tc>
        <w:tc>
          <w:tcPr>
            <w:tcW w:w="2126" w:type="dxa"/>
            <w:vMerge w:val="restart"/>
            <w:tcBorders>
              <w:top w:val="single" w:sz="4" w:space="0" w:color="auto"/>
              <w:left w:val="single" w:sz="4" w:space="0" w:color="auto"/>
            </w:tcBorders>
          </w:tcPr>
          <w:p w14:paraId="3DE52ADA" w14:textId="77777777" w:rsidR="00E36CF1" w:rsidRPr="008D0914" w:rsidRDefault="00E36CF1" w:rsidP="00375984">
            <w:pPr>
              <w:spacing w:after="0" w:line="20" w:lineRule="atLeast"/>
            </w:pPr>
          </w:p>
        </w:tc>
      </w:tr>
      <w:tr w:rsidR="00E36CF1" w:rsidRPr="008D0914" w14:paraId="29A945F7" w14:textId="77777777" w:rsidTr="001679A6">
        <w:trPr>
          <w:trHeight w:val="413"/>
        </w:trPr>
        <w:tc>
          <w:tcPr>
            <w:tcW w:w="534" w:type="dxa"/>
            <w:vMerge/>
            <w:tcBorders>
              <w:right w:val="single" w:sz="4" w:space="0" w:color="auto"/>
            </w:tcBorders>
            <w:vAlign w:val="center"/>
          </w:tcPr>
          <w:p w14:paraId="5B1D37C0"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vAlign w:val="center"/>
          </w:tcPr>
          <w:p w14:paraId="0AF0AD79" w14:textId="77777777" w:rsidR="00E36CF1" w:rsidRPr="008D0914" w:rsidRDefault="00E36CF1" w:rsidP="00375984">
            <w:pPr>
              <w:spacing w:after="0" w:line="20" w:lineRule="atLeast"/>
              <w:ind w:right="-108"/>
            </w:pPr>
            <w:r>
              <w:rPr>
                <w:rFonts w:ascii="Times New Roman" w:hAnsi="Times New Roman" w:cs="Times New Roman"/>
                <w:sz w:val="18"/>
                <w:szCs w:val="18"/>
                <w:lang w:val="en-US"/>
              </w:rPr>
              <w:t>Process diagrams</w:t>
            </w:r>
          </w:p>
        </w:tc>
        <w:tc>
          <w:tcPr>
            <w:tcW w:w="850" w:type="dxa"/>
            <w:tcBorders>
              <w:top w:val="single" w:sz="4" w:space="0" w:color="auto"/>
              <w:bottom w:val="single" w:sz="4" w:space="0" w:color="auto"/>
              <w:right w:val="single" w:sz="4" w:space="0" w:color="auto"/>
            </w:tcBorders>
          </w:tcPr>
          <w:p w14:paraId="4E3BC3F0" w14:textId="77777777" w:rsidR="00E36CF1" w:rsidRPr="008D0914" w:rsidRDefault="00E36CF1" w:rsidP="00375984">
            <w:pPr>
              <w:spacing w:after="0" w:line="20" w:lineRule="atLeast"/>
            </w:pPr>
          </w:p>
        </w:tc>
        <w:tc>
          <w:tcPr>
            <w:tcW w:w="851" w:type="dxa"/>
            <w:tcBorders>
              <w:top w:val="single" w:sz="4" w:space="0" w:color="auto"/>
              <w:bottom w:val="single" w:sz="4" w:space="0" w:color="auto"/>
              <w:right w:val="single" w:sz="4" w:space="0" w:color="auto"/>
            </w:tcBorders>
          </w:tcPr>
          <w:p w14:paraId="65D8A4E1" w14:textId="77777777" w:rsidR="00E36CF1" w:rsidRPr="008D0914" w:rsidRDefault="00E36CF1" w:rsidP="00375984">
            <w:pPr>
              <w:spacing w:after="0" w:line="20" w:lineRule="atLeast"/>
            </w:pPr>
          </w:p>
        </w:tc>
        <w:tc>
          <w:tcPr>
            <w:tcW w:w="2126" w:type="dxa"/>
            <w:vMerge/>
            <w:tcBorders>
              <w:left w:val="single" w:sz="4" w:space="0" w:color="auto"/>
            </w:tcBorders>
          </w:tcPr>
          <w:p w14:paraId="433A2BA6" w14:textId="77777777" w:rsidR="00E36CF1" w:rsidRPr="008D0914" w:rsidRDefault="00E36CF1" w:rsidP="00375984">
            <w:pPr>
              <w:spacing w:after="0" w:line="20" w:lineRule="atLeast"/>
            </w:pPr>
          </w:p>
        </w:tc>
      </w:tr>
      <w:tr w:rsidR="00E36CF1" w:rsidRPr="002A4A0B" w14:paraId="0D43A552" w14:textId="77777777" w:rsidTr="001679A6">
        <w:trPr>
          <w:trHeight w:val="275"/>
        </w:trPr>
        <w:tc>
          <w:tcPr>
            <w:tcW w:w="534" w:type="dxa"/>
            <w:vMerge/>
            <w:tcBorders>
              <w:bottom w:val="single" w:sz="4" w:space="0" w:color="auto"/>
              <w:right w:val="single" w:sz="4" w:space="0" w:color="auto"/>
            </w:tcBorders>
            <w:vAlign w:val="center"/>
          </w:tcPr>
          <w:p w14:paraId="5DEDD338" w14:textId="77777777" w:rsidR="00E36CF1" w:rsidRPr="00E36CF1" w:rsidRDefault="00E36CF1" w:rsidP="00375984">
            <w:pPr>
              <w:spacing w:after="0" w:line="20" w:lineRule="atLeast"/>
              <w:jc w:val="center"/>
              <w:rPr>
                <w:rFonts w:ascii="Times New Roman" w:hAnsi="Times New Roman" w:cs="Times New Roman"/>
                <w:sz w:val="18"/>
                <w:szCs w:val="18"/>
              </w:rPr>
            </w:pPr>
          </w:p>
        </w:tc>
        <w:tc>
          <w:tcPr>
            <w:tcW w:w="5528" w:type="dxa"/>
            <w:tcBorders>
              <w:top w:val="single" w:sz="4" w:space="0" w:color="auto"/>
              <w:bottom w:val="single" w:sz="4" w:space="0" w:color="auto"/>
              <w:right w:val="single" w:sz="4" w:space="0" w:color="auto"/>
            </w:tcBorders>
            <w:vAlign w:val="center"/>
          </w:tcPr>
          <w:p w14:paraId="07CCF7EB" w14:textId="77777777" w:rsidR="00E36CF1" w:rsidRPr="00CA2E7A" w:rsidRDefault="00E36CF1" w:rsidP="00375984">
            <w:pPr>
              <w:spacing w:after="0" w:line="20" w:lineRule="atLeast"/>
              <w:ind w:right="-108"/>
              <w:rPr>
                <w:lang w:val="en-US"/>
              </w:rPr>
            </w:pPr>
            <w:r>
              <w:rPr>
                <w:rFonts w:ascii="Times New Roman" w:hAnsi="Times New Roman" w:cs="Times New Roman"/>
                <w:sz w:val="18"/>
                <w:szCs w:val="18"/>
                <w:lang w:val="en-US"/>
              </w:rPr>
              <w:t>Instructions for occupational health and safety</w:t>
            </w:r>
          </w:p>
        </w:tc>
        <w:tc>
          <w:tcPr>
            <w:tcW w:w="850" w:type="dxa"/>
            <w:tcBorders>
              <w:top w:val="single" w:sz="4" w:space="0" w:color="auto"/>
              <w:bottom w:val="single" w:sz="4" w:space="0" w:color="auto"/>
              <w:right w:val="single" w:sz="4" w:space="0" w:color="auto"/>
            </w:tcBorders>
          </w:tcPr>
          <w:p w14:paraId="5D4FAD6A"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54BC9A71" w14:textId="77777777" w:rsidR="00E36CF1" w:rsidRPr="00CA2E7A" w:rsidRDefault="00E36CF1" w:rsidP="00375984">
            <w:pPr>
              <w:spacing w:after="0" w:line="20" w:lineRule="atLeast"/>
              <w:rPr>
                <w:lang w:val="en-US"/>
              </w:rPr>
            </w:pPr>
          </w:p>
        </w:tc>
        <w:tc>
          <w:tcPr>
            <w:tcW w:w="2126" w:type="dxa"/>
            <w:vMerge/>
            <w:tcBorders>
              <w:left w:val="single" w:sz="4" w:space="0" w:color="auto"/>
              <w:bottom w:val="single" w:sz="4" w:space="0" w:color="auto"/>
            </w:tcBorders>
          </w:tcPr>
          <w:p w14:paraId="627DC035" w14:textId="77777777" w:rsidR="00E36CF1" w:rsidRPr="00CA2E7A" w:rsidRDefault="00E36CF1" w:rsidP="00375984">
            <w:pPr>
              <w:spacing w:after="0" w:line="20" w:lineRule="atLeast"/>
              <w:rPr>
                <w:lang w:val="en-US"/>
              </w:rPr>
            </w:pPr>
          </w:p>
        </w:tc>
      </w:tr>
      <w:tr w:rsidR="00E36CF1" w:rsidRPr="002A4A0B" w14:paraId="059223DB" w14:textId="77777777" w:rsidTr="001679A6">
        <w:trPr>
          <w:trHeight w:val="55"/>
        </w:trPr>
        <w:tc>
          <w:tcPr>
            <w:tcW w:w="534" w:type="dxa"/>
            <w:vMerge w:val="restart"/>
            <w:tcBorders>
              <w:top w:val="single" w:sz="4" w:space="0" w:color="auto"/>
              <w:right w:val="single" w:sz="4" w:space="0" w:color="auto"/>
            </w:tcBorders>
            <w:vAlign w:val="center"/>
          </w:tcPr>
          <w:p w14:paraId="7729FC20"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12</w:t>
            </w:r>
          </w:p>
        </w:tc>
        <w:tc>
          <w:tcPr>
            <w:tcW w:w="5528" w:type="dxa"/>
            <w:tcBorders>
              <w:top w:val="single" w:sz="4" w:space="0" w:color="auto"/>
              <w:right w:val="single" w:sz="4" w:space="0" w:color="auto"/>
            </w:tcBorders>
            <w:vAlign w:val="center"/>
          </w:tcPr>
          <w:p w14:paraId="20BA4074" w14:textId="06D0D2E1" w:rsidR="00E36CF1" w:rsidRPr="00CA2E7A" w:rsidRDefault="00E36CF1" w:rsidP="00375984">
            <w:pPr>
              <w:spacing w:after="0" w:line="20" w:lineRule="atLeast"/>
              <w:ind w:right="-108"/>
              <w:rPr>
                <w:lang w:val="en-US"/>
              </w:rPr>
            </w:pPr>
            <w:r>
              <w:rPr>
                <w:rFonts w:ascii="Times New Roman" w:hAnsi="Times New Roman" w:cs="Times New Roman"/>
                <w:sz w:val="18"/>
                <w:szCs w:val="18"/>
                <w:lang w:val="en-US"/>
              </w:rPr>
              <w:t xml:space="preserve">Performance </w:t>
            </w:r>
            <w:r w:rsidRPr="007D05ED">
              <w:rPr>
                <w:rFonts w:ascii="Times New Roman" w:hAnsi="Times New Roman" w:cs="Times New Roman"/>
                <w:sz w:val="18"/>
                <w:szCs w:val="18"/>
                <w:lang w:val="en-US"/>
              </w:rPr>
              <w:t xml:space="preserve">of works in accordance with the requirements of </w:t>
            </w:r>
            <w:r w:rsidR="00FA6CF7">
              <w:rPr>
                <w:rFonts w:ascii="Times New Roman" w:hAnsi="Times New Roman" w:cs="Times New Roman"/>
                <w:sz w:val="18"/>
                <w:szCs w:val="18"/>
                <w:lang w:val="en-US"/>
              </w:rPr>
              <w:t>EMS</w:t>
            </w:r>
            <w:r>
              <w:rPr>
                <w:rFonts w:ascii="Times New Roman" w:hAnsi="Times New Roman" w:cs="Times New Roman"/>
                <w:sz w:val="18"/>
                <w:szCs w:val="18"/>
                <w:lang w:val="en-US"/>
              </w:rPr>
              <w:t xml:space="preserve"> </w:t>
            </w:r>
            <w:r w:rsidR="00FA6CF7">
              <w:rPr>
                <w:rFonts w:ascii="Times New Roman" w:hAnsi="Times New Roman" w:cs="Times New Roman"/>
                <w:sz w:val="18"/>
                <w:szCs w:val="18"/>
                <w:lang w:val="en-US"/>
              </w:rPr>
              <w:t xml:space="preserve">and </w:t>
            </w:r>
            <w:r w:rsidR="00FA6CF7" w:rsidRPr="00353F97">
              <w:rPr>
                <w:lang w:val="en-US"/>
              </w:rPr>
              <w:t>OH</w:t>
            </w:r>
            <w:r w:rsidR="00353F97" w:rsidRPr="00353F97">
              <w:rPr>
                <w:rFonts w:ascii="Times New Roman" w:hAnsi="Times New Roman" w:cs="Times New Roman"/>
                <w:sz w:val="18"/>
                <w:szCs w:val="18"/>
                <w:lang w:val="en-US"/>
              </w:rPr>
              <w:t xml:space="preserve">&amp;S MS </w:t>
            </w:r>
            <w:r>
              <w:rPr>
                <w:rFonts w:ascii="Times New Roman" w:hAnsi="Times New Roman" w:cs="Times New Roman"/>
                <w:sz w:val="18"/>
                <w:szCs w:val="18"/>
                <w:lang w:val="en-US"/>
              </w:rPr>
              <w:t>for the UMP’s Contractors</w:t>
            </w:r>
            <w:r w:rsidRPr="007D05ED">
              <w:rPr>
                <w:rFonts w:ascii="Times New Roman" w:hAnsi="Times New Roman" w:cs="Times New Roman"/>
                <w:sz w:val="18"/>
                <w:szCs w:val="18"/>
                <w:lang w:val="en-US"/>
              </w:rPr>
              <w:t>:</w:t>
            </w:r>
          </w:p>
        </w:tc>
        <w:tc>
          <w:tcPr>
            <w:tcW w:w="850" w:type="dxa"/>
            <w:tcBorders>
              <w:top w:val="single" w:sz="4" w:space="0" w:color="auto"/>
              <w:right w:val="single" w:sz="4" w:space="0" w:color="auto"/>
            </w:tcBorders>
          </w:tcPr>
          <w:p w14:paraId="24475A1D" w14:textId="77777777" w:rsidR="00E36CF1" w:rsidRPr="00CA2E7A" w:rsidRDefault="00E36CF1" w:rsidP="00375984">
            <w:pPr>
              <w:spacing w:after="0" w:line="20" w:lineRule="atLeast"/>
              <w:rPr>
                <w:lang w:val="en-US"/>
              </w:rPr>
            </w:pPr>
          </w:p>
        </w:tc>
        <w:tc>
          <w:tcPr>
            <w:tcW w:w="851" w:type="dxa"/>
            <w:tcBorders>
              <w:top w:val="single" w:sz="4" w:space="0" w:color="auto"/>
              <w:right w:val="single" w:sz="4" w:space="0" w:color="auto"/>
            </w:tcBorders>
          </w:tcPr>
          <w:p w14:paraId="6058D84F"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tcBorders>
          </w:tcPr>
          <w:p w14:paraId="4B6F3D5E" w14:textId="77777777" w:rsidR="00E36CF1" w:rsidRPr="00CA2E7A" w:rsidRDefault="00E36CF1" w:rsidP="00375984">
            <w:pPr>
              <w:spacing w:after="0" w:line="20" w:lineRule="atLeast"/>
              <w:rPr>
                <w:lang w:val="en-US"/>
              </w:rPr>
            </w:pPr>
          </w:p>
        </w:tc>
      </w:tr>
      <w:tr w:rsidR="00E36CF1" w:rsidRPr="002A4A0B" w14:paraId="3996DF59" w14:textId="77777777" w:rsidTr="001679A6">
        <w:trPr>
          <w:trHeight w:val="55"/>
        </w:trPr>
        <w:tc>
          <w:tcPr>
            <w:tcW w:w="534" w:type="dxa"/>
            <w:vMerge/>
            <w:tcBorders>
              <w:right w:val="single" w:sz="4" w:space="0" w:color="auto"/>
            </w:tcBorders>
            <w:vAlign w:val="center"/>
          </w:tcPr>
          <w:p w14:paraId="527640D4"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1DA1EEAB" w14:textId="50CFE573" w:rsidR="00E36CF1" w:rsidRPr="00CA2E7A" w:rsidRDefault="00E36CF1" w:rsidP="00375984">
            <w:pPr>
              <w:spacing w:after="0" w:line="20" w:lineRule="atLeast"/>
              <w:ind w:right="-108"/>
              <w:rPr>
                <w:lang w:val="en-US"/>
              </w:rPr>
            </w:pPr>
            <w:r>
              <w:rPr>
                <w:rFonts w:ascii="Times New Roman" w:hAnsi="Times New Roman" w:cs="Times New Roman"/>
                <w:sz w:val="18"/>
                <w:szCs w:val="18"/>
                <w:lang w:val="en-US"/>
              </w:rPr>
              <w:t>Performance of</w:t>
            </w:r>
            <w:r w:rsidRPr="007D05ED">
              <w:rPr>
                <w:rFonts w:ascii="Times New Roman" w:hAnsi="Times New Roman" w:cs="Times New Roman"/>
                <w:sz w:val="18"/>
                <w:szCs w:val="18"/>
                <w:lang w:val="en-US"/>
              </w:rPr>
              <w:t xml:space="preserve"> works in accordance with the legislation of the Republic of Kazakhstan in the field of </w:t>
            </w:r>
            <w:r>
              <w:rPr>
                <w:rFonts w:ascii="Times New Roman" w:hAnsi="Times New Roman" w:cs="Times New Roman"/>
                <w:sz w:val="18"/>
                <w:szCs w:val="18"/>
                <w:lang w:val="en-US"/>
              </w:rPr>
              <w:t xml:space="preserve">occupational </w:t>
            </w:r>
            <w:r w:rsidRPr="007D05ED">
              <w:rPr>
                <w:rFonts w:ascii="Times New Roman" w:hAnsi="Times New Roman" w:cs="Times New Roman"/>
                <w:sz w:val="18"/>
                <w:szCs w:val="18"/>
                <w:lang w:val="en-US"/>
              </w:rPr>
              <w:t>safety</w:t>
            </w:r>
          </w:p>
        </w:tc>
        <w:tc>
          <w:tcPr>
            <w:tcW w:w="850" w:type="dxa"/>
            <w:tcBorders>
              <w:top w:val="single" w:sz="4" w:space="0" w:color="auto"/>
              <w:bottom w:val="single" w:sz="4" w:space="0" w:color="auto"/>
              <w:right w:val="single" w:sz="4" w:space="0" w:color="auto"/>
            </w:tcBorders>
          </w:tcPr>
          <w:p w14:paraId="684DCDF1"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0BE27CC2"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0AD8C8AA" w14:textId="77777777" w:rsidR="00E36CF1" w:rsidRPr="00CA2E7A" w:rsidRDefault="00E36CF1" w:rsidP="00375984">
            <w:pPr>
              <w:spacing w:after="0" w:line="20" w:lineRule="atLeast"/>
              <w:rPr>
                <w:lang w:val="en-US"/>
              </w:rPr>
            </w:pPr>
          </w:p>
        </w:tc>
      </w:tr>
      <w:tr w:rsidR="00E36CF1" w:rsidRPr="002A4A0B" w14:paraId="58EBEFF5" w14:textId="77777777" w:rsidTr="001679A6">
        <w:trPr>
          <w:trHeight w:val="55"/>
        </w:trPr>
        <w:tc>
          <w:tcPr>
            <w:tcW w:w="534" w:type="dxa"/>
            <w:vMerge/>
            <w:tcBorders>
              <w:right w:val="single" w:sz="4" w:space="0" w:color="auto"/>
            </w:tcBorders>
            <w:vAlign w:val="center"/>
          </w:tcPr>
          <w:p w14:paraId="6C033F02"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53951C39" w14:textId="43D99697" w:rsidR="00E36CF1" w:rsidRPr="00CA2E7A" w:rsidRDefault="00E36CF1" w:rsidP="00375984">
            <w:pPr>
              <w:tabs>
                <w:tab w:val="left" w:pos="900"/>
                <w:tab w:val="num" w:pos="1206"/>
              </w:tabs>
              <w:spacing w:after="0" w:line="20" w:lineRule="atLeast"/>
              <w:ind w:right="-108"/>
              <w:rPr>
                <w:lang w:val="en-US"/>
              </w:rPr>
            </w:pPr>
            <w:r>
              <w:rPr>
                <w:rFonts w:ascii="Times New Roman" w:hAnsi="Times New Roman" w:cs="Times New Roman"/>
                <w:sz w:val="18"/>
                <w:szCs w:val="18"/>
                <w:lang w:val="en-US"/>
              </w:rPr>
              <w:t>C</w:t>
            </w:r>
            <w:r w:rsidRPr="009868E8">
              <w:rPr>
                <w:rFonts w:ascii="Times New Roman" w:hAnsi="Times New Roman" w:cs="Times New Roman"/>
                <w:sz w:val="18"/>
                <w:szCs w:val="18"/>
                <w:lang w:val="en-US"/>
              </w:rPr>
              <w:t xml:space="preserve">ompliance with the requirements of the </w:t>
            </w:r>
            <w:r w:rsidR="00353F97">
              <w:rPr>
                <w:rFonts w:ascii="Times New Roman" w:hAnsi="Times New Roman" w:cs="Times New Roman"/>
                <w:sz w:val="18"/>
                <w:szCs w:val="18"/>
                <w:lang w:val="en-US"/>
              </w:rPr>
              <w:t>plant-wide</w:t>
            </w:r>
            <w:r>
              <w:rPr>
                <w:rFonts w:ascii="Times New Roman" w:hAnsi="Times New Roman" w:cs="Times New Roman"/>
                <w:sz w:val="18"/>
                <w:szCs w:val="18"/>
                <w:lang w:val="en-US"/>
              </w:rPr>
              <w:t xml:space="preserve"> </w:t>
            </w:r>
            <w:r w:rsidRPr="009868E8">
              <w:rPr>
                <w:rFonts w:ascii="Times New Roman" w:hAnsi="Times New Roman" w:cs="Times New Roman"/>
                <w:sz w:val="18"/>
                <w:szCs w:val="18"/>
                <w:lang w:val="en-US"/>
              </w:rPr>
              <w:t xml:space="preserve">instruction </w:t>
            </w:r>
            <w:r>
              <w:rPr>
                <w:rFonts w:ascii="Times New Roman" w:hAnsi="Times New Roman" w:cs="Times New Roman"/>
                <w:sz w:val="18"/>
                <w:szCs w:val="18"/>
                <w:lang w:val="en-US"/>
              </w:rPr>
              <w:t xml:space="preserve">for </w:t>
            </w:r>
            <w:r w:rsidR="00FA6CF7" w:rsidRPr="00FA6CF7">
              <w:rPr>
                <w:rFonts w:ascii="Times New Roman" w:hAnsi="Times New Roman" w:cs="Times New Roman"/>
                <w:sz w:val="18"/>
                <w:szCs w:val="18"/>
                <w:lang w:val="en-US"/>
              </w:rPr>
              <w:t>LSP</w:t>
            </w:r>
          </w:p>
        </w:tc>
        <w:tc>
          <w:tcPr>
            <w:tcW w:w="850" w:type="dxa"/>
            <w:tcBorders>
              <w:top w:val="single" w:sz="4" w:space="0" w:color="auto"/>
              <w:bottom w:val="single" w:sz="4" w:space="0" w:color="auto"/>
              <w:right w:val="single" w:sz="4" w:space="0" w:color="auto"/>
            </w:tcBorders>
          </w:tcPr>
          <w:p w14:paraId="1A689126"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38951B7F"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4B4CB5EC" w14:textId="77777777" w:rsidR="00E36CF1" w:rsidRPr="00CA2E7A" w:rsidRDefault="00E36CF1" w:rsidP="00375984">
            <w:pPr>
              <w:spacing w:after="0" w:line="20" w:lineRule="atLeast"/>
              <w:rPr>
                <w:lang w:val="en-US"/>
              </w:rPr>
            </w:pPr>
          </w:p>
        </w:tc>
      </w:tr>
      <w:tr w:rsidR="00E36CF1" w:rsidRPr="002A4A0B" w14:paraId="197B0D3F" w14:textId="77777777" w:rsidTr="001679A6">
        <w:trPr>
          <w:trHeight w:val="55"/>
        </w:trPr>
        <w:tc>
          <w:tcPr>
            <w:tcW w:w="534" w:type="dxa"/>
            <w:vMerge/>
            <w:tcBorders>
              <w:right w:val="single" w:sz="4" w:space="0" w:color="auto"/>
            </w:tcBorders>
            <w:vAlign w:val="center"/>
          </w:tcPr>
          <w:p w14:paraId="6E615FF2"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28AAADDE" w14:textId="77777777" w:rsidR="00E36CF1" w:rsidRPr="00CA2E7A" w:rsidRDefault="00E36CF1" w:rsidP="00375984">
            <w:pPr>
              <w:tabs>
                <w:tab w:val="left" w:pos="900"/>
                <w:tab w:val="num" w:pos="1206"/>
              </w:tabs>
              <w:spacing w:after="0" w:line="20" w:lineRule="atLeast"/>
              <w:ind w:right="-108"/>
              <w:rPr>
                <w:lang w:val="en-US"/>
              </w:rPr>
            </w:pPr>
            <w:r w:rsidRPr="009868E8">
              <w:rPr>
                <w:rFonts w:ascii="Times New Roman" w:hAnsi="Times New Roman" w:cs="Times New Roman"/>
                <w:sz w:val="18"/>
                <w:szCs w:val="18"/>
                <w:lang w:val="en-US"/>
              </w:rPr>
              <w:t xml:space="preserve">Compliance with the requirements of the sections "Environmental Protection" and "Environmental Impact Assessment" in the implementation of construction and installation works according to the approved design documentation provided to the </w:t>
            </w:r>
            <w:r>
              <w:rPr>
                <w:rFonts w:ascii="Times New Roman" w:hAnsi="Times New Roman" w:cs="Times New Roman"/>
                <w:sz w:val="18"/>
                <w:szCs w:val="18"/>
                <w:lang w:val="en-US"/>
              </w:rPr>
              <w:t>C</w:t>
            </w:r>
            <w:r w:rsidRPr="009868E8">
              <w:rPr>
                <w:rFonts w:ascii="Times New Roman" w:hAnsi="Times New Roman" w:cs="Times New Roman"/>
                <w:sz w:val="18"/>
                <w:szCs w:val="18"/>
                <w:lang w:val="en-US"/>
              </w:rPr>
              <w:t>ustomer</w:t>
            </w:r>
          </w:p>
        </w:tc>
        <w:tc>
          <w:tcPr>
            <w:tcW w:w="850" w:type="dxa"/>
            <w:tcBorders>
              <w:top w:val="single" w:sz="4" w:space="0" w:color="auto"/>
              <w:bottom w:val="single" w:sz="4" w:space="0" w:color="auto"/>
              <w:right w:val="single" w:sz="4" w:space="0" w:color="auto"/>
            </w:tcBorders>
          </w:tcPr>
          <w:p w14:paraId="36DCE74E"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53A26404"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17E3CEA3" w14:textId="77777777" w:rsidR="00E36CF1" w:rsidRPr="00CA2E7A" w:rsidRDefault="00E36CF1" w:rsidP="00375984">
            <w:pPr>
              <w:spacing w:after="0" w:line="20" w:lineRule="atLeast"/>
              <w:rPr>
                <w:lang w:val="en-US"/>
              </w:rPr>
            </w:pPr>
          </w:p>
        </w:tc>
      </w:tr>
      <w:tr w:rsidR="00E36CF1" w:rsidRPr="002A4A0B" w14:paraId="7E9FDE18" w14:textId="77777777" w:rsidTr="001679A6">
        <w:trPr>
          <w:trHeight w:val="55"/>
        </w:trPr>
        <w:tc>
          <w:tcPr>
            <w:tcW w:w="534" w:type="dxa"/>
            <w:vMerge/>
            <w:tcBorders>
              <w:right w:val="single" w:sz="4" w:space="0" w:color="auto"/>
            </w:tcBorders>
            <w:vAlign w:val="center"/>
          </w:tcPr>
          <w:p w14:paraId="20B7EF0C"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4B5A6BF0" w14:textId="49565900" w:rsidR="00E36CF1" w:rsidRPr="00CA2E7A" w:rsidRDefault="00E36CF1" w:rsidP="00375984">
            <w:pPr>
              <w:spacing w:after="0" w:line="20" w:lineRule="atLeast"/>
              <w:ind w:right="-108"/>
              <w:rPr>
                <w:lang w:val="en-US"/>
              </w:rPr>
            </w:pPr>
            <w:r w:rsidRPr="009868E8">
              <w:rPr>
                <w:rFonts w:ascii="Times New Roman" w:hAnsi="Times New Roman" w:cs="Times New Roman"/>
                <w:sz w:val="18"/>
                <w:szCs w:val="18"/>
                <w:lang w:val="en-US"/>
              </w:rPr>
              <w:t xml:space="preserve">Compliance with the requirements of </w:t>
            </w:r>
            <w:proofErr w:type="gramStart"/>
            <w:r w:rsidR="00857DDE">
              <w:rPr>
                <w:rFonts w:ascii="Times New Roman" w:hAnsi="Times New Roman" w:cs="Times New Roman"/>
                <w:sz w:val="18"/>
                <w:szCs w:val="18"/>
                <w:lang w:val="en-US"/>
              </w:rPr>
              <w:t xml:space="preserve">general </w:t>
            </w:r>
            <w:r w:rsidR="00857DDE" w:rsidRPr="00857DDE">
              <w:rPr>
                <w:lang w:val="en-US"/>
              </w:rPr>
              <w:t xml:space="preserve"> </w:t>
            </w:r>
            <w:r w:rsidR="00857DDE" w:rsidRPr="00857DDE">
              <w:rPr>
                <w:rFonts w:ascii="Times New Roman" w:hAnsi="Times New Roman" w:cs="Times New Roman"/>
                <w:sz w:val="18"/>
                <w:szCs w:val="18"/>
                <w:lang w:val="en-US"/>
              </w:rPr>
              <w:t>LSP</w:t>
            </w:r>
            <w:proofErr w:type="gramEnd"/>
            <w:r w:rsidR="00857DDE" w:rsidRPr="00857DDE">
              <w:rPr>
                <w:rFonts w:ascii="Times New Roman" w:hAnsi="Times New Roman" w:cs="Times New Roman"/>
                <w:sz w:val="18"/>
                <w:szCs w:val="18"/>
                <w:lang w:val="en-US"/>
              </w:rPr>
              <w:t xml:space="preserve"> </w:t>
            </w:r>
            <w:r w:rsidRPr="009868E8">
              <w:rPr>
                <w:rFonts w:ascii="Times New Roman" w:hAnsi="Times New Roman" w:cs="Times New Roman"/>
                <w:sz w:val="18"/>
                <w:szCs w:val="18"/>
                <w:lang w:val="en-US"/>
              </w:rPr>
              <w:t xml:space="preserve"> instructions for beryllium </w:t>
            </w:r>
            <w:r>
              <w:rPr>
                <w:rFonts w:ascii="Times New Roman" w:hAnsi="Times New Roman" w:cs="Times New Roman"/>
                <w:sz w:val="18"/>
                <w:szCs w:val="18"/>
                <w:lang w:val="en-US"/>
              </w:rPr>
              <w:t>operations</w:t>
            </w:r>
            <w:r w:rsidRPr="009868E8">
              <w:rPr>
                <w:rFonts w:ascii="Times New Roman" w:hAnsi="Times New Roman" w:cs="Times New Roman"/>
                <w:sz w:val="18"/>
                <w:szCs w:val="18"/>
                <w:lang w:val="en-US"/>
              </w:rPr>
              <w:t xml:space="preserve"> - for the </w:t>
            </w:r>
            <w:r>
              <w:rPr>
                <w:rFonts w:ascii="Times New Roman" w:hAnsi="Times New Roman" w:cs="Times New Roman"/>
                <w:sz w:val="18"/>
                <w:szCs w:val="18"/>
                <w:lang w:val="en-US"/>
              </w:rPr>
              <w:t xml:space="preserve">Contractor’s people </w:t>
            </w:r>
            <w:r w:rsidRPr="009868E8">
              <w:rPr>
                <w:rFonts w:ascii="Times New Roman" w:hAnsi="Times New Roman" w:cs="Times New Roman"/>
                <w:sz w:val="18"/>
                <w:szCs w:val="18"/>
                <w:lang w:val="en-US"/>
              </w:rPr>
              <w:t>involved in the performance of work</w:t>
            </w:r>
            <w:r>
              <w:rPr>
                <w:rFonts w:ascii="Times New Roman" w:hAnsi="Times New Roman" w:cs="Times New Roman"/>
                <w:sz w:val="18"/>
                <w:szCs w:val="18"/>
                <w:lang w:val="en-US"/>
              </w:rPr>
              <w:t>s</w:t>
            </w:r>
            <w:r w:rsidRPr="009868E8">
              <w:rPr>
                <w:rFonts w:ascii="Times New Roman" w:hAnsi="Times New Roman" w:cs="Times New Roman"/>
                <w:sz w:val="18"/>
                <w:szCs w:val="18"/>
                <w:lang w:val="en-US"/>
              </w:rPr>
              <w:t xml:space="preserve"> in the production buildings of beryllium </w:t>
            </w:r>
            <w:r>
              <w:rPr>
                <w:rFonts w:ascii="Times New Roman" w:hAnsi="Times New Roman" w:cs="Times New Roman"/>
                <w:sz w:val="18"/>
                <w:szCs w:val="18"/>
                <w:lang w:val="en-US"/>
              </w:rPr>
              <w:t>operations</w:t>
            </w:r>
          </w:p>
        </w:tc>
        <w:tc>
          <w:tcPr>
            <w:tcW w:w="850" w:type="dxa"/>
            <w:tcBorders>
              <w:top w:val="single" w:sz="4" w:space="0" w:color="auto"/>
              <w:bottom w:val="single" w:sz="4" w:space="0" w:color="auto"/>
              <w:right w:val="single" w:sz="4" w:space="0" w:color="auto"/>
            </w:tcBorders>
          </w:tcPr>
          <w:p w14:paraId="66EBA216"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78B62644"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7EE6FDB4" w14:textId="77777777" w:rsidR="00E36CF1" w:rsidRPr="00CA2E7A" w:rsidRDefault="00E36CF1" w:rsidP="00375984">
            <w:pPr>
              <w:spacing w:after="0" w:line="20" w:lineRule="atLeast"/>
              <w:rPr>
                <w:lang w:val="en-US"/>
              </w:rPr>
            </w:pPr>
          </w:p>
        </w:tc>
      </w:tr>
      <w:tr w:rsidR="00E36CF1" w:rsidRPr="002A4A0B" w14:paraId="1D3A8DE2" w14:textId="77777777" w:rsidTr="001679A6">
        <w:trPr>
          <w:trHeight w:val="55"/>
        </w:trPr>
        <w:tc>
          <w:tcPr>
            <w:tcW w:w="534" w:type="dxa"/>
            <w:vMerge/>
            <w:tcBorders>
              <w:right w:val="single" w:sz="4" w:space="0" w:color="auto"/>
            </w:tcBorders>
            <w:vAlign w:val="center"/>
          </w:tcPr>
          <w:p w14:paraId="56183AB9"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7A91BCB8" w14:textId="77777777" w:rsidR="00E36CF1" w:rsidRPr="00CA2E7A" w:rsidRDefault="00E36CF1" w:rsidP="00375984">
            <w:pPr>
              <w:spacing w:after="0" w:line="20" w:lineRule="atLeast"/>
              <w:ind w:right="-108"/>
              <w:rPr>
                <w:lang w:val="en-US"/>
              </w:rPr>
            </w:pPr>
            <w:r w:rsidRPr="009868E8">
              <w:rPr>
                <w:rFonts w:ascii="Times New Roman" w:hAnsi="Times New Roman" w:cs="Times New Roman"/>
                <w:sz w:val="18"/>
                <w:szCs w:val="18"/>
                <w:lang w:val="en-US"/>
              </w:rPr>
              <w:t xml:space="preserve">Compliance with the requirements of the radiation safety instructions -  for the </w:t>
            </w:r>
            <w:r>
              <w:rPr>
                <w:rFonts w:ascii="Times New Roman" w:hAnsi="Times New Roman" w:cs="Times New Roman"/>
                <w:sz w:val="18"/>
                <w:szCs w:val="18"/>
                <w:lang w:val="en-US"/>
              </w:rPr>
              <w:t xml:space="preserve">Contractor’s people </w:t>
            </w:r>
            <w:r w:rsidRPr="009868E8">
              <w:rPr>
                <w:rFonts w:ascii="Times New Roman" w:hAnsi="Times New Roman" w:cs="Times New Roman"/>
                <w:sz w:val="18"/>
                <w:szCs w:val="18"/>
                <w:lang w:val="en-US"/>
              </w:rPr>
              <w:t>involved in the performance of work</w:t>
            </w:r>
            <w:r>
              <w:rPr>
                <w:rFonts w:ascii="Times New Roman" w:hAnsi="Times New Roman" w:cs="Times New Roman"/>
                <w:sz w:val="18"/>
                <w:szCs w:val="18"/>
                <w:lang w:val="en-US"/>
              </w:rPr>
              <w:t>s</w:t>
            </w:r>
            <w:r w:rsidRPr="009868E8">
              <w:rPr>
                <w:rFonts w:ascii="Times New Roman" w:hAnsi="Times New Roman" w:cs="Times New Roman"/>
                <w:sz w:val="18"/>
                <w:szCs w:val="18"/>
                <w:lang w:val="en-US"/>
              </w:rPr>
              <w:t xml:space="preserve"> in the production buildings of uranium </w:t>
            </w:r>
            <w:r>
              <w:rPr>
                <w:rFonts w:ascii="Times New Roman" w:hAnsi="Times New Roman" w:cs="Times New Roman"/>
                <w:sz w:val="18"/>
                <w:szCs w:val="18"/>
                <w:lang w:val="en-US"/>
              </w:rPr>
              <w:t>operations</w:t>
            </w:r>
          </w:p>
        </w:tc>
        <w:tc>
          <w:tcPr>
            <w:tcW w:w="850" w:type="dxa"/>
            <w:tcBorders>
              <w:top w:val="single" w:sz="4" w:space="0" w:color="auto"/>
              <w:bottom w:val="single" w:sz="4" w:space="0" w:color="auto"/>
              <w:right w:val="single" w:sz="4" w:space="0" w:color="auto"/>
            </w:tcBorders>
          </w:tcPr>
          <w:p w14:paraId="4401E62A"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17E7B4E6"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2F1394A7" w14:textId="77777777" w:rsidR="00E36CF1" w:rsidRPr="00CA2E7A" w:rsidRDefault="00E36CF1" w:rsidP="00375984">
            <w:pPr>
              <w:spacing w:after="0" w:line="20" w:lineRule="atLeast"/>
              <w:rPr>
                <w:lang w:val="en-US"/>
              </w:rPr>
            </w:pPr>
          </w:p>
        </w:tc>
      </w:tr>
      <w:tr w:rsidR="00E36CF1" w:rsidRPr="002A4A0B" w14:paraId="09460A4C" w14:textId="77777777" w:rsidTr="001679A6">
        <w:trPr>
          <w:trHeight w:val="732"/>
        </w:trPr>
        <w:tc>
          <w:tcPr>
            <w:tcW w:w="534" w:type="dxa"/>
            <w:vMerge/>
            <w:tcBorders>
              <w:right w:val="single" w:sz="4" w:space="0" w:color="auto"/>
            </w:tcBorders>
            <w:vAlign w:val="center"/>
          </w:tcPr>
          <w:p w14:paraId="6A61C7F4"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4440C5F7" w14:textId="77777777" w:rsidR="00E36CF1" w:rsidRPr="009868E8" w:rsidRDefault="00E36CF1" w:rsidP="00375984">
            <w:pPr>
              <w:spacing w:after="0" w:line="20" w:lineRule="atLeast"/>
              <w:ind w:right="-108"/>
              <w:rPr>
                <w:rFonts w:ascii="Times New Roman" w:hAnsi="Times New Roman" w:cs="Times New Roman"/>
                <w:sz w:val="18"/>
                <w:szCs w:val="18"/>
                <w:lang w:val="en-US"/>
              </w:rPr>
            </w:pPr>
            <w:r>
              <w:rPr>
                <w:rFonts w:ascii="Times New Roman" w:hAnsi="Times New Roman" w:cs="Times New Roman"/>
                <w:sz w:val="18"/>
                <w:szCs w:val="18"/>
                <w:lang w:val="en-US"/>
              </w:rPr>
              <w:t>C</w:t>
            </w:r>
            <w:r w:rsidRPr="009868E8">
              <w:rPr>
                <w:rFonts w:ascii="Times New Roman" w:hAnsi="Times New Roman" w:cs="Times New Roman"/>
                <w:sz w:val="18"/>
                <w:szCs w:val="18"/>
                <w:lang w:val="en-US"/>
              </w:rPr>
              <w:t xml:space="preserve">ollection and disposal of waste </w:t>
            </w:r>
            <w:r>
              <w:rPr>
                <w:rFonts w:ascii="Times New Roman" w:hAnsi="Times New Roman" w:cs="Times New Roman"/>
                <w:sz w:val="18"/>
                <w:szCs w:val="18"/>
                <w:lang w:val="en-US"/>
              </w:rPr>
              <w:t xml:space="preserve">produced from </w:t>
            </w:r>
            <w:r w:rsidRPr="009868E8">
              <w:rPr>
                <w:rFonts w:ascii="Times New Roman" w:hAnsi="Times New Roman" w:cs="Times New Roman"/>
                <w:sz w:val="18"/>
                <w:szCs w:val="18"/>
                <w:lang w:val="en-US"/>
              </w:rPr>
              <w:t xml:space="preserve">the </w:t>
            </w:r>
            <w:r>
              <w:rPr>
                <w:rFonts w:ascii="Times New Roman" w:hAnsi="Times New Roman" w:cs="Times New Roman"/>
                <w:sz w:val="18"/>
                <w:szCs w:val="18"/>
                <w:lang w:val="en-US"/>
              </w:rPr>
              <w:t>C</w:t>
            </w:r>
            <w:r w:rsidRPr="009868E8">
              <w:rPr>
                <w:rFonts w:ascii="Times New Roman" w:hAnsi="Times New Roman" w:cs="Times New Roman"/>
                <w:sz w:val="18"/>
                <w:szCs w:val="18"/>
                <w:lang w:val="en-US"/>
              </w:rPr>
              <w:t>ontractor's production activities in specially designated places</w:t>
            </w:r>
          </w:p>
        </w:tc>
        <w:tc>
          <w:tcPr>
            <w:tcW w:w="850" w:type="dxa"/>
            <w:tcBorders>
              <w:top w:val="single" w:sz="4" w:space="0" w:color="auto"/>
              <w:bottom w:val="single" w:sz="4" w:space="0" w:color="auto"/>
              <w:right w:val="single" w:sz="4" w:space="0" w:color="auto"/>
            </w:tcBorders>
          </w:tcPr>
          <w:p w14:paraId="03F764E8"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44E6D965"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672ECB9C" w14:textId="77777777" w:rsidR="00E36CF1" w:rsidRPr="00CA2E7A" w:rsidRDefault="00E36CF1" w:rsidP="00375984">
            <w:pPr>
              <w:spacing w:after="0" w:line="20" w:lineRule="atLeast"/>
              <w:rPr>
                <w:lang w:val="en-US"/>
              </w:rPr>
            </w:pPr>
          </w:p>
        </w:tc>
      </w:tr>
      <w:tr w:rsidR="00E36CF1" w:rsidRPr="002A4A0B" w14:paraId="2599F8A4" w14:textId="77777777" w:rsidTr="001679A6">
        <w:trPr>
          <w:trHeight w:val="55"/>
        </w:trPr>
        <w:tc>
          <w:tcPr>
            <w:tcW w:w="534" w:type="dxa"/>
            <w:vMerge/>
            <w:tcBorders>
              <w:right w:val="single" w:sz="4" w:space="0" w:color="auto"/>
            </w:tcBorders>
            <w:vAlign w:val="center"/>
          </w:tcPr>
          <w:p w14:paraId="5F05CB4B"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7C54D33C" w14:textId="77777777" w:rsidR="00E36CF1" w:rsidRPr="009868E8" w:rsidRDefault="00E36CF1" w:rsidP="00375984">
            <w:pPr>
              <w:spacing w:after="0" w:line="20" w:lineRule="atLeast"/>
              <w:ind w:right="-108"/>
              <w:rPr>
                <w:rFonts w:ascii="Times New Roman" w:hAnsi="Times New Roman" w:cs="Times New Roman"/>
                <w:sz w:val="18"/>
                <w:szCs w:val="18"/>
                <w:lang w:val="en-US"/>
              </w:rPr>
            </w:pPr>
            <w:r w:rsidRPr="009868E8">
              <w:rPr>
                <w:rFonts w:ascii="Times New Roman" w:hAnsi="Times New Roman" w:cs="Times New Roman"/>
                <w:sz w:val="18"/>
                <w:szCs w:val="18"/>
                <w:lang w:val="en-US"/>
              </w:rPr>
              <w:t>Prevention of spill</w:t>
            </w:r>
            <w:r>
              <w:rPr>
                <w:rFonts w:ascii="Times New Roman" w:hAnsi="Times New Roman" w:cs="Times New Roman"/>
                <w:sz w:val="18"/>
                <w:szCs w:val="18"/>
                <w:lang w:val="en-US"/>
              </w:rPr>
              <w:t>age and leakage of</w:t>
            </w:r>
            <w:r w:rsidRPr="009868E8">
              <w:rPr>
                <w:rFonts w:ascii="Times New Roman" w:hAnsi="Times New Roman" w:cs="Times New Roman"/>
                <w:sz w:val="18"/>
                <w:szCs w:val="18"/>
                <w:lang w:val="en-US"/>
              </w:rPr>
              <w:t xml:space="preserve"> fuels and lubricants, paints and varnishes and other hazardous and harmful chemicals</w:t>
            </w:r>
          </w:p>
        </w:tc>
        <w:tc>
          <w:tcPr>
            <w:tcW w:w="850" w:type="dxa"/>
            <w:tcBorders>
              <w:top w:val="single" w:sz="4" w:space="0" w:color="auto"/>
              <w:bottom w:val="single" w:sz="4" w:space="0" w:color="auto"/>
              <w:right w:val="single" w:sz="4" w:space="0" w:color="auto"/>
            </w:tcBorders>
          </w:tcPr>
          <w:p w14:paraId="5D38A094"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60752A4D"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09E4B254" w14:textId="77777777" w:rsidR="00E36CF1" w:rsidRPr="00CA2E7A" w:rsidRDefault="00E36CF1" w:rsidP="00375984">
            <w:pPr>
              <w:spacing w:after="0" w:line="20" w:lineRule="atLeast"/>
              <w:rPr>
                <w:lang w:val="en-US"/>
              </w:rPr>
            </w:pPr>
          </w:p>
        </w:tc>
      </w:tr>
      <w:tr w:rsidR="00E36CF1" w:rsidRPr="002A4A0B" w14:paraId="6816C5A0" w14:textId="77777777" w:rsidTr="001679A6">
        <w:trPr>
          <w:trHeight w:val="55"/>
        </w:trPr>
        <w:tc>
          <w:tcPr>
            <w:tcW w:w="534" w:type="dxa"/>
            <w:vMerge/>
            <w:tcBorders>
              <w:right w:val="single" w:sz="4" w:space="0" w:color="auto"/>
            </w:tcBorders>
            <w:vAlign w:val="center"/>
          </w:tcPr>
          <w:p w14:paraId="1EE460EE"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3A674A86" w14:textId="77777777" w:rsidR="00E36CF1" w:rsidRPr="009868E8" w:rsidRDefault="00E36CF1" w:rsidP="00375984">
            <w:pPr>
              <w:spacing w:after="0" w:line="20" w:lineRule="atLeast"/>
              <w:ind w:right="-108"/>
              <w:rPr>
                <w:rFonts w:ascii="Times New Roman" w:hAnsi="Times New Roman" w:cs="Times New Roman"/>
                <w:sz w:val="18"/>
                <w:szCs w:val="18"/>
                <w:lang w:val="en-US"/>
              </w:rPr>
            </w:pPr>
            <w:r>
              <w:rPr>
                <w:rFonts w:ascii="Times New Roman" w:hAnsi="Times New Roman" w:cs="Times New Roman"/>
                <w:sz w:val="18"/>
                <w:szCs w:val="18"/>
                <w:lang w:val="en-US"/>
              </w:rPr>
              <w:t>C</w:t>
            </w:r>
            <w:r w:rsidRPr="009868E8">
              <w:rPr>
                <w:rFonts w:ascii="Times New Roman" w:hAnsi="Times New Roman" w:cs="Times New Roman"/>
                <w:sz w:val="18"/>
                <w:szCs w:val="18"/>
                <w:lang w:val="en-US"/>
              </w:rPr>
              <w:t>leaning of premises and territory after completion of work</w:t>
            </w:r>
            <w:r>
              <w:rPr>
                <w:rFonts w:ascii="Times New Roman" w:hAnsi="Times New Roman" w:cs="Times New Roman"/>
                <w:sz w:val="18"/>
                <w:szCs w:val="18"/>
                <w:lang w:val="en-US"/>
              </w:rPr>
              <w:t>s</w:t>
            </w:r>
          </w:p>
        </w:tc>
        <w:tc>
          <w:tcPr>
            <w:tcW w:w="850" w:type="dxa"/>
            <w:tcBorders>
              <w:top w:val="single" w:sz="4" w:space="0" w:color="auto"/>
              <w:bottom w:val="single" w:sz="4" w:space="0" w:color="auto"/>
              <w:right w:val="single" w:sz="4" w:space="0" w:color="auto"/>
            </w:tcBorders>
          </w:tcPr>
          <w:p w14:paraId="27A2DC22"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2DE3DBF2"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1979935B" w14:textId="77777777" w:rsidR="00E36CF1" w:rsidRPr="00CA2E7A" w:rsidRDefault="00E36CF1" w:rsidP="00375984">
            <w:pPr>
              <w:spacing w:after="0" w:line="20" w:lineRule="atLeast"/>
              <w:rPr>
                <w:lang w:val="en-US"/>
              </w:rPr>
            </w:pPr>
          </w:p>
        </w:tc>
      </w:tr>
      <w:tr w:rsidR="00E36CF1" w:rsidRPr="002A4A0B" w14:paraId="60F8EB4E" w14:textId="77777777" w:rsidTr="00E36CF1">
        <w:trPr>
          <w:trHeight w:val="274"/>
        </w:trPr>
        <w:tc>
          <w:tcPr>
            <w:tcW w:w="534" w:type="dxa"/>
            <w:vMerge/>
            <w:tcBorders>
              <w:right w:val="single" w:sz="4" w:space="0" w:color="auto"/>
            </w:tcBorders>
            <w:vAlign w:val="center"/>
          </w:tcPr>
          <w:p w14:paraId="4CA87479"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75892EA1" w14:textId="77777777" w:rsidR="00E36CF1" w:rsidRPr="009868E8" w:rsidRDefault="00E36CF1" w:rsidP="00375984">
            <w:pPr>
              <w:spacing w:after="0" w:line="20" w:lineRule="atLeast"/>
              <w:ind w:right="-108"/>
              <w:rPr>
                <w:rFonts w:ascii="Times New Roman" w:hAnsi="Times New Roman" w:cs="Times New Roman"/>
                <w:sz w:val="18"/>
                <w:szCs w:val="18"/>
                <w:lang w:val="en-US"/>
              </w:rPr>
            </w:pPr>
            <w:r w:rsidRPr="009868E8">
              <w:rPr>
                <w:rFonts w:ascii="Times New Roman" w:hAnsi="Times New Roman" w:cs="Times New Roman"/>
                <w:sz w:val="18"/>
                <w:szCs w:val="18"/>
                <w:lang w:val="en-US"/>
              </w:rPr>
              <w:t>Economical use of energy and water</w:t>
            </w:r>
          </w:p>
        </w:tc>
        <w:tc>
          <w:tcPr>
            <w:tcW w:w="850" w:type="dxa"/>
            <w:tcBorders>
              <w:top w:val="single" w:sz="4" w:space="0" w:color="auto"/>
              <w:bottom w:val="single" w:sz="4" w:space="0" w:color="auto"/>
              <w:right w:val="single" w:sz="4" w:space="0" w:color="auto"/>
            </w:tcBorders>
          </w:tcPr>
          <w:p w14:paraId="2ACECD2D"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5AA20665"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14DC42BC" w14:textId="77777777" w:rsidR="00E36CF1" w:rsidRPr="00CA2E7A" w:rsidRDefault="00E36CF1" w:rsidP="00375984">
            <w:pPr>
              <w:spacing w:after="0" w:line="20" w:lineRule="atLeast"/>
              <w:rPr>
                <w:lang w:val="en-US"/>
              </w:rPr>
            </w:pPr>
          </w:p>
        </w:tc>
      </w:tr>
      <w:tr w:rsidR="00E36CF1" w:rsidRPr="002A4A0B" w14:paraId="41E9B098" w14:textId="77777777" w:rsidTr="001679A6">
        <w:trPr>
          <w:trHeight w:val="55"/>
        </w:trPr>
        <w:tc>
          <w:tcPr>
            <w:tcW w:w="534" w:type="dxa"/>
            <w:vMerge/>
            <w:tcBorders>
              <w:right w:val="single" w:sz="4" w:space="0" w:color="auto"/>
            </w:tcBorders>
            <w:vAlign w:val="center"/>
          </w:tcPr>
          <w:p w14:paraId="4867F457"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vAlign w:val="center"/>
          </w:tcPr>
          <w:p w14:paraId="571581C0" w14:textId="77777777" w:rsidR="00E36CF1" w:rsidRPr="009868E8" w:rsidRDefault="00E36CF1" w:rsidP="00375984">
            <w:pPr>
              <w:spacing w:after="0" w:line="20" w:lineRule="atLeast"/>
              <w:ind w:right="-108"/>
              <w:rPr>
                <w:rFonts w:ascii="Times New Roman" w:hAnsi="Times New Roman" w:cs="Times New Roman"/>
                <w:sz w:val="18"/>
                <w:szCs w:val="18"/>
                <w:lang w:val="en-US"/>
              </w:rPr>
            </w:pPr>
            <w:r w:rsidRPr="009868E8">
              <w:rPr>
                <w:rFonts w:ascii="Times New Roman" w:hAnsi="Times New Roman" w:cs="Times New Roman"/>
                <w:sz w:val="18"/>
                <w:szCs w:val="18"/>
                <w:lang w:val="en-US"/>
              </w:rPr>
              <w:t>Prevention of discharge of oil products and other liquid waste containing pollutants to the ground and into the wells of storm sewers</w:t>
            </w:r>
          </w:p>
        </w:tc>
        <w:tc>
          <w:tcPr>
            <w:tcW w:w="850" w:type="dxa"/>
            <w:tcBorders>
              <w:top w:val="single" w:sz="4" w:space="0" w:color="auto"/>
              <w:bottom w:val="single" w:sz="4" w:space="0" w:color="auto"/>
              <w:right w:val="single" w:sz="4" w:space="0" w:color="auto"/>
            </w:tcBorders>
          </w:tcPr>
          <w:p w14:paraId="6F1F7BEA"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25E19FB1"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5BB8217D" w14:textId="77777777" w:rsidR="00E36CF1" w:rsidRPr="00CA2E7A" w:rsidRDefault="00E36CF1" w:rsidP="00375984">
            <w:pPr>
              <w:spacing w:after="0" w:line="20" w:lineRule="atLeast"/>
              <w:rPr>
                <w:lang w:val="en-US"/>
              </w:rPr>
            </w:pPr>
          </w:p>
        </w:tc>
      </w:tr>
      <w:tr w:rsidR="00E36CF1" w:rsidRPr="002A4A0B" w14:paraId="158A4F0E" w14:textId="77777777" w:rsidTr="001679A6">
        <w:trPr>
          <w:trHeight w:val="55"/>
        </w:trPr>
        <w:tc>
          <w:tcPr>
            <w:tcW w:w="534" w:type="dxa"/>
            <w:vMerge/>
            <w:tcBorders>
              <w:right w:val="single" w:sz="4" w:space="0" w:color="auto"/>
            </w:tcBorders>
            <w:vAlign w:val="center"/>
          </w:tcPr>
          <w:p w14:paraId="3D289E8C"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tcPr>
          <w:p w14:paraId="5A5726D7" w14:textId="77777777" w:rsidR="00E36CF1" w:rsidRPr="009868E8" w:rsidRDefault="00E36CF1" w:rsidP="00375984">
            <w:pPr>
              <w:spacing w:after="0" w:line="20" w:lineRule="atLeast"/>
              <w:ind w:right="-108"/>
              <w:rPr>
                <w:rFonts w:ascii="Times New Roman" w:hAnsi="Times New Roman" w:cs="Times New Roman"/>
                <w:sz w:val="18"/>
                <w:szCs w:val="18"/>
                <w:lang w:val="en-US"/>
              </w:rPr>
            </w:pPr>
            <w:r w:rsidRPr="009868E8">
              <w:rPr>
                <w:rFonts w:ascii="Times New Roman" w:hAnsi="Times New Roman" w:cs="Times New Roman"/>
                <w:sz w:val="18"/>
                <w:szCs w:val="18"/>
                <w:lang w:val="en-US"/>
              </w:rPr>
              <w:t>Cleaning of soil, storm drains, sidewalks, roads and premises in case of unintentional ingress of fuels and lubricants, paints and varnishes and other harmful chemicals, liquid waste containing pollutants, solid waste and other debris generated in the course of work</w:t>
            </w:r>
            <w:r>
              <w:rPr>
                <w:rFonts w:ascii="Times New Roman" w:hAnsi="Times New Roman" w:cs="Times New Roman"/>
                <w:sz w:val="18"/>
                <w:szCs w:val="18"/>
                <w:lang w:val="en-US"/>
              </w:rPr>
              <w:t>s</w:t>
            </w:r>
          </w:p>
        </w:tc>
        <w:tc>
          <w:tcPr>
            <w:tcW w:w="850" w:type="dxa"/>
            <w:tcBorders>
              <w:top w:val="single" w:sz="4" w:space="0" w:color="auto"/>
              <w:bottom w:val="single" w:sz="4" w:space="0" w:color="auto"/>
              <w:right w:val="single" w:sz="4" w:space="0" w:color="auto"/>
            </w:tcBorders>
          </w:tcPr>
          <w:p w14:paraId="5C79F8F8"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4E512D64"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1B47335E" w14:textId="77777777" w:rsidR="00E36CF1" w:rsidRPr="00CA2E7A" w:rsidRDefault="00E36CF1" w:rsidP="00375984">
            <w:pPr>
              <w:spacing w:after="0" w:line="20" w:lineRule="atLeast"/>
              <w:rPr>
                <w:lang w:val="en-US"/>
              </w:rPr>
            </w:pPr>
          </w:p>
        </w:tc>
      </w:tr>
      <w:tr w:rsidR="00E36CF1" w:rsidRPr="002A4A0B" w14:paraId="7248E45E" w14:textId="77777777" w:rsidTr="00E36CF1">
        <w:trPr>
          <w:trHeight w:val="462"/>
        </w:trPr>
        <w:tc>
          <w:tcPr>
            <w:tcW w:w="534" w:type="dxa"/>
            <w:vMerge/>
            <w:tcBorders>
              <w:right w:val="single" w:sz="4" w:space="0" w:color="auto"/>
            </w:tcBorders>
            <w:vAlign w:val="center"/>
          </w:tcPr>
          <w:p w14:paraId="76077E82"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tcPr>
          <w:p w14:paraId="188D4ACC" w14:textId="77777777" w:rsidR="00E36CF1" w:rsidRPr="009868E8" w:rsidRDefault="00E36CF1" w:rsidP="00375984">
            <w:pPr>
              <w:spacing w:after="0" w:line="20" w:lineRule="atLeast"/>
              <w:ind w:right="-108"/>
              <w:rPr>
                <w:rFonts w:ascii="Times New Roman" w:hAnsi="Times New Roman" w:cs="Times New Roman"/>
                <w:sz w:val="18"/>
                <w:szCs w:val="18"/>
                <w:lang w:val="en-US"/>
              </w:rPr>
            </w:pPr>
            <w:r>
              <w:rPr>
                <w:rFonts w:ascii="Times New Roman" w:hAnsi="Times New Roman" w:cs="Times New Roman"/>
                <w:sz w:val="18"/>
                <w:szCs w:val="18"/>
                <w:lang w:val="en-US"/>
              </w:rPr>
              <w:t>U</w:t>
            </w:r>
            <w:r w:rsidRPr="009868E8">
              <w:rPr>
                <w:rFonts w:ascii="Times New Roman" w:hAnsi="Times New Roman" w:cs="Times New Roman"/>
                <w:sz w:val="18"/>
                <w:szCs w:val="18"/>
                <w:lang w:val="en-US"/>
              </w:rPr>
              <w:t xml:space="preserve">se of </w:t>
            </w:r>
            <w:r>
              <w:rPr>
                <w:rFonts w:ascii="Times New Roman" w:hAnsi="Times New Roman" w:cs="Times New Roman"/>
                <w:sz w:val="18"/>
                <w:szCs w:val="18"/>
                <w:lang w:val="en-US"/>
              </w:rPr>
              <w:t xml:space="preserve">proper </w:t>
            </w:r>
            <w:r w:rsidRPr="009868E8">
              <w:rPr>
                <w:rFonts w:ascii="Times New Roman" w:hAnsi="Times New Roman" w:cs="Times New Roman"/>
                <w:sz w:val="18"/>
                <w:szCs w:val="18"/>
                <w:lang w:val="en-US"/>
              </w:rPr>
              <w:t>motor and tractor equipment (cars, tractors, loaders, compressors and other mechanisms) that has passed technical inspection</w:t>
            </w:r>
          </w:p>
        </w:tc>
        <w:tc>
          <w:tcPr>
            <w:tcW w:w="850" w:type="dxa"/>
            <w:tcBorders>
              <w:top w:val="single" w:sz="4" w:space="0" w:color="auto"/>
              <w:bottom w:val="single" w:sz="4" w:space="0" w:color="auto"/>
              <w:right w:val="single" w:sz="4" w:space="0" w:color="auto"/>
            </w:tcBorders>
          </w:tcPr>
          <w:p w14:paraId="7F7B3A77"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357ED693"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5DFA9C3E" w14:textId="77777777" w:rsidR="00E36CF1" w:rsidRPr="00CA2E7A" w:rsidRDefault="00E36CF1" w:rsidP="00375984">
            <w:pPr>
              <w:spacing w:after="0" w:line="20" w:lineRule="atLeast"/>
              <w:rPr>
                <w:lang w:val="en-US"/>
              </w:rPr>
            </w:pPr>
          </w:p>
        </w:tc>
      </w:tr>
      <w:tr w:rsidR="00E36CF1" w:rsidRPr="002A4A0B" w14:paraId="431D8224" w14:textId="77777777" w:rsidTr="00E36CF1">
        <w:trPr>
          <w:trHeight w:val="204"/>
        </w:trPr>
        <w:tc>
          <w:tcPr>
            <w:tcW w:w="534" w:type="dxa"/>
            <w:vMerge/>
            <w:tcBorders>
              <w:bottom w:val="single" w:sz="4" w:space="0" w:color="auto"/>
              <w:right w:val="single" w:sz="4" w:space="0" w:color="auto"/>
            </w:tcBorders>
            <w:vAlign w:val="center"/>
          </w:tcPr>
          <w:p w14:paraId="716DCEED" w14:textId="77777777" w:rsidR="00E36CF1" w:rsidRPr="00E36CF1" w:rsidRDefault="00E36CF1" w:rsidP="00375984">
            <w:pPr>
              <w:spacing w:after="0" w:line="20" w:lineRule="atLeast"/>
              <w:jc w:val="center"/>
              <w:rPr>
                <w:rFonts w:ascii="Times New Roman" w:hAnsi="Times New Roman" w:cs="Times New Roman"/>
                <w:sz w:val="18"/>
                <w:szCs w:val="18"/>
                <w:lang w:val="en-US"/>
              </w:rPr>
            </w:pPr>
          </w:p>
        </w:tc>
        <w:tc>
          <w:tcPr>
            <w:tcW w:w="5528" w:type="dxa"/>
            <w:tcBorders>
              <w:top w:val="single" w:sz="4" w:space="0" w:color="auto"/>
              <w:bottom w:val="single" w:sz="4" w:space="0" w:color="auto"/>
              <w:right w:val="single" w:sz="4" w:space="0" w:color="auto"/>
            </w:tcBorders>
          </w:tcPr>
          <w:p w14:paraId="1CA83FC7" w14:textId="77777777" w:rsidR="00E36CF1" w:rsidRPr="009868E8" w:rsidRDefault="00E36CF1" w:rsidP="00375984">
            <w:pPr>
              <w:spacing w:after="0" w:line="20" w:lineRule="atLeast"/>
              <w:rPr>
                <w:rFonts w:ascii="Times New Roman" w:hAnsi="Times New Roman" w:cs="Times New Roman"/>
                <w:sz w:val="18"/>
                <w:szCs w:val="18"/>
                <w:lang w:val="en-US"/>
              </w:rPr>
            </w:pPr>
            <w:r w:rsidRPr="009868E8">
              <w:rPr>
                <w:rFonts w:ascii="Times New Roman" w:hAnsi="Times New Roman" w:cs="Times New Roman"/>
                <w:sz w:val="18"/>
                <w:szCs w:val="18"/>
                <w:lang w:val="en-US"/>
              </w:rPr>
              <w:t xml:space="preserve">Compliance with the labor regulations </w:t>
            </w:r>
            <w:r>
              <w:rPr>
                <w:rFonts w:ascii="Times New Roman" w:hAnsi="Times New Roman" w:cs="Times New Roman"/>
                <w:sz w:val="18"/>
                <w:szCs w:val="18"/>
                <w:lang w:val="en-US"/>
              </w:rPr>
              <w:t xml:space="preserve">having effect at </w:t>
            </w:r>
            <w:r w:rsidRPr="009868E8">
              <w:rPr>
                <w:rFonts w:ascii="Times New Roman" w:hAnsi="Times New Roman" w:cs="Times New Roman"/>
                <w:sz w:val="18"/>
                <w:szCs w:val="18"/>
                <w:lang w:val="en-US"/>
              </w:rPr>
              <w:t>UMP</w:t>
            </w:r>
          </w:p>
        </w:tc>
        <w:tc>
          <w:tcPr>
            <w:tcW w:w="850" w:type="dxa"/>
            <w:tcBorders>
              <w:top w:val="single" w:sz="4" w:space="0" w:color="auto"/>
              <w:bottom w:val="single" w:sz="4" w:space="0" w:color="auto"/>
              <w:right w:val="single" w:sz="4" w:space="0" w:color="auto"/>
            </w:tcBorders>
          </w:tcPr>
          <w:p w14:paraId="7DA37B7F"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03C5BEE9"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5439A937" w14:textId="77777777" w:rsidR="00E36CF1" w:rsidRPr="00CA2E7A" w:rsidRDefault="00E36CF1" w:rsidP="00375984">
            <w:pPr>
              <w:spacing w:after="0" w:line="20" w:lineRule="atLeast"/>
              <w:rPr>
                <w:lang w:val="en-US"/>
              </w:rPr>
            </w:pPr>
          </w:p>
        </w:tc>
      </w:tr>
      <w:tr w:rsidR="00E36CF1" w:rsidRPr="002A4A0B" w14:paraId="02FA23B9" w14:textId="77777777" w:rsidTr="00E36CF1">
        <w:trPr>
          <w:trHeight w:val="254"/>
        </w:trPr>
        <w:tc>
          <w:tcPr>
            <w:tcW w:w="534" w:type="dxa"/>
            <w:tcBorders>
              <w:top w:val="single" w:sz="4" w:space="0" w:color="auto"/>
              <w:bottom w:val="single" w:sz="4" w:space="0" w:color="auto"/>
              <w:right w:val="single" w:sz="4" w:space="0" w:color="auto"/>
            </w:tcBorders>
            <w:vAlign w:val="center"/>
          </w:tcPr>
          <w:p w14:paraId="5E166CC7" w14:textId="77777777" w:rsidR="00E36CF1" w:rsidRPr="00E36CF1" w:rsidRDefault="00E36CF1" w:rsidP="00375984">
            <w:pPr>
              <w:spacing w:after="0" w:line="20" w:lineRule="atLeast"/>
              <w:jc w:val="center"/>
              <w:rPr>
                <w:rFonts w:ascii="Times New Roman" w:hAnsi="Times New Roman" w:cs="Times New Roman"/>
                <w:sz w:val="18"/>
                <w:szCs w:val="18"/>
              </w:rPr>
            </w:pPr>
            <w:r w:rsidRPr="00E36CF1">
              <w:rPr>
                <w:rFonts w:ascii="Times New Roman" w:hAnsi="Times New Roman" w:cs="Times New Roman"/>
                <w:sz w:val="18"/>
                <w:szCs w:val="18"/>
              </w:rPr>
              <w:t>13</w:t>
            </w:r>
          </w:p>
        </w:tc>
        <w:tc>
          <w:tcPr>
            <w:tcW w:w="5528" w:type="dxa"/>
            <w:tcBorders>
              <w:top w:val="single" w:sz="4" w:space="0" w:color="auto"/>
              <w:bottom w:val="single" w:sz="4" w:space="0" w:color="auto"/>
              <w:right w:val="single" w:sz="4" w:space="0" w:color="auto"/>
            </w:tcBorders>
            <w:vAlign w:val="center"/>
          </w:tcPr>
          <w:p w14:paraId="1D57F5FF" w14:textId="77777777" w:rsidR="00E36CF1" w:rsidRPr="00CA2E7A" w:rsidRDefault="00E36CF1" w:rsidP="00375984">
            <w:pPr>
              <w:spacing w:after="0" w:line="20" w:lineRule="atLeast"/>
              <w:rPr>
                <w:lang w:val="en-US"/>
              </w:rPr>
            </w:pPr>
            <w:r w:rsidRPr="009868E8">
              <w:rPr>
                <w:rFonts w:ascii="Times New Roman" w:hAnsi="Times New Roman" w:cs="Times New Roman"/>
                <w:sz w:val="18"/>
                <w:szCs w:val="18"/>
                <w:lang w:val="en-US"/>
              </w:rPr>
              <w:t>Unsafe work</w:t>
            </w:r>
            <w:r>
              <w:rPr>
                <w:rFonts w:ascii="Times New Roman" w:hAnsi="Times New Roman" w:cs="Times New Roman"/>
                <w:sz w:val="18"/>
                <w:szCs w:val="18"/>
                <w:lang w:val="en-US"/>
              </w:rPr>
              <w:t>s</w:t>
            </w:r>
            <w:r w:rsidRPr="009868E8">
              <w:rPr>
                <w:rFonts w:ascii="Times New Roman" w:hAnsi="Times New Roman" w:cs="Times New Roman"/>
                <w:sz w:val="18"/>
                <w:szCs w:val="18"/>
                <w:lang w:val="en-US"/>
              </w:rPr>
              <w:t xml:space="preserve"> ha</w:t>
            </w:r>
            <w:r>
              <w:rPr>
                <w:rFonts w:ascii="Times New Roman" w:hAnsi="Times New Roman" w:cs="Times New Roman"/>
                <w:sz w:val="18"/>
                <w:szCs w:val="18"/>
                <w:lang w:val="en-US"/>
              </w:rPr>
              <w:t>ve</w:t>
            </w:r>
            <w:r w:rsidRPr="009868E8">
              <w:rPr>
                <w:rFonts w:ascii="Times New Roman" w:hAnsi="Times New Roman" w:cs="Times New Roman"/>
                <w:sz w:val="18"/>
                <w:szCs w:val="18"/>
                <w:lang w:val="en-US"/>
              </w:rPr>
              <w:t xml:space="preserve"> been stopped</w:t>
            </w:r>
            <w:r>
              <w:rPr>
                <w:rFonts w:ascii="Times New Roman" w:hAnsi="Times New Roman" w:cs="Times New Roman"/>
                <w:sz w:val="18"/>
                <w:szCs w:val="18"/>
                <w:lang w:val="en-US"/>
              </w:rPr>
              <w:t xml:space="preserve"> by</w:t>
            </w:r>
          </w:p>
        </w:tc>
        <w:tc>
          <w:tcPr>
            <w:tcW w:w="850" w:type="dxa"/>
            <w:tcBorders>
              <w:top w:val="single" w:sz="4" w:space="0" w:color="auto"/>
              <w:bottom w:val="single" w:sz="4" w:space="0" w:color="auto"/>
              <w:right w:val="single" w:sz="4" w:space="0" w:color="auto"/>
            </w:tcBorders>
          </w:tcPr>
          <w:p w14:paraId="5284FA19" w14:textId="77777777" w:rsidR="00E36CF1" w:rsidRPr="00CA2E7A" w:rsidRDefault="00E36CF1" w:rsidP="00375984">
            <w:pPr>
              <w:spacing w:after="0" w:line="20" w:lineRule="atLeast"/>
              <w:rPr>
                <w:lang w:val="en-US"/>
              </w:rPr>
            </w:pPr>
          </w:p>
        </w:tc>
        <w:tc>
          <w:tcPr>
            <w:tcW w:w="851" w:type="dxa"/>
            <w:tcBorders>
              <w:top w:val="single" w:sz="4" w:space="0" w:color="auto"/>
              <w:bottom w:val="single" w:sz="4" w:space="0" w:color="auto"/>
              <w:right w:val="single" w:sz="4" w:space="0" w:color="auto"/>
            </w:tcBorders>
          </w:tcPr>
          <w:p w14:paraId="527B6F57" w14:textId="77777777" w:rsidR="00E36CF1" w:rsidRPr="00CA2E7A" w:rsidRDefault="00E36CF1" w:rsidP="00375984">
            <w:pPr>
              <w:spacing w:after="0" w:line="20" w:lineRule="atLeast"/>
              <w:rPr>
                <w:lang w:val="en-US"/>
              </w:rPr>
            </w:pPr>
          </w:p>
        </w:tc>
        <w:tc>
          <w:tcPr>
            <w:tcW w:w="2126" w:type="dxa"/>
            <w:tcBorders>
              <w:top w:val="single" w:sz="4" w:space="0" w:color="auto"/>
              <w:left w:val="single" w:sz="4" w:space="0" w:color="auto"/>
              <w:bottom w:val="single" w:sz="4" w:space="0" w:color="auto"/>
            </w:tcBorders>
          </w:tcPr>
          <w:p w14:paraId="646B49C6" w14:textId="77777777" w:rsidR="00E36CF1" w:rsidRPr="00CA2E7A" w:rsidRDefault="00E36CF1" w:rsidP="00375984">
            <w:pPr>
              <w:spacing w:after="0" w:line="20" w:lineRule="atLeast"/>
              <w:rPr>
                <w:lang w:val="en-US"/>
              </w:rPr>
            </w:pPr>
          </w:p>
        </w:tc>
      </w:tr>
      <w:tr w:rsidR="00E36CF1" w:rsidRPr="002A4A0B" w14:paraId="19AD3025" w14:textId="77777777" w:rsidTr="001679A6">
        <w:trPr>
          <w:trHeight w:val="663"/>
        </w:trPr>
        <w:tc>
          <w:tcPr>
            <w:tcW w:w="9889" w:type="dxa"/>
            <w:gridSpan w:val="5"/>
            <w:tcBorders>
              <w:top w:val="single" w:sz="4" w:space="0" w:color="auto"/>
            </w:tcBorders>
          </w:tcPr>
          <w:p w14:paraId="7093FD0F" w14:textId="77777777" w:rsidR="00DD21C2" w:rsidRDefault="00E36CF1" w:rsidP="00375984">
            <w:pPr>
              <w:spacing w:after="0" w:line="20" w:lineRule="atLeast"/>
              <w:rPr>
                <w:rFonts w:ascii="Times New Roman" w:hAnsi="Times New Roman" w:cs="Times New Roman"/>
                <w:sz w:val="20"/>
                <w:szCs w:val="20"/>
                <w:lang w:val="en-US"/>
              </w:rPr>
            </w:pPr>
            <w:r w:rsidRPr="00857DDE">
              <w:rPr>
                <w:rFonts w:ascii="Times New Roman" w:hAnsi="Times New Roman" w:cs="Times New Roman"/>
                <w:sz w:val="20"/>
                <w:szCs w:val="20"/>
                <w:lang w:val="en-US"/>
              </w:rPr>
              <w:t xml:space="preserve">___________________     </w:t>
            </w:r>
          </w:p>
          <w:p w14:paraId="51392E2C" w14:textId="0CE02A31" w:rsidR="00E36CF1" w:rsidRPr="00857DDE" w:rsidRDefault="00DD21C2" w:rsidP="00375984">
            <w:pPr>
              <w:spacing w:after="0" w:line="20" w:lineRule="atLeast"/>
              <w:rPr>
                <w:rFonts w:ascii="Times New Roman" w:hAnsi="Times New Roman" w:cs="Times New Roman"/>
                <w:sz w:val="20"/>
                <w:szCs w:val="20"/>
                <w:lang w:val="en-US"/>
              </w:rPr>
            </w:pPr>
            <w:r w:rsidRPr="00DD21C2">
              <w:rPr>
                <w:rFonts w:ascii="Times New Roman" w:hAnsi="Times New Roman" w:cs="Times New Roman"/>
                <w:sz w:val="20"/>
                <w:szCs w:val="20"/>
                <w:lang w:val="en-US"/>
              </w:rPr>
              <w:t>*</w:t>
            </w:r>
            <w:r w:rsidRPr="00DD21C2">
              <w:rPr>
                <w:lang w:val="en-US"/>
              </w:rPr>
              <w:t xml:space="preserve"> </w:t>
            </w:r>
            <w:r>
              <w:rPr>
                <w:lang w:val="en-US"/>
              </w:rPr>
              <w:t>D</w:t>
            </w:r>
            <w:r>
              <w:rPr>
                <w:rFonts w:ascii="Times New Roman" w:hAnsi="Times New Roman" w:cs="Times New Roman"/>
                <w:sz w:val="20"/>
                <w:szCs w:val="20"/>
                <w:lang w:val="en-US"/>
              </w:rPr>
              <w:t>escribe</w:t>
            </w:r>
            <w:r w:rsidRPr="00DD21C2">
              <w:rPr>
                <w:rFonts w:ascii="Times New Roman" w:hAnsi="Times New Roman" w:cs="Times New Roman"/>
                <w:sz w:val="20"/>
                <w:szCs w:val="20"/>
                <w:lang w:val="en-US"/>
              </w:rPr>
              <w:t xml:space="preserve"> </w:t>
            </w:r>
            <w:r>
              <w:rPr>
                <w:rFonts w:ascii="Times New Roman" w:hAnsi="Times New Roman" w:cs="Times New Roman"/>
                <w:sz w:val="20"/>
                <w:szCs w:val="20"/>
                <w:lang w:val="en-US"/>
              </w:rPr>
              <w:t>violation</w:t>
            </w:r>
            <w:r w:rsidRPr="00DD21C2">
              <w:rPr>
                <w:rFonts w:ascii="Times New Roman" w:hAnsi="Times New Roman" w:cs="Times New Roman"/>
                <w:sz w:val="20"/>
                <w:szCs w:val="20"/>
                <w:lang w:val="en-US"/>
              </w:rPr>
              <w:t>(</w:t>
            </w:r>
            <w:r>
              <w:rPr>
                <w:rFonts w:ascii="Times New Roman" w:hAnsi="Times New Roman" w:cs="Times New Roman"/>
                <w:sz w:val="20"/>
                <w:szCs w:val="20"/>
                <w:lang w:val="en-US"/>
              </w:rPr>
              <w:t>s</w:t>
            </w:r>
            <w:r w:rsidRPr="00DD21C2">
              <w:rPr>
                <w:rFonts w:ascii="Times New Roman" w:hAnsi="Times New Roman" w:cs="Times New Roman"/>
                <w:sz w:val="20"/>
                <w:szCs w:val="20"/>
                <w:lang w:val="en-US"/>
              </w:rPr>
              <w:t xml:space="preserve">) </w:t>
            </w:r>
            <w:r>
              <w:rPr>
                <w:rFonts w:ascii="Times New Roman" w:hAnsi="Times New Roman" w:cs="Times New Roman"/>
                <w:sz w:val="20"/>
                <w:szCs w:val="20"/>
                <w:lang w:val="en-US"/>
              </w:rPr>
              <w:t>below</w:t>
            </w:r>
            <w:r w:rsidRPr="00DD21C2">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DD21C2">
              <w:rPr>
                <w:rFonts w:ascii="Times New Roman" w:hAnsi="Times New Roman" w:cs="Times New Roman"/>
                <w:sz w:val="20"/>
                <w:szCs w:val="20"/>
                <w:lang w:val="en-US"/>
              </w:rPr>
              <w:t xml:space="preserve"> </w:t>
            </w:r>
            <w:r>
              <w:rPr>
                <w:rFonts w:ascii="Times New Roman" w:hAnsi="Times New Roman" w:cs="Times New Roman"/>
                <w:sz w:val="20"/>
                <w:szCs w:val="20"/>
                <w:lang w:val="en-US"/>
              </w:rPr>
              <w:t>Table</w:t>
            </w:r>
            <w:r w:rsidRPr="00DD21C2">
              <w:rPr>
                <w:rFonts w:ascii="Times New Roman" w:hAnsi="Times New Roman" w:cs="Times New Roman"/>
                <w:sz w:val="20"/>
                <w:szCs w:val="20"/>
                <w:lang w:val="en-US"/>
              </w:rPr>
              <w:t xml:space="preserve"> </w:t>
            </w:r>
            <w:r>
              <w:rPr>
                <w:rFonts w:ascii="Times New Roman" w:hAnsi="Times New Roman" w:cs="Times New Roman"/>
                <w:sz w:val="20"/>
                <w:szCs w:val="20"/>
                <w:lang w:val="en-US"/>
              </w:rPr>
              <w:t>in</w:t>
            </w:r>
            <w:r w:rsidRPr="00DD21C2">
              <w:rPr>
                <w:rFonts w:ascii="Times New Roman" w:hAnsi="Times New Roman" w:cs="Times New Roman"/>
                <w:sz w:val="20"/>
                <w:szCs w:val="20"/>
                <w:lang w:val="en-US"/>
              </w:rPr>
              <w:t xml:space="preserve"> </w:t>
            </w:r>
            <w:r>
              <w:rPr>
                <w:rFonts w:ascii="Times New Roman" w:hAnsi="Times New Roman" w:cs="Times New Roman"/>
                <w:sz w:val="20"/>
                <w:szCs w:val="20"/>
                <w:lang w:val="en-US"/>
              </w:rPr>
              <w:t>case if it is impossible to put them into the Table</w:t>
            </w:r>
            <w:r w:rsidRPr="00DD21C2">
              <w:rPr>
                <w:rFonts w:ascii="Times New Roman" w:hAnsi="Times New Roman" w:cs="Times New Roman"/>
                <w:sz w:val="20"/>
                <w:szCs w:val="20"/>
                <w:lang w:val="en-US"/>
              </w:rPr>
              <w:t>.</w:t>
            </w:r>
            <w:r w:rsidR="00E36CF1" w:rsidRPr="00DD21C2">
              <w:rPr>
                <w:rFonts w:ascii="Times New Roman" w:hAnsi="Times New Roman" w:cs="Times New Roman"/>
                <w:sz w:val="20"/>
                <w:szCs w:val="20"/>
                <w:lang w:val="en-US"/>
              </w:rPr>
              <w:t xml:space="preserve">                                                                                                                                                                                                                               </w:t>
            </w:r>
            <w:r w:rsidR="00125252" w:rsidRPr="00857DDE">
              <w:rPr>
                <w:rFonts w:ascii="Times New Roman" w:hAnsi="Times New Roman" w:cs="Times New Roman"/>
                <w:sz w:val="20"/>
                <w:szCs w:val="20"/>
                <w:lang w:val="en-US"/>
              </w:rPr>
              <w:t>*</w:t>
            </w:r>
            <w:r w:rsidR="00857DDE">
              <w:rPr>
                <w:rFonts w:ascii="Times New Roman" w:hAnsi="Times New Roman" w:cs="Times New Roman"/>
                <w:sz w:val="20"/>
                <w:szCs w:val="20"/>
                <w:lang w:val="en-US"/>
              </w:rPr>
              <w:t>*</w:t>
            </w:r>
            <w:r w:rsidR="00125252" w:rsidRPr="00857DDE">
              <w:rPr>
                <w:rFonts w:ascii="Times New Roman" w:hAnsi="Times New Roman" w:cs="Times New Roman"/>
                <w:sz w:val="20"/>
                <w:szCs w:val="20"/>
                <w:lang w:val="en-US"/>
              </w:rPr>
              <w:t xml:space="preserve"> Indicates</w:t>
            </w:r>
            <w:r w:rsidR="00E36CF1" w:rsidRPr="00857DDE">
              <w:rPr>
                <w:rFonts w:ascii="Times New Roman" w:hAnsi="Times New Roman" w:cs="Times New Roman"/>
                <w:sz w:val="20"/>
                <w:szCs w:val="20"/>
                <w:lang w:val="en-US"/>
              </w:rPr>
              <w:t xml:space="preserve"> actions to eliminate the identified violation, or measures taken during the audit, </w:t>
            </w:r>
            <w:r w:rsidR="00125252" w:rsidRPr="00857DDE">
              <w:rPr>
                <w:rFonts w:ascii="Times New Roman" w:hAnsi="Times New Roman" w:cs="Times New Roman"/>
                <w:sz w:val="20"/>
                <w:szCs w:val="20"/>
                <w:lang w:val="en-US"/>
              </w:rPr>
              <w:t>or «</w:t>
            </w:r>
            <w:r w:rsidR="00E36CF1" w:rsidRPr="00857DDE">
              <w:rPr>
                <w:rFonts w:ascii="Times New Roman" w:hAnsi="Times New Roman" w:cs="Times New Roman"/>
                <w:sz w:val="20"/>
                <w:szCs w:val="20"/>
                <w:lang w:val="en-US"/>
              </w:rPr>
              <w:t>Actions are not required."</w:t>
            </w:r>
          </w:p>
        </w:tc>
      </w:tr>
    </w:tbl>
    <w:p w14:paraId="241CC3F9" w14:textId="77777777" w:rsidR="00B208BA" w:rsidRPr="009868E8" w:rsidRDefault="00B208BA" w:rsidP="00375984">
      <w:pPr>
        <w:spacing w:after="0" w:line="20" w:lineRule="atLeast"/>
        <w:rPr>
          <w:rFonts w:ascii="Times New Roman" w:hAnsi="Times New Roman" w:cs="Times New Roman"/>
          <w:sz w:val="18"/>
          <w:szCs w:val="18"/>
          <w:lang w:val="en-US"/>
        </w:rPr>
      </w:pPr>
    </w:p>
    <w:p w14:paraId="0D70D159" w14:textId="77777777" w:rsidR="003E7694" w:rsidRDefault="003E7694" w:rsidP="00375984">
      <w:pPr>
        <w:spacing w:after="0" w:line="20" w:lineRule="atLeast"/>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Violation(s) description:</w:t>
      </w:r>
    </w:p>
    <w:p w14:paraId="464E90EE" w14:textId="77777777" w:rsidR="003E7694" w:rsidRDefault="003E7694" w:rsidP="00375984">
      <w:pPr>
        <w:spacing w:after="0" w:line="20" w:lineRule="atLeast"/>
        <w:jc w:val="both"/>
        <w:rPr>
          <w:rFonts w:ascii="Times New Roman" w:eastAsia="Times New Roman" w:hAnsi="Times New Roman" w:cs="Times New Roman"/>
          <w:sz w:val="20"/>
          <w:szCs w:val="20"/>
          <w:lang w:val="en-US" w:eastAsia="ru-RU"/>
        </w:rPr>
      </w:pPr>
    </w:p>
    <w:p w14:paraId="24BDF817" w14:textId="77777777" w:rsidR="003E7694" w:rsidRPr="003E7694" w:rsidRDefault="003E7694" w:rsidP="003E7694">
      <w:pPr>
        <w:spacing w:after="0" w:line="20" w:lineRule="atLeast"/>
        <w:jc w:val="both"/>
        <w:rPr>
          <w:rFonts w:ascii="Times New Roman" w:eastAsia="Times New Roman" w:hAnsi="Times New Roman" w:cs="Times New Roman"/>
          <w:sz w:val="20"/>
          <w:szCs w:val="20"/>
          <w:lang w:eastAsia="ru-RU"/>
        </w:rPr>
      </w:pPr>
      <w:r w:rsidRPr="003E7694">
        <w:rPr>
          <w:rFonts w:ascii="Times New Roman" w:eastAsia="Times New Roman" w:hAnsi="Times New Roman" w:cs="Times New Roman"/>
          <w:sz w:val="20"/>
          <w:szCs w:val="20"/>
          <w:lang w:eastAsia="ru-RU"/>
        </w:rPr>
        <w:t>1.______________________________________________________________________________</w:t>
      </w:r>
    </w:p>
    <w:p w14:paraId="26E3416E" w14:textId="77777777" w:rsidR="003E7694" w:rsidRPr="003E7694" w:rsidRDefault="003E7694" w:rsidP="003E7694">
      <w:pPr>
        <w:spacing w:after="0" w:line="20" w:lineRule="atLeast"/>
        <w:jc w:val="both"/>
        <w:rPr>
          <w:rFonts w:ascii="Times New Roman" w:eastAsia="Times New Roman" w:hAnsi="Times New Roman" w:cs="Times New Roman"/>
          <w:sz w:val="20"/>
          <w:szCs w:val="20"/>
          <w:lang w:eastAsia="ru-RU"/>
        </w:rPr>
      </w:pPr>
      <w:r w:rsidRPr="003E7694">
        <w:rPr>
          <w:rFonts w:ascii="Times New Roman" w:eastAsia="Times New Roman" w:hAnsi="Times New Roman" w:cs="Times New Roman"/>
          <w:sz w:val="20"/>
          <w:szCs w:val="20"/>
          <w:lang w:eastAsia="ru-RU"/>
        </w:rPr>
        <w:t>2.______________________________________________________________________________</w:t>
      </w:r>
    </w:p>
    <w:p w14:paraId="554C28C1" w14:textId="7751DFD7" w:rsidR="003E7694" w:rsidRPr="003E7694" w:rsidRDefault="003E7694" w:rsidP="003E7694">
      <w:pPr>
        <w:spacing w:after="0" w:line="20" w:lineRule="atLeast"/>
        <w:jc w:val="both"/>
        <w:rPr>
          <w:rFonts w:ascii="Times New Roman" w:eastAsia="Times New Roman" w:hAnsi="Times New Roman" w:cs="Times New Roman"/>
          <w:sz w:val="20"/>
          <w:szCs w:val="20"/>
          <w:lang w:eastAsia="ru-RU"/>
        </w:rPr>
      </w:pPr>
      <w:r w:rsidRPr="003E7694">
        <w:rPr>
          <w:rFonts w:ascii="Times New Roman" w:eastAsia="Times New Roman" w:hAnsi="Times New Roman" w:cs="Times New Roman"/>
          <w:sz w:val="20"/>
          <w:szCs w:val="20"/>
          <w:lang w:eastAsia="ru-RU"/>
        </w:rPr>
        <w:t>3.______________________________________________________________________________</w:t>
      </w:r>
    </w:p>
    <w:p w14:paraId="1C842601" w14:textId="0BE9C794" w:rsidR="003E7694" w:rsidRPr="003E7694" w:rsidRDefault="003E7694" w:rsidP="003E7694">
      <w:pPr>
        <w:spacing w:before="240" w:after="0" w:line="240" w:lineRule="auto"/>
        <w:rPr>
          <w:rFonts w:ascii="Times New Roman" w:eastAsia="Times New Roman" w:hAnsi="Times New Roman" w:cs="Times New Roman"/>
          <w:color w:val="000000"/>
          <w:sz w:val="20"/>
          <w:szCs w:val="20"/>
          <w:lang w:eastAsia="ru-RU"/>
        </w:rPr>
      </w:pPr>
      <w:r w:rsidRPr="003E7694">
        <w:rPr>
          <w:rFonts w:ascii="Times New Roman" w:eastAsia="Times New Roman" w:hAnsi="Times New Roman" w:cs="Times New Roman"/>
          <w:color w:val="000000"/>
          <w:sz w:val="20"/>
          <w:szCs w:val="20"/>
          <w:lang w:eastAsia="ru-RU"/>
        </w:rPr>
        <w:t>_______________</w:t>
      </w:r>
      <w:r w:rsidRPr="003E7694">
        <w:rPr>
          <w:rFonts w:ascii="Times New Roman" w:eastAsia="Times New Roman" w:hAnsi="Times New Roman" w:cs="Times New Roman"/>
          <w:color w:val="000000"/>
          <w:sz w:val="20"/>
          <w:szCs w:val="20"/>
          <w:lang w:eastAsia="ru-RU"/>
        </w:rPr>
        <w:tab/>
        <w:t>______________</w:t>
      </w:r>
      <w:r w:rsidRPr="003E7694">
        <w:rPr>
          <w:rFonts w:ascii="Times New Roman" w:eastAsia="Times New Roman" w:hAnsi="Times New Roman" w:cs="Times New Roman"/>
          <w:color w:val="000000"/>
          <w:sz w:val="20"/>
          <w:szCs w:val="20"/>
          <w:lang w:eastAsia="ru-RU"/>
        </w:rPr>
        <w:tab/>
      </w:r>
      <w:r w:rsidRPr="003E7694">
        <w:rPr>
          <w:rFonts w:ascii="Times New Roman" w:eastAsia="Times New Roman" w:hAnsi="Times New Roman" w:cs="Times New Roman"/>
          <w:color w:val="000000"/>
          <w:sz w:val="20"/>
          <w:szCs w:val="20"/>
          <w:lang w:eastAsia="ru-RU"/>
        </w:rPr>
        <w:tab/>
        <w:t>_________________</w:t>
      </w:r>
      <w:r w:rsidRPr="003E7694">
        <w:rPr>
          <w:rFonts w:ascii="Times New Roman" w:eastAsia="Times New Roman" w:hAnsi="Times New Roman" w:cs="Times New Roman"/>
          <w:color w:val="000000"/>
          <w:sz w:val="20"/>
          <w:szCs w:val="20"/>
          <w:lang w:eastAsia="ru-RU"/>
        </w:rPr>
        <w:tab/>
        <w:t>____________20___.</w:t>
      </w:r>
    </w:p>
    <w:p w14:paraId="14B2A67E" w14:textId="2DF60543" w:rsidR="003E7694" w:rsidRPr="003E7694" w:rsidRDefault="00F95711" w:rsidP="00F95711">
      <w:pPr>
        <w:tabs>
          <w:tab w:val="center" w:pos="993"/>
          <w:tab w:val="center" w:pos="3119"/>
          <w:tab w:val="center" w:pos="5387"/>
          <w:tab w:val="center" w:pos="7230"/>
        </w:tabs>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16"/>
          <w:szCs w:val="16"/>
          <w:lang w:val="en-US" w:eastAsia="ru-RU"/>
        </w:rPr>
        <w:tab/>
        <w:t>Job</w:t>
      </w:r>
      <w:r w:rsidRPr="00F95711">
        <w:rPr>
          <w:rFonts w:ascii="Times New Roman" w:eastAsia="Times New Roman" w:hAnsi="Times New Roman" w:cs="Times New Roman"/>
          <w:color w:val="000000"/>
          <w:sz w:val="16"/>
          <w:szCs w:val="16"/>
          <w:lang w:val="en-US" w:eastAsia="ru-RU"/>
        </w:rPr>
        <w:t xml:space="preserve"> </w:t>
      </w:r>
      <w:proofErr w:type="gramStart"/>
      <w:r>
        <w:rPr>
          <w:rFonts w:ascii="Times New Roman" w:eastAsia="Times New Roman" w:hAnsi="Times New Roman" w:cs="Times New Roman"/>
          <w:color w:val="000000"/>
          <w:sz w:val="16"/>
          <w:szCs w:val="16"/>
          <w:lang w:val="en-US" w:eastAsia="ru-RU"/>
        </w:rPr>
        <w:t xml:space="preserve">title  </w:t>
      </w:r>
      <w:r>
        <w:rPr>
          <w:rFonts w:ascii="Times New Roman" w:eastAsia="Times New Roman" w:hAnsi="Times New Roman" w:cs="Times New Roman"/>
          <w:color w:val="000000"/>
          <w:sz w:val="16"/>
          <w:szCs w:val="16"/>
          <w:lang w:val="en-US" w:eastAsia="ru-RU"/>
        </w:rPr>
        <w:tab/>
      </w:r>
      <w:proofErr w:type="gramEnd"/>
      <w:r>
        <w:rPr>
          <w:rFonts w:ascii="Times New Roman" w:eastAsia="Times New Roman" w:hAnsi="Times New Roman" w:cs="Times New Roman"/>
          <w:color w:val="000000"/>
          <w:sz w:val="16"/>
          <w:szCs w:val="16"/>
          <w:lang w:val="en-US" w:eastAsia="ru-RU"/>
        </w:rPr>
        <w:t xml:space="preserve">signature </w:t>
      </w:r>
      <w:r>
        <w:rPr>
          <w:rFonts w:ascii="Times New Roman" w:eastAsia="Times New Roman" w:hAnsi="Times New Roman" w:cs="Times New Roman"/>
          <w:color w:val="000000"/>
          <w:sz w:val="16"/>
          <w:szCs w:val="16"/>
          <w:lang w:val="en-US" w:eastAsia="ru-RU"/>
        </w:rPr>
        <w:tab/>
        <w:t xml:space="preserve">full name </w:t>
      </w:r>
      <w:r>
        <w:rPr>
          <w:rFonts w:ascii="Times New Roman" w:eastAsia="Times New Roman" w:hAnsi="Times New Roman" w:cs="Times New Roman"/>
          <w:color w:val="000000"/>
          <w:sz w:val="16"/>
          <w:szCs w:val="16"/>
          <w:lang w:val="en-US" w:eastAsia="ru-RU"/>
        </w:rPr>
        <w:tab/>
        <w:t>date</w:t>
      </w:r>
    </w:p>
    <w:p w14:paraId="0DF14428" w14:textId="77777777" w:rsidR="00F95711" w:rsidRPr="003E7694" w:rsidRDefault="00F95711" w:rsidP="00F95711">
      <w:pPr>
        <w:spacing w:before="240" w:after="0" w:line="240" w:lineRule="auto"/>
        <w:rPr>
          <w:rFonts w:ascii="Times New Roman" w:eastAsia="Times New Roman" w:hAnsi="Times New Roman" w:cs="Times New Roman"/>
          <w:color w:val="000000"/>
          <w:sz w:val="20"/>
          <w:szCs w:val="20"/>
          <w:lang w:val="en-US" w:eastAsia="ru-RU"/>
        </w:rPr>
      </w:pPr>
      <w:r w:rsidRPr="003E7694">
        <w:rPr>
          <w:rFonts w:ascii="Times New Roman" w:eastAsia="Times New Roman" w:hAnsi="Times New Roman" w:cs="Times New Roman"/>
          <w:color w:val="000000"/>
          <w:sz w:val="20"/>
          <w:szCs w:val="20"/>
          <w:lang w:val="en-US" w:eastAsia="ru-RU"/>
        </w:rPr>
        <w:t>_______________</w:t>
      </w:r>
      <w:r w:rsidRPr="003E7694">
        <w:rPr>
          <w:rFonts w:ascii="Times New Roman" w:eastAsia="Times New Roman" w:hAnsi="Times New Roman" w:cs="Times New Roman"/>
          <w:color w:val="000000"/>
          <w:sz w:val="20"/>
          <w:szCs w:val="20"/>
          <w:lang w:val="en-US" w:eastAsia="ru-RU"/>
        </w:rPr>
        <w:tab/>
        <w:t>______________</w:t>
      </w:r>
      <w:r w:rsidRPr="003E7694">
        <w:rPr>
          <w:rFonts w:ascii="Times New Roman" w:eastAsia="Times New Roman" w:hAnsi="Times New Roman" w:cs="Times New Roman"/>
          <w:color w:val="000000"/>
          <w:sz w:val="20"/>
          <w:szCs w:val="20"/>
          <w:lang w:val="en-US" w:eastAsia="ru-RU"/>
        </w:rPr>
        <w:tab/>
      </w:r>
      <w:r w:rsidRPr="003E7694">
        <w:rPr>
          <w:rFonts w:ascii="Times New Roman" w:eastAsia="Times New Roman" w:hAnsi="Times New Roman" w:cs="Times New Roman"/>
          <w:color w:val="000000"/>
          <w:sz w:val="20"/>
          <w:szCs w:val="20"/>
          <w:lang w:val="en-US" w:eastAsia="ru-RU"/>
        </w:rPr>
        <w:tab/>
        <w:t>_________________</w:t>
      </w:r>
      <w:r w:rsidRPr="003E7694">
        <w:rPr>
          <w:rFonts w:ascii="Times New Roman" w:eastAsia="Times New Roman" w:hAnsi="Times New Roman" w:cs="Times New Roman"/>
          <w:color w:val="000000"/>
          <w:sz w:val="20"/>
          <w:szCs w:val="20"/>
          <w:lang w:val="en-US" w:eastAsia="ru-RU"/>
        </w:rPr>
        <w:tab/>
        <w:t>____________20___.</w:t>
      </w:r>
    </w:p>
    <w:p w14:paraId="7BD0609C" w14:textId="77777777" w:rsidR="00F95711" w:rsidRPr="003E7694" w:rsidRDefault="00F95711" w:rsidP="00F95711">
      <w:pPr>
        <w:tabs>
          <w:tab w:val="center" w:pos="993"/>
          <w:tab w:val="center" w:pos="3119"/>
          <w:tab w:val="center" w:pos="5387"/>
          <w:tab w:val="center" w:pos="7230"/>
        </w:tabs>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16"/>
          <w:szCs w:val="16"/>
          <w:lang w:val="en-US" w:eastAsia="ru-RU"/>
        </w:rPr>
        <w:tab/>
        <w:t>Job</w:t>
      </w:r>
      <w:r w:rsidRPr="00F95711">
        <w:rPr>
          <w:rFonts w:ascii="Times New Roman" w:eastAsia="Times New Roman" w:hAnsi="Times New Roman" w:cs="Times New Roman"/>
          <w:color w:val="000000"/>
          <w:sz w:val="16"/>
          <w:szCs w:val="16"/>
          <w:lang w:val="en-US" w:eastAsia="ru-RU"/>
        </w:rPr>
        <w:t xml:space="preserve"> </w:t>
      </w:r>
      <w:proofErr w:type="gramStart"/>
      <w:r>
        <w:rPr>
          <w:rFonts w:ascii="Times New Roman" w:eastAsia="Times New Roman" w:hAnsi="Times New Roman" w:cs="Times New Roman"/>
          <w:color w:val="000000"/>
          <w:sz w:val="16"/>
          <w:szCs w:val="16"/>
          <w:lang w:val="en-US" w:eastAsia="ru-RU"/>
        </w:rPr>
        <w:t xml:space="preserve">title  </w:t>
      </w:r>
      <w:r>
        <w:rPr>
          <w:rFonts w:ascii="Times New Roman" w:eastAsia="Times New Roman" w:hAnsi="Times New Roman" w:cs="Times New Roman"/>
          <w:color w:val="000000"/>
          <w:sz w:val="16"/>
          <w:szCs w:val="16"/>
          <w:lang w:val="en-US" w:eastAsia="ru-RU"/>
        </w:rPr>
        <w:tab/>
      </w:r>
      <w:proofErr w:type="gramEnd"/>
      <w:r>
        <w:rPr>
          <w:rFonts w:ascii="Times New Roman" w:eastAsia="Times New Roman" w:hAnsi="Times New Roman" w:cs="Times New Roman"/>
          <w:color w:val="000000"/>
          <w:sz w:val="16"/>
          <w:szCs w:val="16"/>
          <w:lang w:val="en-US" w:eastAsia="ru-RU"/>
        </w:rPr>
        <w:t xml:space="preserve">signature </w:t>
      </w:r>
      <w:r>
        <w:rPr>
          <w:rFonts w:ascii="Times New Roman" w:eastAsia="Times New Roman" w:hAnsi="Times New Roman" w:cs="Times New Roman"/>
          <w:color w:val="000000"/>
          <w:sz w:val="16"/>
          <w:szCs w:val="16"/>
          <w:lang w:val="en-US" w:eastAsia="ru-RU"/>
        </w:rPr>
        <w:tab/>
        <w:t xml:space="preserve">full name </w:t>
      </w:r>
      <w:r>
        <w:rPr>
          <w:rFonts w:ascii="Times New Roman" w:eastAsia="Times New Roman" w:hAnsi="Times New Roman" w:cs="Times New Roman"/>
          <w:color w:val="000000"/>
          <w:sz w:val="16"/>
          <w:szCs w:val="16"/>
          <w:lang w:val="en-US" w:eastAsia="ru-RU"/>
        </w:rPr>
        <w:tab/>
        <w:t>date</w:t>
      </w:r>
    </w:p>
    <w:p w14:paraId="72E77A8B" w14:textId="77777777" w:rsidR="008418E6" w:rsidRPr="003E7694" w:rsidRDefault="008418E6" w:rsidP="008418E6">
      <w:pPr>
        <w:spacing w:before="240" w:after="0" w:line="240" w:lineRule="auto"/>
        <w:rPr>
          <w:rFonts w:ascii="Times New Roman" w:eastAsia="Times New Roman" w:hAnsi="Times New Roman" w:cs="Times New Roman"/>
          <w:color w:val="000000"/>
          <w:sz w:val="20"/>
          <w:szCs w:val="20"/>
          <w:lang w:val="en-US" w:eastAsia="ru-RU"/>
        </w:rPr>
      </w:pPr>
      <w:r w:rsidRPr="003E7694">
        <w:rPr>
          <w:rFonts w:ascii="Times New Roman" w:eastAsia="Times New Roman" w:hAnsi="Times New Roman" w:cs="Times New Roman"/>
          <w:color w:val="000000"/>
          <w:sz w:val="20"/>
          <w:szCs w:val="20"/>
          <w:lang w:val="en-US" w:eastAsia="ru-RU"/>
        </w:rPr>
        <w:t>_______________</w:t>
      </w:r>
      <w:r w:rsidRPr="003E7694">
        <w:rPr>
          <w:rFonts w:ascii="Times New Roman" w:eastAsia="Times New Roman" w:hAnsi="Times New Roman" w:cs="Times New Roman"/>
          <w:color w:val="000000"/>
          <w:sz w:val="20"/>
          <w:szCs w:val="20"/>
          <w:lang w:val="en-US" w:eastAsia="ru-RU"/>
        </w:rPr>
        <w:tab/>
        <w:t>______________</w:t>
      </w:r>
      <w:r w:rsidRPr="003E7694">
        <w:rPr>
          <w:rFonts w:ascii="Times New Roman" w:eastAsia="Times New Roman" w:hAnsi="Times New Roman" w:cs="Times New Roman"/>
          <w:color w:val="000000"/>
          <w:sz w:val="20"/>
          <w:szCs w:val="20"/>
          <w:lang w:val="en-US" w:eastAsia="ru-RU"/>
        </w:rPr>
        <w:tab/>
      </w:r>
      <w:r w:rsidRPr="003E7694">
        <w:rPr>
          <w:rFonts w:ascii="Times New Roman" w:eastAsia="Times New Roman" w:hAnsi="Times New Roman" w:cs="Times New Roman"/>
          <w:color w:val="000000"/>
          <w:sz w:val="20"/>
          <w:szCs w:val="20"/>
          <w:lang w:val="en-US" w:eastAsia="ru-RU"/>
        </w:rPr>
        <w:tab/>
        <w:t>_________________</w:t>
      </w:r>
      <w:r w:rsidRPr="003E7694">
        <w:rPr>
          <w:rFonts w:ascii="Times New Roman" w:eastAsia="Times New Roman" w:hAnsi="Times New Roman" w:cs="Times New Roman"/>
          <w:color w:val="000000"/>
          <w:sz w:val="20"/>
          <w:szCs w:val="20"/>
          <w:lang w:val="en-US" w:eastAsia="ru-RU"/>
        </w:rPr>
        <w:tab/>
        <w:t>____________20___.</w:t>
      </w:r>
    </w:p>
    <w:p w14:paraId="35552B45" w14:textId="77777777" w:rsidR="008418E6" w:rsidRPr="003E7694" w:rsidRDefault="008418E6" w:rsidP="008418E6">
      <w:pPr>
        <w:tabs>
          <w:tab w:val="center" w:pos="993"/>
          <w:tab w:val="center" w:pos="3119"/>
          <w:tab w:val="center" w:pos="5387"/>
          <w:tab w:val="center" w:pos="7230"/>
        </w:tabs>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16"/>
          <w:szCs w:val="16"/>
          <w:lang w:val="en-US" w:eastAsia="ru-RU"/>
        </w:rPr>
        <w:tab/>
        <w:t>Job</w:t>
      </w:r>
      <w:r w:rsidRPr="00F95711">
        <w:rPr>
          <w:rFonts w:ascii="Times New Roman" w:eastAsia="Times New Roman" w:hAnsi="Times New Roman" w:cs="Times New Roman"/>
          <w:color w:val="000000"/>
          <w:sz w:val="16"/>
          <w:szCs w:val="16"/>
          <w:lang w:val="en-US" w:eastAsia="ru-RU"/>
        </w:rPr>
        <w:t xml:space="preserve"> </w:t>
      </w:r>
      <w:proofErr w:type="gramStart"/>
      <w:r>
        <w:rPr>
          <w:rFonts w:ascii="Times New Roman" w:eastAsia="Times New Roman" w:hAnsi="Times New Roman" w:cs="Times New Roman"/>
          <w:color w:val="000000"/>
          <w:sz w:val="16"/>
          <w:szCs w:val="16"/>
          <w:lang w:val="en-US" w:eastAsia="ru-RU"/>
        </w:rPr>
        <w:t xml:space="preserve">title  </w:t>
      </w:r>
      <w:r>
        <w:rPr>
          <w:rFonts w:ascii="Times New Roman" w:eastAsia="Times New Roman" w:hAnsi="Times New Roman" w:cs="Times New Roman"/>
          <w:color w:val="000000"/>
          <w:sz w:val="16"/>
          <w:szCs w:val="16"/>
          <w:lang w:val="en-US" w:eastAsia="ru-RU"/>
        </w:rPr>
        <w:tab/>
      </w:r>
      <w:proofErr w:type="gramEnd"/>
      <w:r>
        <w:rPr>
          <w:rFonts w:ascii="Times New Roman" w:eastAsia="Times New Roman" w:hAnsi="Times New Roman" w:cs="Times New Roman"/>
          <w:color w:val="000000"/>
          <w:sz w:val="16"/>
          <w:szCs w:val="16"/>
          <w:lang w:val="en-US" w:eastAsia="ru-RU"/>
        </w:rPr>
        <w:t xml:space="preserve">signature </w:t>
      </w:r>
      <w:r>
        <w:rPr>
          <w:rFonts w:ascii="Times New Roman" w:eastAsia="Times New Roman" w:hAnsi="Times New Roman" w:cs="Times New Roman"/>
          <w:color w:val="000000"/>
          <w:sz w:val="16"/>
          <w:szCs w:val="16"/>
          <w:lang w:val="en-US" w:eastAsia="ru-RU"/>
        </w:rPr>
        <w:tab/>
        <w:t xml:space="preserve">full name </w:t>
      </w:r>
      <w:r>
        <w:rPr>
          <w:rFonts w:ascii="Times New Roman" w:eastAsia="Times New Roman" w:hAnsi="Times New Roman" w:cs="Times New Roman"/>
          <w:color w:val="000000"/>
          <w:sz w:val="16"/>
          <w:szCs w:val="16"/>
          <w:lang w:val="en-US" w:eastAsia="ru-RU"/>
        </w:rPr>
        <w:tab/>
        <w:t>date</w:t>
      </w:r>
    </w:p>
    <w:p w14:paraId="1F69CAD0" w14:textId="77777777" w:rsidR="008418E6" w:rsidRPr="003E7694" w:rsidRDefault="008418E6" w:rsidP="008418E6">
      <w:pPr>
        <w:spacing w:before="240" w:after="0" w:line="240" w:lineRule="auto"/>
        <w:rPr>
          <w:rFonts w:ascii="Times New Roman" w:eastAsia="Times New Roman" w:hAnsi="Times New Roman" w:cs="Times New Roman"/>
          <w:color w:val="000000"/>
          <w:sz w:val="20"/>
          <w:szCs w:val="20"/>
          <w:lang w:val="en-US" w:eastAsia="ru-RU"/>
        </w:rPr>
      </w:pPr>
      <w:r w:rsidRPr="003E7694">
        <w:rPr>
          <w:rFonts w:ascii="Times New Roman" w:eastAsia="Times New Roman" w:hAnsi="Times New Roman" w:cs="Times New Roman"/>
          <w:color w:val="000000"/>
          <w:sz w:val="20"/>
          <w:szCs w:val="20"/>
          <w:lang w:val="en-US" w:eastAsia="ru-RU"/>
        </w:rPr>
        <w:t>_______________</w:t>
      </w:r>
      <w:r w:rsidRPr="003E7694">
        <w:rPr>
          <w:rFonts w:ascii="Times New Roman" w:eastAsia="Times New Roman" w:hAnsi="Times New Roman" w:cs="Times New Roman"/>
          <w:color w:val="000000"/>
          <w:sz w:val="20"/>
          <w:szCs w:val="20"/>
          <w:lang w:val="en-US" w:eastAsia="ru-RU"/>
        </w:rPr>
        <w:tab/>
        <w:t>______________</w:t>
      </w:r>
      <w:r w:rsidRPr="003E7694">
        <w:rPr>
          <w:rFonts w:ascii="Times New Roman" w:eastAsia="Times New Roman" w:hAnsi="Times New Roman" w:cs="Times New Roman"/>
          <w:color w:val="000000"/>
          <w:sz w:val="20"/>
          <w:szCs w:val="20"/>
          <w:lang w:val="en-US" w:eastAsia="ru-RU"/>
        </w:rPr>
        <w:tab/>
      </w:r>
      <w:r w:rsidRPr="003E7694">
        <w:rPr>
          <w:rFonts w:ascii="Times New Roman" w:eastAsia="Times New Roman" w:hAnsi="Times New Roman" w:cs="Times New Roman"/>
          <w:color w:val="000000"/>
          <w:sz w:val="20"/>
          <w:szCs w:val="20"/>
          <w:lang w:val="en-US" w:eastAsia="ru-RU"/>
        </w:rPr>
        <w:tab/>
        <w:t>_________________</w:t>
      </w:r>
      <w:r w:rsidRPr="003E7694">
        <w:rPr>
          <w:rFonts w:ascii="Times New Roman" w:eastAsia="Times New Roman" w:hAnsi="Times New Roman" w:cs="Times New Roman"/>
          <w:color w:val="000000"/>
          <w:sz w:val="20"/>
          <w:szCs w:val="20"/>
          <w:lang w:val="en-US" w:eastAsia="ru-RU"/>
        </w:rPr>
        <w:tab/>
        <w:t>____________20___.</w:t>
      </w:r>
    </w:p>
    <w:p w14:paraId="389651BF" w14:textId="77777777" w:rsidR="008418E6" w:rsidRPr="003E7694" w:rsidRDefault="008418E6" w:rsidP="008418E6">
      <w:pPr>
        <w:tabs>
          <w:tab w:val="center" w:pos="993"/>
          <w:tab w:val="center" w:pos="3119"/>
          <w:tab w:val="center" w:pos="5387"/>
          <w:tab w:val="center" w:pos="7230"/>
        </w:tabs>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16"/>
          <w:szCs w:val="16"/>
          <w:lang w:val="en-US" w:eastAsia="ru-RU"/>
        </w:rPr>
        <w:tab/>
        <w:t>Job</w:t>
      </w:r>
      <w:r w:rsidRPr="00F95711">
        <w:rPr>
          <w:rFonts w:ascii="Times New Roman" w:eastAsia="Times New Roman" w:hAnsi="Times New Roman" w:cs="Times New Roman"/>
          <w:color w:val="000000"/>
          <w:sz w:val="16"/>
          <w:szCs w:val="16"/>
          <w:lang w:val="en-US" w:eastAsia="ru-RU"/>
        </w:rPr>
        <w:t xml:space="preserve"> </w:t>
      </w:r>
      <w:proofErr w:type="gramStart"/>
      <w:r>
        <w:rPr>
          <w:rFonts w:ascii="Times New Roman" w:eastAsia="Times New Roman" w:hAnsi="Times New Roman" w:cs="Times New Roman"/>
          <w:color w:val="000000"/>
          <w:sz w:val="16"/>
          <w:szCs w:val="16"/>
          <w:lang w:val="en-US" w:eastAsia="ru-RU"/>
        </w:rPr>
        <w:t xml:space="preserve">title  </w:t>
      </w:r>
      <w:r>
        <w:rPr>
          <w:rFonts w:ascii="Times New Roman" w:eastAsia="Times New Roman" w:hAnsi="Times New Roman" w:cs="Times New Roman"/>
          <w:color w:val="000000"/>
          <w:sz w:val="16"/>
          <w:szCs w:val="16"/>
          <w:lang w:val="en-US" w:eastAsia="ru-RU"/>
        </w:rPr>
        <w:tab/>
      </w:r>
      <w:proofErr w:type="gramEnd"/>
      <w:r>
        <w:rPr>
          <w:rFonts w:ascii="Times New Roman" w:eastAsia="Times New Roman" w:hAnsi="Times New Roman" w:cs="Times New Roman"/>
          <w:color w:val="000000"/>
          <w:sz w:val="16"/>
          <w:szCs w:val="16"/>
          <w:lang w:val="en-US" w:eastAsia="ru-RU"/>
        </w:rPr>
        <w:t xml:space="preserve">signature </w:t>
      </w:r>
      <w:r>
        <w:rPr>
          <w:rFonts w:ascii="Times New Roman" w:eastAsia="Times New Roman" w:hAnsi="Times New Roman" w:cs="Times New Roman"/>
          <w:color w:val="000000"/>
          <w:sz w:val="16"/>
          <w:szCs w:val="16"/>
          <w:lang w:val="en-US" w:eastAsia="ru-RU"/>
        </w:rPr>
        <w:tab/>
        <w:t xml:space="preserve">full name </w:t>
      </w:r>
      <w:r>
        <w:rPr>
          <w:rFonts w:ascii="Times New Roman" w:eastAsia="Times New Roman" w:hAnsi="Times New Roman" w:cs="Times New Roman"/>
          <w:color w:val="000000"/>
          <w:sz w:val="16"/>
          <w:szCs w:val="16"/>
          <w:lang w:val="en-US" w:eastAsia="ru-RU"/>
        </w:rPr>
        <w:tab/>
        <w:t>date</w:t>
      </w:r>
    </w:p>
    <w:p w14:paraId="6CBF1437" w14:textId="77777777" w:rsidR="00F95711" w:rsidRDefault="00F95711" w:rsidP="00375984">
      <w:pPr>
        <w:spacing w:after="0" w:line="20" w:lineRule="atLeast"/>
        <w:jc w:val="both"/>
        <w:rPr>
          <w:rFonts w:ascii="Times New Roman" w:eastAsia="Times New Roman" w:hAnsi="Times New Roman" w:cs="Times New Roman"/>
          <w:sz w:val="20"/>
          <w:szCs w:val="20"/>
          <w:lang w:val="en-US" w:eastAsia="ru-RU"/>
        </w:rPr>
      </w:pPr>
    </w:p>
    <w:p w14:paraId="7696B02A" w14:textId="77777777" w:rsidR="00F95711" w:rsidRPr="00F95711" w:rsidRDefault="00F95711" w:rsidP="00375984">
      <w:pPr>
        <w:spacing w:after="0" w:line="20" w:lineRule="atLeast"/>
        <w:jc w:val="both"/>
        <w:rPr>
          <w:rFonts w:ascii="Times New Roman" w:eastAsia="Times New Roman" w:hAnsi="Times New Roman" w:cs="Times New Roman"/>
          <w:sz w:val="20"/>
          <w:szCs w:val="20"/>
          <w:lang w:val="en-US" w:eastAsia="ru-RU"/>
        </w:rPr>
      </w:pPr>
    </w:p>
    <w:p w14:paraId="2192237C" w14:textId="77777777" w:rsidR="00B208BA" w:rsidRPr="00F15D43" w:rsidRDefault="00F15D43" w:rsidP="00375984">
      <w:pPr>
        <w:spacing w:after="0" w:line="20" w:lineRule="atLeast"/>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Received</w:t>
      </w:r>
      <w:r w:rsidRPr="00F15D4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by</w:t>
      </w:r>
      <w:r w:rsidRPr="00F15D4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the</w:t>
      </w:r>
      <w:r w:rsidRPr="00F15D4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Contractor</w:t>
      </w:r>
      <w:r w:rsidRPr="00F15D43">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s</w:t>
      </w:r>
      <w:r w:rsidRPr="00F15D43">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representative</w:t>
      </w:r>
      <w:r w:rsidRPr="00F15D43">
        <w:rPr>
          <w:rFonts w:ascii="Times New Roman" w:eastAsia="Times New Roman" w:hAnsi="Times New Roman" w:cs="Times New Roman"/>
          <w:sz w:val="20"/>
          <w:szCs w:val="20"/>
          <w:lang w:val="en-US" w:eastAsia="ru-RU"/>
        </w:rPr>
        <w:t>)</w:t>
      </w:r>
      <w:r w:rsidR="00B208BA" w:rsidRPr="00F15D43">
        <w:rPr>
          <w:rFonts w:ascii="Times New Roman" w:eastAsia="Times New Roman" w:hAnsi="Times New Roman" w:cs="Times New Roman"/>
          <w:sz w:val="20"/>
          <w:szCs w:val="20"/>
          <w:lang w:val="en-US" w:eastAsia="ru-RU"/>
        </w:rPr>
        <w:t xml:space="preserve"> </w:t>
      </w:r>
    </w:p>
    <w:p w14:paraId="79CAF176" w14:textId="77777777" w:rsidR="008418E6" w:rsidRPr="003E7694" w:rsidRDefault="008418E6" w:rsidP="008418E6">
      <w:pPr>
        <w:spacing w:before="240" w:after="0" w:line="240" w:lineRule="auto"/>
        <w:rPr>
          <w:rFonts w:ascii="Times New Roman" w:eastAsia="Times New Roman" w:hAnsi="Times New Roman" w:cs="Times New Roman"/>
          <w:color w:val="000000"/>
          <w:sz w:val="20"/>
          <w:szCs w:val="20"/>
          <w:lang w:val="en-US" w:eastAsia="ru-RU"/>
        </w:rPr>
      </w:pPr>
      <w:r w:rsidRPr="003E7694">
        <w:rPr>
          <w:rFonts w:ascii="Times New Roman" w:eastAsia="Times New Roman" w:hAnsi="Times New Roman" w:cs="Times New Roman"/>
          <w:color w:val="000000"/>
          <w:sz w:val="20"/>
          <w:szCs w:val="20"/>
          <w:lang w:val="en-US" w:eastAsia="ru-RU"/>
        </w:rPr>
        <w:t>_______________</w:t>
      </w:r>
      <w:r w:rsidRPr="003E7694">
        <w:rPr>
          <w:rFonts w:ascii="Times New Roman" w:eastAsia="Times New Roman" w:hAnsi="Times New Roman" w:cs="Times New Roman"/>
          <w:color w:val="000000"/>
          <w:sz w:val="20"/>
          <w:szCs w:val="20"/>
          <w:lang w:val="en-US" w:eastAsia="ru-RU"/>
        </w:rPr>
        <w:tab/>
        <w:t>______________</w:t>
      </w:r>
      <w:r w:rsidRPr="003E7694">
        <w:rPr>
          <w:rFonts w:ascii="Times New Roman" w:eastAsia="Times New Roman" w:hAnsi="Times New Roman" w:cs="Times New Roman"/>
          <w:color w:val="000000"/>
          <w:sz w:val="20"/>
          <w:szCs w:val="20"/>
          <w:lang w:val="en-US" w:eastAsia="ru-RU"/>
        </w:rPr>
        <w:tab/>
      </w:r>
      <w:r w:rsidRPr="003E7694">
        <w:rPr>
          <w:rFonts w:ascii="Times New Roman" w:eastAsia="Times New Roman" w:hAnsi="Times New Roman" w:cs="Times New Roman"/>
          <w:color w:val="000000"/>
          <w:sz w:val="20"/>
          <w:szCs w:val="20"/>
          <w:lang w:val="en-US" w:eastAsia="ru-RU"/>
        </w:rPr>
        <w:tab/>
        <w:t>_________________</w:t>
      </w:r>
      <w:r w:rsidRPr="003E7694">
        <w:rPr>
          <w:rFonts w:ascii="Times New Roman" w:eastAsia="Times New Roman" w:hAnsi="Times New Roman" w:cs="Times New Roman"/>
          <w:color w:val="000000"/>
          <w:sz w:val="20"/>
          <w:szCs w:val="20"/>
          <w:lang w:val="en-US" w:eastAsia="ru-RU"/>
        </w:rPr>
        <w:tab/>
        <w:t>____________20___.</w:t>
      </w:r>
    </w:p>
    <w:p w14:paraId="799E3D57" w14:textId="77777777" w:rsidR="008418E6" w:rsidRPr="003E7694" w:rsidRDefault="008418E6" w:rsidP="008418E6">
      <w:pPr>
        <w:tabs>
          <w:tab w:val="center" w:pos="993"/>
          <w:tab w:val="center" w:pos="3119"/>
          <w:tab w:val="center" w:pos="5387"/>
          <w:tab w:val="center" w:pos="7230"/>
        </w:tabs>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16"/>
          <w:szCs w:val="16"/>
          <w:lang w:val="en-US" w:eastAsia="ru-RU"/>
        </w:rPr>
        <w:tab/>
        <w:t>Job</w:t>
      </w:r>
      <w:r w:rsidRPr="00F95711">
        <w:rPr>
          <w:rFonts w:ascii="Times New Roman" w:eastAsia="Times New Roman" w:hAnsi="Times New Roman" w:cs="Times New Roman"/>
          <w:color w:val="000000"/>
          <w:sz w:val="16"/>
          <w:szCs w:val="16"/>
          <w:lang w:val="en-US" w:eastAsia="ru-RU"/>
        </w:rPr>
        <w:t xml:space="preserve"> </w:t>
      </w:r>
      <w:proofErr w:type="gramStart"/>
      <w:r>
        <w:rPr>
          <w:rFonts w:ascii="Times New Roman" w:eastAsia="Times New Roman" w:hAnsi="Times New Roman" w:cs="Times New Roman"/>
          <w:color w:val="000000"/>
          <w:sz w:val="16"/>
          <w:szCs w:val="16"/>
          <w:lang w:val="en-US" w:eastAsia="ru-RU"/>
        </w:rPr>
        <w:t xml:space="preserve">title  </w:t>
      </w:r>
      <w:r>
        <w:rPr>
          <w:rFonts w:ascii="Times New Roman" w:eastAsia="Times New Roman" w:hAnsi="Times New Roman" w:cs="Times New Roman"/>
          <w:color w:val="000000"/>
          <w:sz w:val="16"/>
          <w:szCs w:val="16"/>
          <w:lang w:val="en-US" w:eastAsia="ru-RU"/>
        </w:rPr>
        <w:tab/>
      </w:r>
      <w:proofErr w:type="gramEnd"/>
      <w:r>
        <w:rPr>
          <w:rFonts w:ascii="Times New Roman" w:eastAsia="Times New Roman" w:hAnsi="Times New Roman" w:cs="Times New Roman"/>
          <w:color w:val="000000"/>
          <w:sz w:val="16"/>
          <w:szCs w:val="16"/>
          <w:lang w:val="en-US" w:eastAsia="ru-RU"/>
        </w:rPr>
        <w:t xml:space="preserve">signature </w:t>
      </w:r>
      <w:r>
        <w:rPr>
          <w:rFonts w:ascii="Times New Roman" w:eastAsia="Times New Roman" w:hAnsi="Times New Roman" w:cs="Times New Roman"/>
          <w:color w:val="000000"/>
          <w:sz w:val="16"/>
          <w:szCs w:val="16"/>
          <w:lang w:val="en-US" w:eastAsia="ru-RU"/>
        </w:rPr>
        <w:tab/>
        <w:t xml:space="preserve">full name </w:t>
      </w:r>
      <w:r>
        <w:rPr>
          <w:rFonts w:ascii="Times New Roman" w:eastAsia="Times New Roman" w:hAnsi="Times New Roman" w:cs="Times New Roman"/>
          <w:color w:val="000000"/>
          <w:sz w:val="16"/>
          <w:szCs w:val="16"/>
          <w:lang w:val="en-US" w:eastAsia="ru-RU"/>
        </w:rPr>
        <w:tab/>
        <w:t>date</w:t>
      </w:r>
    </w:p>
    <w:p w14:paraId="1D4C8490" w14:textId="77777777" w:rsidR="00B208BA" w:rsidRPr="004D1CE0" w:rsidRDefault="00B208BA" w:rsidP="00B208BA">
      <w:pPr>
        <w:rPr>
          <w:color w:val="000000"/>
          <w:sz w:val="16"/>
          <w:szCs w:val="16"/>
          <w:lang w:val="en-US"/>
        </w:rPr>
      </w:pPr>
    </w:p>
    <w:p w14:paraId="1B863A71" w14:textId="77777777" w:rsidR="00B208BA" w:rsidRPr="004D1CE0" w:rsidRDefault="00B208BA" w:rsidP="00B208BA">
      <w:pPr>
        <w:pStyle w:val="af"/>
        <w:tabs>
          <w:tab w:val="num" w:pos="1080"/>
          <w:tab w:val="left" w:pos="1418"/>
        </w:tabs>
        <w:ind w:firstLine="567"/>
        <w:rPr>
          <w:szCs w:val="24"/>
          <w:lang w:val="en-US"/>
        </w:rPr>
      </w:pPr>
    </w:p>
    <w:p w14:paraId="077CC863" w14:textId="77777777" w:rsidR="00B208BA" w:rsidRPr="004D1CE0" w:rsidRDefault="00B208BA" w:rsidP="00B208BA">
      <w:pPr>
        <w:pStyle w:val="af"/>
        <w:tabs>
          <w:tab w:val="num" w:pos="1080"/>
          <w:tab w:val="left" w:pos="1418"/>
        </w:tabs>
        <w:ind w:firstLine="567"/>
        <w:rPr>
          <w:szCs w:val="24"/>
          <w:lang w:val="en-US"/>
        </w:rPr>
      </w:pPr>
    </w:p>
    <w:p w14:paraId="59202E71" w14:textId="77777777" w:rsidR="00B208BA" w:rsidRPr="004D1CE0" w:rsidRDefault="00B208BA" w:rsidP="00B208BA">
      <w:pPr>
        <w:pStyle w:val="af"/>
        <w:tabs>
          <w:tab w:val="num" w:pos="1080"/>
          <w:tab w:val="left" w:pos="1418"/>
        </w:tabs>
        <w:ind w:firstLine="567"/>
        <w:rPr>
          <w:szCs w:val="24"/>
          <w:lang w:val="en-US"/>
        </w:rPr>
      </w:pPr>
    </w:p>
    <w:p w14:paraId="42A292E5" w14:textId="77777777" w:rsidR="00B208BA" w:rsidRPr="004D1CE0" w:rsidRDefault="00B208BA" w:rsidP="00B208BA">
      <w:pPr>
        <w:pStyle w:val="af"/>
        <w:tabs>
          <w:tab w:val="num" w:pos="1080"/>
          <w:tab w:val="left" w:pos="1418"/>
        </w:tabs>
        <w:ind w:firstLine="567"/>
        <w:rPr>
          <w:szCs w:val="24"/>
          <w:lang w:val="en-US"/>
        </w:rPr>
      </w:pPr>
    </w:p>
    <w:p w14:paraId="71EA3FF8" w14:textId="77777777" w:rsidR="00B208BA" w:rsidRPr="004D1CE0" w:rsidRDefault="00B208BA" w:rsidP="00B208BA">
      <w:pPr>
        <w:pStyle w:val="af"/>
        <w:tabs>
          <w:tab w:val="num" w:pos="1080"/>
          <w:tab w:val="left" w:pos="1418"/>
        </w:tabs>
        <w:ind w:firstLine="567"/>
        <w:rPr>
          <w:szCs w:val="24"/>
          <w:lang w:val="en-US"/>
        </w:rPr>
      </w:pPr>
    </w:p>
    <w:p w14:paraId="42A4F2B2" w14:textId="77777777" w:rsidR="00B208BA" w:rsidRPr="004D1CE0" w:rsidRDefault="00B208BA" w:rsidP="00B208BA">
      <w:pPr>
        <w:pStyle w:val="af"/>
        <w:tabs>
          <w:tab w:val="num" w:pos="1080"/>
          <w:tab w:val="left" w:pos="1418"/>
        </w:tabs>
        <w:ind w:firstLine="567"/>
        <w:rPr>
          <w:szCs w:val="24"/>
          <w:lang w:val="en-US"/>
        </w:rPr>
      </w:pPr>
    </w:p>
    <w:p w14:paraId="4CFF7C31" w14:textId="77777777" w:rsidR="00B208BA" w:rsidRPr="004D1CE0" w:rsidRDefault="00B208BA" w:rsidP="00B208BA">
      <w:pPr>
        <w:pStyle w:val="af"/>
        <w:tabs>
          <w:tab w:val="num" w:pos="1080"/>
          <w:tab w:val="left" w:pos="1418"/>
        </w:tabs>
        <w:ind w:firstLine="567"/>
        <w:rPr>
          <w:szCs w:val="24"/>
          <w:lang w:val="en-US"/>
        </w:rPr>
      </w:pPr>
    </w:p>
    <w:p w14:paraId="004C425D" w14:textId="77777777" w:rsidR="00B208BA" w:rsidRPr="004D1CE0" w:rsidRDefault="00B208BA" w:rsidP="00B208BA">
      <w:pPr>
        <w:pStyle w:val="af"/>
        <w:tabs>
          <w:tab w:val="num" w:pos="1080"/>
          <w:tab w:val="left" w:pos="1418"/>
        </w:tabs>
        <w:ind w:firstLine="567"/>
        <w:rPr>
          <w:szCs w:val="24"/>
          <w:lang w:val="en-US"/>
        </w:rPr>
      </w:pPr>
    </w:p>
    <w:p w14:paraId="089AA61B" w14:textId="77777777" w:rsidR="00B208BA" w:rsidRPr="004D1CE0" w:rsidRDefault="00B208BA" w:rsidP="00B208BA">
      <w:pPr>
        <w:pStyle w:val="af"/>
        <w:tabs>
          <w:tab w:val="num" w:pos="1080"/>
          <w:tab w:val="left" w:pos="1418"/>
        </w:tabs>
        <w:ind w:firstLine="567"/>
        <w:rPr>
          <w:szCs w:val="24"/>
          <w:lang w:val="en-US"/>
        </w:rPr>
      </w:pPr>
    </w:p>
    <w:p w14:paraId="2FE315C1" w14:textId="77777777" w:rsidR="00B208BA" w:rsidRPr="004D1CE0" w:rsidRDefault="00B208BA" w:rsidP="00B208BA">
      <w:pPr>
        <w:pStyle w:val="af"/>
        <w:tabs>
          <w:tab w:val="num" w:pos="1080"/>
          <w:tab w:val="left" w:pos="1418"/>
        </w:tabs>
        <w:ind w:firstLine="567"/>
        <w:rPr>
          <w:szCs w:val="24"/>
          <w:lang w:val="en-US"/>
        </w:rPr>
      </w:pPr>
    </w:p>
    <w:p w14:paraId="35C65AF5" w14:textId="77777777" w:rsidR="00B208BA" w:rsidRPr="004D1CE0" w:rsidRDefault="00B208BA" w:rsidP="00B208BA">
      <w:pPr>
        <w:pStyle w:val="af"/>
        <w:tabs>
          <w:tab w:val="num" w:pos="1080"/>
          <w:tab w:val="left" w:pos="1418"/>
        </w:tabs>
        <w:ind w:firstLine="567"/>
        <w:rPr>
          <w:szCs w:val="24"/>
          <w:lang w:val="en-US"/>
        </w:rPr>
      </w:pPr>
    </w:p>
    <w:p w14:paraId="159C2908" w14:textId="77777777" w:rsidR="00B208BA" w:rsidRPr="004D1CE0" w:rsidRDefault="00B208BA" w:rsidP="00B208BA">
      <w:pPr>
        <w:pStyle w:val="af"/>
        <w:tabs>
          <w:tab w:val="num" w:pos="1080"/>
          <w:tab w:val="left" w:pos="1418"/>
        </w:tabs>
        <w:ind w:firstLine="567"/>
        <w:rPr>
          <w:szCs w:val="24"/>
          <w:lang w:val="en-US"/>
        </w:rPr>
      </w:pPr>
    </w:p>
    <w:p w14:paraId="22DEE6BC" w14:textId="77777777" w:rsidR="00B208BA" w:rsidRPr="004D1CE0" w:rsidRDefault="00B208BA" w:rsidP="00B208BA">
      <w:pPr>
        <w:pStyle w:val="af"/>
        <w:tabs>
          <w:tab w:val="num" w:pos="1080"/>
          <w:tab w:val="left" w:pos="1418"/>
        </w:tabs>
        <w:ind w:firstLine="567"/>
        <w:rPr>
          <w:szCs w:val="24"/>
          <w:lang w:val="en-US"/>
        </w:rPr>
      </w:pPr>
    </w:p>
    <w:p w14:paraId="5C467111" w14:textId="77777777" w:rsidR="00B208BA" w:rsidRPr="004D1CE0" w:rsidRDefault="00B208BA" w:rsidP="00B208BA">
      <w:pPr>
        <w:pStyle w:val="af"/>
        <w:tabs>
          <w:tab w:val="num" w:pos="1080"/>
          <w:tab w:val="left" w:pos="1418"/>
        </w:tabs>
        <w:ind w:firstLine="567"/>
        <w:rPr>
          <w:szCs w:val="24"/>
          <w:lang w:val="en-US"/>
        </w:rPr>
      </w:pPr>
    </w:p>
    <w:p w14:paraId="156C90EA" w14:textId="77777777" w:rsidR="00B208BA" w:rsidRPr="004D1CE0" w:rsidRDefault="00B208BA" w:rsidP="00B208BA">
      <w:pPr>
        <w:pStyle w:val="af"/>
        <w:tabs>
          <w:tab w:val="num" w:pos="1080"/>
          <w:tab w:val="left" w:pos="1418"/>
        </w:tabs>
        <w:ind w:firstLine="567"/>
        <w:rPr>
          <w:szCs w:val="24"/>
          <w:lang w:val="en-US"/>
        </w:rPr>
      </w:pPr>
    </w:p>
    <w:p w14:paraId="01001E87" w14:textId="77777777" w:rsidR="00B208BA" w:rsidRPr="004D1CE0" w:rsidRDefault="00B208BA" w:rsidP="00B208BA">
      <w:pPr>
        <w:pStyle w:val="af"/>
        <w:tabs>
          <w:tab w:val="num" w:pos="1080"/>
          <w:tab w:val="left" w:pos="1418"/>
        </w:tabs>
        <w:ind w:firstLine="567"/>
        <w:rPr>
          <w:szCs w:val="24"/>
          <w:lang w:val="en-US"/>
        </w:rPr>
      </w:pPr>
    </w:p>
    <w:p w14:paraId="7C9FD963" w14:textId="77777777" w:rsidR="00B208BA" w:rsidRPr="004D1CE0" w:rsidRDefault="00B208BA" w:rsidP="00B208BA">
      <w:pPr>
        <w:pStyle w:val="af"/>
        <w:tabs>
          <w:tab w:val="num" w:pos="1080"/>
          <w:tab w:val="left" w:pos="1418"/>
        </w:tabs>
        <w:ind w:firstLine="567"/>
        <w:rPr>
          <w:szCs w:val="24"/>
          <w:lang w:val="en-US"/>
        </w:rPr>
      </w:pPr>
    </w:p>
    <w:p w14:paraId="1B639B96" w14:textId="77777777" w:rsidR="00B208BA" w:rsidRPr="004D1CE0" w:rsidRDefault="00B208BA" w:rsidP="008418E6">
      <w:pPr>
        <w:pStyle w:val="af"/>
        <w:tabs>
          <w:tab w:val="num" w:pos="1080"/>
          <w:tab w:val="left" w:pos="1418"/>
        </w:tabs>
        <w:ind w:firstLine="567"/>
        <w:jc w:val="center"/>
        <w:rPr>
          <w:b/>
          <w:color w:val="000000"/>
          <w:lang w:val="en-US"/>
        </w:rPr>
      </w:pPr>
      <w:r w:rsidRPr="004D1CE0">
        <w:rPr>
          <w:szCs w:val="24"/>
          <w:lang w:val="en-US"/>
        </w:rPr>
        <w:br w:type="page"/>
      </w:r>
      <w:r w:rsidR="004D1CE0" w:rsidRPr="004D1CE0">
        <w:rPr>
          <w:b/>
          <w:szCs w:val="24"/>
          <w:lang w:val="en-US"/>
        </w:rPr>
        <w:lastRenderedPageBreak/>
        <w:t>List of References</w:t>
      </w:r>
    </w:p>
    <w:p w14:paraId="575488CE" w14:textId="77777777" w:rsidR="00B208BA" w:rsidRPr="004D1CE0" w:rsidRDefault="00B208BA" w:rsidP="008418E6">
      <w:pPr>
        <w:pStyle w:val="af"/>
        <w:tabs>
          <w:tab w:val="left" w:pos="6336"/>
        </w:tabs>
        <w:ind w:firstLine="567"/>
        <w:jc w:val="both"/>
        <w:rPr>
          <w:color w:val="000000"/>
          <w:lang w:val="en-US"/>
        </w:rPr>
      </w:pPr>
    </w:p>
    <w:p w14:paraId="61113355" w14:textId="29830143" w:rsidR="00FD7CD1" w:rsidRDefault="00FD7CD1" w:rsidP="008418E6">
      <w:pPr>
        <w:spacing w:after="0"/>
        <w:ind w:firstLine="567"/>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[1] </w:t>
      </w:r>
      <w:r w:rsidRPr="00FD7CD1">
        <w:rPr>
          <w:rFonts w:ascii="Times New Roman" w:hAnsi="Times New Roman" w:cs="Times New Roman"/>
          <w:bCs/>
          <w:color w:val="000000"/>
          <w:sz w:val="24"/>
          <w:szCs w:val="24"/>
          <w:lang w:val="en-US"/>
        </w:rPr>
        <w:t xml:space="preserve">Environmental Code of the Republic of Kazakhstan No. </w:t>
      </w:r>
      <w:r w:rsidR="00325DC5">
        <w:rPr>
          <w:rFonts w:ascii="Times New Roman" w:hAnsi="Times New Roman" w:cs="Times New Roman"/>
          <w:bCs/>
          <w:color w:val="000000"/>
          <w:sz w:val="24"/>
          <w:szCs w:val="24"/>
          <w:lang w:val="en-US"/>
        </w:rPr>
        <w:t>400</w:t>
      </w:r>
      <w:r w:rsidRPr="00FD7CD1">
        <w:rPr>
          <w:rFonts w:ascii="Times New Roman" w:hAnsi="Times New Roman" w:cs="Times New Roman"/>
          <w:bCs/>
          <w:color w:val="000000"/>
          <w:sz w:val="24"/>
          <w:szCs w:val="24"/>
          <w:lang w:val="en-US"/>
        </w:rPr>
        <w:t>-</w:t>
      </w:r>
      <w:r w:rsidR="00325DC5">
        <w:rPr>
          <w:rFonts w:ascii="Times New Roman" w:hAnsi="Times New Roman" w:cs="Times New Roman"/>
          <w:bCs/>
          <w:color w:val="000000"/>
          <w:sz w:val="24"/>
          <w:szCs w:val="24"/>
          <w:lang w:val="en-US"/>
        </w:rPr>
        <w:t>VL</w:t>
      </w:r>
      <w:r>
        <w:rPr>
          <w:rFonts w:ascii="Times New Roman" w:hAnsi="Times New Roman" w:cs="Times New Roman"/>
          <w:bCs/>
          <w:color w:val="000000"/>
          <w:sz w:val="24"/>
          <w:szCs w:val="24"/>
          <w:lang w:val="en-US"/>
        </w:rPr>
        <w:t xml:space="preserve"> </w:t>
      </w:r>
      <w:r w:rsidRPr="00FD7CD1">
        <w:rPr>
          <w:rFonts w:ascii="Times New Roman" w:hAnsi="Times New Roman" w:cs="Times New Roman"/>
          <w:bCs/>
          <w:color w:val="000000"/>
          <w:sz w:val="24"/>
          <w:szCs w:val="24"/>
          <w:lang w:val="en-US"/>
        </w:rPr>
        <w:t xml:space="preserve">dated </w:t>
      </w:r>
      <w:r w:rsidR="00325DC5">
        <w:rPr>
          <w:rFonts w:ascii="Times New Roman" w:hAnsi="Times New Roman" w:cs="Times New Roman"/>
          <w:bCs/>
          <w:color w:val="000000"/>
          <w:sz w:val="24"/>
          <w:szCs w:val="24"/>
          <w:lang w:val="en-US"/>
        </w:rPr>
        <w:t xml:space="preserve">January 02, </w:t>
      </w:r>
      <w:r w:rsidRPr="00FD7CD1">
        <w:rPr>
          <w:rFonts w:ascii="Times New Roman" w:hAnsi="Times New Roman" w:cs="Times New Roman"/>
          <w:bCs/>
          <w:color w:val="000000"/>
          <w:sz w:val="24"/>
          <w:szCs w:val="24"/>
          <w:lang w:val="en-US"/>
        </w:rPr>
        <w:t>20</w:t>
      </w:r>
      <w:r w:rsidR="008418E6">
        <w:rPr>
          <w:rFonts w:ascii="Times New Roman" w:hAnsi="Times New Roman" w:cs="Times New Roman"/>
          <w:bCs/>
          <w:color w:val="000000"/>
          <w:sz w:val="24"/>
          <w:szCs w:val="24"/>
          <w:lang w:val="en-US"/>
        </w:rPr>
        <w:t>21</w:t>
      </w:r>
      <w:r w:rsidRPr="00FD7CD1">
        <w:rPr>
          <w:rFonts w:ascii="Times New Roman" w:hAnsi="Times New Roman" w:cs="Times New Roman"/>
          <w:bCs/>
          <w:color w:val="000000"/>
          <w:sz w:val="24"/>
          <w:szCs w:val="24"/>
          <w:lang w:val="en-US"/>
        </w:rPr>
        <w:t xml:space="preserve"> </w:t>
      </w:r>
    </w:p>
    <w:p w14:paraId="6BEB1E51" w14:textId="1D0BB8CF" w:rsidR="00FD7CD1" w:rsidRDefault="00FD7CD1" w:rsidP="008418E6">
      <w:pPr>
        <w:spacing w:after="0"/>
        <w:ind w:firstLine="567"/>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[2] </w:t>
      </w:r>
      <w:r w:rsidRPr="00FD7CD1">
        <w:rPr>
          <w:rFonts w:ascii="Times New Roman" w:hAnsi="Times New Roman" w:cs="Times New Roman"/>
          <w:bCs/>
          <w:color w:val="000000"/>
          <w:sz w:val="24"/>
          <w:szCs w:val="24"/>
          <w:lang w:val="en-US"/>
        </w:rPr>
        <w:t>Land Code of the Republic of Kazakhstan No. 442-II</w:t>
      </w:r>
      <w:r>
        <w:rPr>
          <w:rFonts w:ascii="Times New Roman" w:hAnsi="Times New Roman" w:cs="Times New Roman"/>
          <w:bCs/>
          <w:color w:val="000000"/>
          <w:sz w:val="24"/>
          <w:szCs w:val="24"/>
          <w:lang w:val="en-US"/>
        </w:rPr>
        <w:t xml:space="preserve"> </w:t>
      </w:r>
      <w:r w:rsidRPr="00FD7CD1">
        <w:rPr>
          <w:rFonts w:ascii="Times New Roman" w:hAnsi="Times New Roman" w:cs="Times New Roman"/>
          <w:bCs/>
          <w:color w:val="000000"/>
          <w:sz w:val="24"/>
          <w:szCs w:val="24"/>
          <w:lang w:val="en-US"/>
        </w:rPr>
        <w:t xml:space="preserve">dated </w:t>
      </w:r>
      <w:r w:rsidR="00325DC5">
        <w:rPr>
          <w:rFonts w:ascii="Times New Roman" w:hAnsi="Times New Roman" w:cs="Times New Roman"/>
          <w:bCs/>
          <w:color w:val="000000"/>
          <w:sz w:val="24"/>
          <w:szCs w:val="24"/>
          <w:lang w:val="en-US"/>
        </w:rPr>
        <w:t xml:space="preserve">June 20, </w:t>
      </w:r>
      <w:r w:rsidRPr="00FD7CD1">
        <w:rPr>
          <w:rFonts w:ascii="Times New Roman" w:hAnsi="Times New Roman" w:cs="Times New Roman"/>
          <w:bCs/>
          <w:color w:val="000000"/>
          <w:sz w:val="24"/>
          <w:szCs w:val="24"/>
          <w:lang w:val="en-US"/>
        </w:rPr>
        <w:t>2003</w:t>
      </w:r>
    </w:p>
    <w:p w14:paraId="35F6EC7B" w14:textId="323D6B9A" w:rsidR="00FD7CD1" w:rsidRPr="00FD7CD1" w:rsidRDefault="00FD7CD1" w:rsidP="008418E6">
      <w:pPr>
        <w:spacing w:after="0"/>
        <w:ind w:firstLine="567"/>
        <w:jc w:val="both"/>
        <w:rPr>
          <w:rFonts w:ascii="Times New Roman" w:hAnsi="Times New Roman" w:cs="Times New Roman"/>
          <w:bCs/>
          <w:color w:val="000000"/>
          <w:sz w:val="24"/>
          <w:szCs w:val="24"/>
          <w:lang w:val="en-US"/>
        </w:rPr>
      </w:pPr>
      <w:r w:rsidRPr="00FD7CD1">
        <w:rPr>
          <w:rFonts w:ascii="Times New Roman" w:hAnsi="Times New Roman" w:cs="Times New Roman"/>
          <w:bCs/>
          <w:color w:val="000000"/>
          <w:sz w:val="24"/>
          <w:szCs w:val="24"/>
          <w:lang w:val="en-US"/>
        </w:rPr>
        <w:t xml:space="preserve"> [3] Labor Code of the Republic of Kazakhstan No. 414-V dated </w:t>
      </w:r>
      <w:r w:rsidR="00325DC5">
        <w:rPr>
          <w:rFonts w:ascii="Times New Roman" w:hAnsi="Times New Roman" w:cs="Times New Roman"/>
          <w:bCs/>
          <w:color w:val="000000"/>
          <w:sz w:val="24"/>
          <w:szCs w:val="24"/>
          <w:lang w:val="en-US"/>
        </w:rPr>
        <w:t xml:space="preserve">November 23, </w:t>
      </w:r>
      <w:r w:rsidRPr="00FD7CD1">
        <w:rPr>
          <w:rFonts w:ascii="Times New Roman" w:hAnsi="Times New Roman" w:cs="Times New Roman"/>
          <w:bCs/>
          <w:color w:val="000000"/>
          <w:sz w:val="24"/>
          <w:szCs w:val="24"/>
          <w:lang w:val="en-US"/>
        </w:rPr>
        <w:t>2015.</w:t>
      </w:r>
    </w:p>
    <w:p w14:paraId="5CDB099E" w14:textId="2F5022EB" w:rsidR="00FD7CD1" w:rsidRPr="00FD7CD1" w:rsidRDefault="00FD7CD1" w:rsidP="008418E6">
      <w:pPr>
        <w:spacing w:after="0"/>
        <w:ind w:firstLine="567"/>
        <w:jc w:val="both"/>
        <w:rPr>
          <w:rFonts w:ascii="Times New Roman" w:hAnsi="Times New Roman" w:cs="Times New Roman"/>
          <w:bCs/>
          <w:color w:val="000000"/>
          <w:sz w:val="24"/>
          <w:szCs w:val="24"/>
          <w:lang w:val="en-US"/>
        </w:rPr>
      </w:pPr>
      <w:r w:rsidRPr="00FD7CD1">
        <w:rPr>
          <w:rFonts w:ascii="Times New Roman" w:hAnsi="Times New Roman" w:cs="Times New Roman"/>
          <w:bCs/>
          <w:color w:val="000000"/>
          <w:sz w:val="24"/>
          <w:szCs w:val="24"/>
          <w:lang w:val="en-US"/>
        </w:rPr>
        <w:t xml:space="preserve">[4] Water Code of the Republic of Kazakhstan No. 481-II dated </w:t>
      </w:r>
      <w:r w:rsidR="00325DC5">
        <w:rPr>
          <w:rFonts w:ascii="Times New Roman" w:hAnsi="Times New Roman" w:cs="Times New Roman"/>
          <w:bCs/>
          <w:color w:val="000000"/>
          <w:sz w:val="24"/>
          <w:szCs w:val="24"/>
          <w:lang w:val="en-US"/>
        </w:rPr>
        <w:t xml:space="preserve">July 09, </w:t>
      </w:r>
      <w:r w:rsidRPr="00FD7CD1">
        <w:rPr>
          <w:rFonts w:ascii="Times New Roman" w:hAnsi="Times New Roman" w:cs="Times New Roman"/>
          <w:bCs/>
          <w:color w:val="000000"/>
          <w:sz w:val="24"/>
          <w:szCs w:val="24"/>
          <w:lang w:val="en-US"/>
        </w:rPr>
        <w:t>2003.</w:t>
      </w:r>
    </w:p>
    <w:p w14:paraId="5A0CD18E" w14:textId="362CF0C5" w:rsidR="00FD7CD1" w:rsidRPr="00FD7CD1" w:rsidRDefault="00FD7CD1" w:rsidP="008418E6">
      <w:pPr>
        <w:spacing w:after="0"/>
        <w:ind w:firstLine="567"/>
        <w:jc w:val="both"/>
        <w:rPr>
          <w:rFonts w:ascii="Times New Roman" w:hAnsi="Times New Roman" w:cs="Times New Roman"/>
          <w:bCs/>
          <w:color w:val="000000"/>
          <w:sz w:val="24"/>
          <w:szCs w:val="24"/>
          <w:lang w:val="en-US"/>
        </w:rPr>
      </w:pPr>
      <w:r w:rsidRPr="00FD7CD1">
        <w:rPr>
          <w:rFonts w:ascii="Times New Roman" w:hAnsi="Times New Roman" w:cs="Times New Roman"/>
          <w:bCs/>
          <w:color w:val="000000"/>
          <w:sz w:val="24"/>
          <w:szCs w:val="24"/>
          <w:lang w:val="en-US"/>
        </w:rPr>
        <w:t xml:space="preserve">[5] Code of the Republic of Kazakhstan "On Subsoil and Subsoil Use" No. 125-IV dated </w:t>
      </w:r>
      <w:r w:rsidR="00373BCE">
        <w:rPr>
          <w:rFonts w:ascii="Times New Roman" w:hAnsi="Times New Roman" w:cs="Times New Roman"/>
          <w:bCs/>
          <w:color w:val="000000"/>
          <w:sz w:val="24"/>
          <w:szCs w:val="24"/>
          <w:lang w:val="en-US"/>
        </w:rPr>
        <w:t xml:space="preserve">December 27, </w:t>
      </w:r>
      <w:r w:rsidRPr="00FD7CD1">
        <w:rPr>
          <w:rFonts w:ascii="Times New Roman" w:hAnsi="Times New Roman" w:cs="Times New Roman"/>
          <w:bCs/>
          <w:color w:val="000000"/>
          <w:sz w:val="24"/>
          <w:szCs w:val="24"/>
          <w:lang w:val="en-US"/>
        </w:rPr>
        <w:t>2017.</w:t>
      </w:r>
    </w:p>
    <w:p w14:paraId="38D028A7" w14:textId="5A5F54DE" w:rsidR="00FD7CD1" w:rsidRPr="00FD7CD1" w:rsidRDefault="00FD7CD1" w:rsidP="008418E6">
      <w:pPr>
        <w:spacing w:after="0"/>
        <w:ind w:firstLine="567"/>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[6] Company</w:t>
      </w:r>
      <w:r w:rsidRPr="00FD7CD1">
        <w:rPr>
          <w:rFonts w:ascii="Times New Roman" w:hAnsi="Times New Roman" w:cs="Times New Roman"/>
          <w:bCs/>
          <w:color w:val="000000"/>
          <w:sz w:val="24"/>
          <w:szCs w:val="24"/>
          <w:lang w:val="en-US"/>
        </w:rPr>
        <w:t xml:space="preserve">-wide </w:t>
      </w:r>
      <w:r>
        <w:rPr>
          <w:rFonts w:ascii="Times New Roman" w:hAnsi="Times New Roman" w:cs="Times New Roman"/>
          <w:bCs/>
          <w:color w:val="000000"/>
          <w:sz w:val="24"/>
          <w:szCs w:val="24"/>
          <w:lang w:val="en-US"/>
        </w:rPr>
        <w:t>I</w:t>
      </w:r>
      <w:r w:rsidRPr="00FD7CD1">
        <w:rPr>
          <w:rFonts w:ascii="Times New Roman" w:hAnsi="Times New Roman" w:cs="Times New Roman"/>
          <w:bCs/>
          <w:color w:val="000000"/>
          <w:sz w:val="24"/>
          <w:szCs w:val="24"/>
          <w:lang w:val="en-US"/>
        </w:rPr>
        <w:t xml:space="preserve">nstruction No. 14.001 on occupational safety and health for </w:t>
      </w:r>
      <w:r>
        <w:rPr>
          <w:rFonts w:ascii="Times New Roman" w:hAnsi="Times New Roman" w:cs="Times New Roman"/>
          <w:bCs/>
          <w:color w:val="000000"/>
          <w:sz w:val="24"/>
          <w:szCs w:val="24"/>
          <w:lang w:val="en-US"/>
        </w:rPr>
        <w:t xml:space="preserve">the </w:t>
      </w:r>
      <w:r w:rsidRPr="00FD7CD1">
        <w:rPr>
          <w:rFonts w:ascii="Times New Roman" w:hAnsi="Times New Roman" w:cs="Times New Roman"/>
          <w:bCs/>
          <w:color w:val="000000"/>
          <w:sz w:val="24"/>
          <w:szCs w:val="24"/>
          <w:lang w:val="en-US"/>
        </w:rPr>
        <w:t xml:space="preserve">UMP </w:t>
      </w:r>
      <w:r w:rsidR="00373BCE">
        <w:rPr>
          <w:rFonts w:ascii="Times New Roman" w:hAnsi="Times New Roman" w:cs="Times New Roman"/>
          <w:bCs/>
          <w:color w:val="000000"/>
          <w:sz w:val="24"/>
          <w:szCs w:val="24"/>
          <w:lang w:val="en-US"/>
        </w:rPr>
        <w:t>employees</w:t>
      </w:r>
      <w:r w:rsidRPr="00FD7CD1">
        <w:rPr>
          <w:rFonts w:ascii="Times New Roman" w:hAnsi="Times New Roman" w:cs="Times New Roman"/>
          <w:bCs/>
          <w:color w:val="000000"/>
          <w:sz w:val="24"/>
          <w:szCs w:val="24"/>
          <w:lang w:val="en-US"/>
        </w:rPr>
        <w:t>.</w:t>
      </w:r>
    </w:p>
    <w:p w14:paraId="346E1F30" w14:textId="77777777" w:rsidR="00A76797" w:rsidRPr="000E3C34" w:rsidRDefault="00A76797" w:rsidP="008418E6">
      <w:pPr>
        <w:tabs>
          <w:tab w:val="left" w:pos="360"/>
          <w:tab w:val="left" w:pos="900"/>
          <w:tab w:val="num" w:pos="1206"/>
        </w:tabs>
        <w:spacing w:after="0" w:line="240" w:lineRule="auto"/>
        <w:rPr>
          <w:rFonts w:ascii="Times New Roman" w:hAnsi="Times New Roman" w:cs="Times New Roman"/>
          <w:sz w:val="18"/>
          <w:szCs w:val="18"/>
          <w:lang w:val="en-US"/>
        </w:rPr>
      </w:pPr>
    </w:p>
    <w:p w14:paraId="7FAF52B2" w14:textId="77777777" w:rsidR="00A76797" w:rsidRPr="000E3C34" w:rsidRDefault="00A76797" w:rsidP="008418E6">
      <w:pPr>
        <w:tabs>
          <w:tab w:val="left" w:pos="360"/>
          <w:tab w:val="left" w:pos="900"/>
          <w:tab w:val="num" w:pos="1206"/>
        </w:tabs>
        <w:spacing w:after="0" w:line="240" w:lineRule="auto"/>
        <w:rPr>
          <w:rFonts w:ascii="Times New Roman" w:hAnsi="Times New Roman" w:cs="Times New Roman"/>
          <w:sz w:val="18"/>
          <w:szCs w:val="18"/>
          <w:lang w:val="en-US"/>
        </w:rPr>
      </w:pPr>
    </w:p>
    <w:sectPr w:rsidR="00A76797" w:rsidRPr="000E3C34" w:rsidSect="00DB5E0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BCF7" w14:textId="77777777" w:rsidR="00DB5E03" w:rsidRDefault="00DB5E03" w:rsidP="00811A90">
      <w:pPr>
        <w:spacing w:after="0" w:line="240" w:lineRule="auto"/>
      </w:pPr>
      <w:r>
        <w:separator/>
      </w:r>
    </w:p>
  </w:endnote>
  <w:endnote w:type="continuationSeparator" w:id="0">
    <w:p w14:paraId="46623C7F" w14:textId="77777777" w:rsidR="00DB5E03" w:rsidRDefault="00DB5E03" w:rsidP="0081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2947C" w14:textId="77777777" w:rsidR="00DB5E03" w:rsidRDefault="00DB5E03" w:rsidP="00811A90">
      <w:pPr>
        <w:spacing w:after="0" w:line="240" w:lineRule="auto"/>
      </w:pPr>
      <w:r>
        <w:separator/>
      </w:r>
    </w:p>
  </w:footnote>
  <w:footnote w:type="continuationSeparator" w:id="0">
    <w:p w14:paraId="21A0235F" w14:textId="77777777" w:rsidR="00DB5E03" w:rsidRDefault="00DB5E03" w:rsidP="00811A90">
      <w:pPr>
        <w:spacing w:after="0" w:line="240" w:lineRule="auto"/>
      </w:pPr>
      <w:r>
        <w:continuationSeparator/>
      </w:r>
    </w:p>
  </w:footnote>
  <w:footnote w:id="1">
    <w:p w14:paraId="107119B3" w14:textId="1AB6EDF8" w:rsidR="000602FF" w:rsidRPr="00993AED" w:rsidRDefault="000602FF" w:rsidP="000602FF">
      <w:pPr>
        <w:pStyle w:val="af5"/>
        <w:rPr>
          <w:lang w:val="en-US"/>
        </w:rPr>
      </w:pPr>
      <w:r w:rsidRPr="000602FF">
        <w:rPr>
          <w:rStyle w:val="af7"/>
        </w:rPr>
        <w:footnoteRef/>
      </w:r>
      <w:r w:rsidRPr="00993AED">
        <w:rPr>
          <w:lang w:val="en-US"/>
        </w:rPr>
        <w:t xml:space="preserve"> </w:t>
      </w:r>
      <w:r>
        <w:rPr>
          <w:lang w:val="en-US"/>
        </w:rPr>
        <w:t>Placed</w:t>
      </w:r>
      <w:r w:rsidRPr="00993AED">
        <w:rPr>
          <w:lang w:val="en-US"/>
        </w:rPr>
        <w:t xml:space="preserve"> </w:t>
      </w:r>
      <w:r>
        <w:rPr>
          <w:lang w:val="en-US"/>
        </w:rPr>
        <w:t>on</w:t>
      </w:r>
      <w:r w:rsidRPr="00993AED">
        <w:rPr>
          <w:lang w:val="en-US"/>
        </w:rPr>
        <w:t xml:space="preserve"> </w:t>
      </w:r>
      <w:r>
        <w:rPr>
          <w:lang w:val="en-US"/>
        </w:rPr>
        <w:t>the</w:t>
      </w:r>
      <w:r w:rsidRPr="00993AED">
        <w:rPr>
          <w:lang w:val="en-US"/>
        </w:rPr>
        <w:t xml:space="preserve"> </w:t>
      </w:r>
      <w:r>
        <w:rPr>
          <w:lang w:val="en-US"/>
        </w:rPr>
        <w:t>official</w:t>
      </w:r>
      <w:r w:rsidRPr="00993AED">
        <w:rPr>
          <w:lang w:val="en-US"/>
        </w:rPr>
        <w:t xml:space="preserve"> </w:t>
      </w:r>
      <w:r>
        <w:rPr>
          <w:lang w:val="en-US"/>
        </w:rPr>
        <w:t>UMP</w:t>
      </w:r>
      <w:r w:rsidRPr="00993AED">
        <w:rPr>
          <w:lang w:val="en-US"/>
        </w:rPr>
        <w:t xml:space="preserve"> </w:t>
      </w:r>
      <w:r>
        <w:rPr>
          <w:lang w:val="en-US"/>
        </w:rPr>
        <w:t>JSC</w:t>
      </w:r>
      <w:r w:rsidRPr="00993AED">
        <w:rPr>
          <w:lang w:val="en-US"/>
        </w:rPr>
        <w:t xml:space="preserve"> </w:t>
      </w:r>
      <w:r>
        <w:rPr>
          <w:lang w:val="en-US"/>
        </w:rPr>
        <w:t>web</w:t>
      </w:r>
      <w:r w:rsidRPr="00993AED">
        <w:rPr>
          <w:lang w:val="en-US"/>
        </w:rPr>
        <w:t>-</w:t>
      </w:r>
      <w:r>
        <w:rPr>
          <w:lang w:val="en-US"/>
        </w:rPr>
        <w:t>site</w:t>
      </w:r>
      <w:r w:rsidRPr="00993AED">
        <w:rPr>
          <w:lang w:val="en-US"/>
        </w:rPr>
        <w:t xml:space="preserve">, </w:t>
      </w:r>
      <w:r>
        <w:rPr>
          <w:lang w:val="en-US"/>
        </w:rPr>
        <w:t>page</w:t>
      </w:r>
      <w:r w:rsidRPr="00993AED">
        <w:rPr>
          <w:lang w:val="en-US"/>
        </w:rPr>
        <w:t xml:space="preserve"> </w:t>
      </w:r>
      <w:r w:rsidR="00993AED">
        <w:rPr>
          <w:lang w:val="en-US"/>
        </w:rPr>
        <w:t>“Corporate Management”, section</w:t>
      </w:r>
      <w:r w:rsidRPr="00993AED">
        <w:rPr>
          <w:lang w:val="en-US"/>
        </w:rPr>
        <w:t xml:space="preserve"> </w:t>
      </w:r>
      <w:r w:rsidR="00993AED">
        <w:rPr>
          <w:lang w:val="en-US"/>
        </w:rPr>
        <w:t>“Corporate Documents”</w:t>
      </w:r>
      <w:r w:rsidRPr="00993AED">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Look w:val="04A0" w:firstRow="1" w:lastRow="0" w:firstColumn="1" w:lastColumn="0" w:noHBand="0" w:noVBand="1"/>
    </w:tblPr>
    <w:tblGrid>
      <w:gridCol w:w="1868"/>
      <w:gridCol w:w="1885"/>
      <w:gridCol w:w="1861"/>
      <w:gridCol w:w="1874"/>
      <w:gridCol w:w="1857"/>
    </w:tblGrid>
    <w:tr w:rsidR="00F871E2" w:rsidRPr="00811A90" w14:paraId="31663F50" w14:textId="77777777" w:rsidTr="001679A6">
      <w:tc>
        <w:tcPr>
          <w:tcW w:w="1914" w:type="dxa"/>
        </w:tcPr>
        <w:p w14:paraId="13CF22BA" w14:textId="77777777" w:rsidR="00F871E2" w:rsidRPr="00811A90" w:rsidRDefault="00F871E2" w:rsidP="001679A6">
          <w:pPr>
            <w:pStyle w:val="a5"/>
            <w:jc w:val="center"/>
            <w:rPr>
              <w:rFonts w:ascii="Times New Roman" w:hAnsi="Times New Roman" w:cs="Times New Roman"/>
              <w:sz w:val="24"/>
              <w:szCs w:val="24"/>
              <w:lang w:val="en-US"/>
            </w:rPr>
          </w:pPr>
          <w:r w:rsidRPr="00811A90">
            <w:rPr>
              <w:rFonts w:ascii="Times New Roman" w:hAnsi="Times New Roman" w:cs="Times New Roman"/>
              <w:sz w:val="24"/>
              <w:szCs w:val="24"/>
              <w:u w:val="single"/>
              <w:lang w:val="en-US"/>
            </w:rPr>
            <w:t>Current</w:t>
          </w:r>
          <w:r w:rsidRPr="00811A90">
            <w:rPr>
              <w:rFonts w:ascii="Times New Roman" w:hAnsi="Times New Roman" w:cs="Times New Roman"/>
              <w:sz w:val="24"/>
              <w:szCs w:val="24"/>
              <w:lang w:val="en-US"/>
            </w:rPr>
            <w:t xml:space="preserve"> status</w:t>
          </w:r>
        </w:p>
      </w:tc>
      <w:tc>
        <w:tcPr>
          <w:tcW w:w="1914" w:type="dxa"/>
        </w:tcPr>
        <w:p w14:paraId="0C73E2DC" w14:textId="77777777" w:rsidR="00F871E2" w:rsidRPr="00811A90" w:rsidRDefault="00F871E2" w:rsidP="001679A6">
          <w:pPr>
            <w:pStyle w:val="a5"/>
            <w:jc w:val="center"/>
            <w:rPr>
              <w:rFonts w:ascii="Times New Roman" w:hAnsi="Times New Roman" w:cs="Times New Roman"/>
              <w:sz w:val="24"/>
              <w:szCs w:val="24"/>
              <w:lang w:val="en-US"/>
            </w:rPr>
          </w:pPr>
          <w:r w:rsidRPr="00811A90">
            <w:rPr>
              <w:rFonts w:ascii="Times New Roman" w:hAnsi="Times New Roman" w:cs="Times New Roman"/>
              <w:sz w:val="24"/>
              <w:szCs w:val="24"/>
              <w:lang w:val="en-US"/>
            </w:rPr>
            <w:t xml:space="preserve">Since </w:t>
          </w:r>
          <w:r>
            <w:rPr>
              <w:rFonts w:ascii="Times New Roman" w:hAnsi="Times New Roman" w:cs="Times New Roman"/>
              <w:sz w:val="24"/>
              <w:szCs w:val="24"/>
            </w:rPr>
            <w:t>09</w:t>
          </w:r>
          <w:r w:rsidRPr="00811A90">
            <w:rPr>
              <w:rFonts w:ascii="Times New Roman" w:hAnsi="Times New Roman" w:cs="Times New Roman"/>
              <w:sz w:val="24"/>
              <w:szCs w:val="24"/>
              <w:lang w:val="en-US"/>
            </w:rPr>
            <w:t>.</w:t>
          </w:r>
          <w:r>
            <w:rPr>
              <w:rFonts w:ascii="Times New Roman" w:hAnsi="Times New Roman" w:cs="Times New Roman"/>
              <w:sz w:val="24"/>
              <w:szCs w:val="24"/>
            </w:rPr>
            <w:t>1</w:t>
          </w:r>
          <w:r w:rsidRPr="00811A90">
            <w:rPr>
              <w:rFonts w:ascii="Times New Roman" w:hAnsi="Times New Roman" w:cs="Times New Roman"/>
              <w:sz w:val="24"/>
              <w:szCs w:val="24"/>
              <w:lang w:val="en-US"/>
            </w:rPr>
            <w:t>2.2019</w:t>
          </w:r>
        </w:p>
      </w:tc>
      <w:tc>
        <w:tcPr>
          <w:tcW w:w="1914" w:type="dxa"/>
        </w:tcPr>
        <w:p w14:paraId="54D2C89E" w14:textId="77777777" w:rsidR="00F871E2" w:rsidRPr="00121FE8" w:rsidRDefault="00F871E2" w:rsidP="001679A6">
          <w:pPr>
            <w:pStyle w:val="a5"/>
            <w:jc w:val="center"/>
            <w:rPr>
              <w:rFonts w:ascii="Times New Roman" w:hAnsi="Times New Roman" w:cs="Times New Roman"/>
              <w:sz w:val="24"/>
              <w:szCs w:val="24"/>
            </w:rPr>
          </w:pPr>
          <w:r>
            <w:rPr>
              <w:rFonts w:ascii="Times New Roman" w:hAnsi="Times New Roman" w:cs="Times New Roman"/>
              <w:sz w:val="24"/>
              <w:szCs w:val="24"/>
              <w:lang w:val="en-US"/>
            </w:rPr>
            <w:t>Rev.</w:t>
          </w:r>
          <w:r>
            <w:rPr>
              <w:rFonts w:ascii="Times New Roman" w:hAnsi="Times New Roman" w:cs="Times New Roman"/>
              <w:sz w:val="24"/>
              <w:szCs w:val="24"/>
            </w:rPr>
            <w:t>1</w:t>
          </w:r>
        </w:p>
      </w:tc>
      <w:tc>
        <w:tcPr>
          <w:tcW w:w="1914" w:type="dxa"/>
        </w:tcPr>
        <w:p w14:paraId="3567462B" w14:textId="77777777" w:rsidR="00F871E2" w:rsidRPr="00811A90" w:rsidRDefault="00F871E2" w:rsidP="001679A6">
          <w:pPr>
            <w:pStyle w:val="a5"/>
            <w:jc w:val="center"/>
            <w:rPr>
              <w:rFonts w:ascii="Times New Roman" w:hAnsi="Times New Roman" w:cs="Times New Roman"/>
              <w:sz w:val="24"/>
              <w:szCs w:val="24"/>
              <w:lang w:val="en-US"/>
            </w:rPr>
          </w:pPr>
          <w:r w:rsidRPr="00811A90">
            <w:rPr>
              <w:rFonts w:ascii="Times New Roman" w:hAnsi="Times New Roman" w:cs="Times New Roman"/>
              <w:sz w:val="24"/>
              <w:szCs w:val="24"/>
              <w:lang w:val="en-US"/>
            </w:rPr>
            <w:t>ST</w:t>
          </w:r>
          <w:r>
            <w:rPr>
              <w:rFonts w:ascii="Times New Roman" w:hAnsi="Times New Roman" w:cs="Times New Roman"/>
              <w:sz w:val="24"/>
              <w:szCs w:val="24"/>
              <w:lang w:val="en-US"/>
            </w:rPr>
            <w:t xml:space="preserve"> </w:t>
          </w:r>
          <w:r w:rsidRPr="00811A90">
            <w:rPr>
              <w:rFonts w:ascii="Times New Roman" w:hAnsi="Times New Roman" w:cs="Times New Roman"/>
              <w:sz w:val="24"/>
              <w:szCs w:val="24"/>
              <w:lang w:val="en-US"/>
            </w:rPr>
            <w:t>28.0021-19</w:t>
          </w:r>
        </w:p>
      </w:tc>
      <w:tc>
        <w:tcPr>
          <w:tcW w:w="1915" w:type="dxa"/>
        </w:tcPr>
        <w:p w14:paraId="55FBA142" w14:textId="3224FBA5" w:rsidR="00F871E2" w:rsidRPr="001679A6" w:rsidRDefault="00F871E2" w:rsidP="009F53EA">
          <w:pPr>
            <w:pStyle w:val="a5"/>
            <w:jc w:val="center"/>
            <w:rPr>
              <w:rFonts w:ascii="Times New Roman" w:hAnsi="Times New Roman" w:cs="Times New Roman"/>
              <w:sz w:val="24"/>
              <w:szCs w:val="24"/>
            </w:rPr>
          </w:pPr>
          <w:r w:rsidRPr="000F0EE7">
            <w:rPr>
              <w:rFonts w:ascii="Times New Roman" w:hAnsi="Times New Roman" w:cs="Times New Roman"/>
              <w:sz w:val="24"/>
              <w:szCs w:val="24"/>
              <w:highlight w:val="yellow"/>
              <w:lang w:val="en-US"/>
            </w:rPr>
            <w:t>Page</w:t>
          </w:r>
          <w:r>
            <w:rPr>
              <w:rFonts w:ascii="Times New Roman" w:hAnsi="Times New Roman" w:cs="Times New Roman"/>
              <w:sz w:val="24"/>
              <w:szCs w:val="24"/>
              <w:highlight w:val="yellow"/>
            </w:rPr>
            <w:t xml:space="preserve"> 4 </w:t>
          </w:r>
          <w:r w:rsidRPr="000F0EE7">
            <w:rPr>
              <w:rFonts w:ascii="Times New Roman" w:hAnsi="Times New Roman" w:cs="Times New Roman"/>
              <w:sz w:val="24"/>
              <w:szCs w:val="24"/>
              <w:highlight w:val="yellow"/>
              <w:lang w:val="en-US"/>
            </w:rPr>
            <w:t>of</w:t>
          </w:r>
          <w:r>
            <w:rPr>
              <w:rFonts w:ascii="Times New Roman" w:hAnsi="Times New Roman" w:cs="Times New Roman"/>
              <w:sz w:val="24"/>
              <w:szCs w:val="24"/>
              <w:lang w:val="en-US"/>
            </w:rPr>
            <w:t xml:space="preserve"> </w:t>
          </w:r>
          <w:r>
            <w:rPr>
              <w:rFonts w:ascii="Times New Roman" w:hAnsi="Times New Roman" w:cs="Times New Roman"/>
              <w:sz w:val="24"/>
              <w:szCs w:val="24"/>
            </w:rPr>
            <w:t>26</w:t>
          </w:r>
        </w:p>
      </w:tc>
    </w:tr>
  </w:tbl>
  <w:p w14:paraId="3A97ADD7" w14:textId="77777777" w:rsidR="00F871E2" w:rsidRDefault="00F871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061"/>
      <w:gridCol w:w="1229"/>
      <w:gridCol w:w="2788"/>
      <w:gridCol w:w="1559"/>
    </w:tblGrid>
    <w:tr w:rsidR="00B9141B" w:rsidRPr="00F06C3E" w14:paraId="5AD8901B" w14:textId="77777777" w:rsidTr="00354049">
      <w:trPr>
        <w:trHeight w:val="540"/>
        <w:jc w:val="center"/>
      </w:trPr>
      <w:tc>
        <w:tcPr>
          <w:tcW w:w="1719" w:type="dxa"/>
          <w:vAlign w:val="center"/>
        </w:tcPr>
        <w:p w14:paraId="1CB8B7C0" w14:textId="77777777" w:rsidR="00B9141B" w:rsidRDefault="00B9141B" w:rsidP="00B9141B">
          <w:pPr>
            <w:spacing w:after="0" w:line="240" w:lineRule="auto"/>
            <w:jc w:val="center"/>
            <w:rPr>
              <w:rFonts w:ascii="Times New Roman" w:eastAsia="Times New Roman" w:hAnsi="Times New Roman" w:cs="Times New Roman"/>
              <w:b/>
              <w:bCs/>
              <w:color w:val="000000"/>
              <w:spacing w:val="-5"/>
              <w:lang w:val="en-US" w:eastAsia="ru-RU"/>
            </w:rPr>
          </w:pPr>
          <w:bookmarkStart w:id="3" w:name="_Hlk47444725"/>
          <w:bookmarkStart w:id="4" w:name="_Hlk47444726"/>
          <w:r>
            <w:rPr>
              <w:rFonts w:ascii="Times New Roman" w:eastAsia="Times New Roman" w:hAnsi="Times New Roman" w:cs="Times New Roman"/>
              <w:b/>
              <w:bCs/>
              <w:color w:val="000000"/>
              <w:spacing w:val="-5"/>
              <w:lang w:val="en-US" w:eastAsia="ru-RU"/>
            </w:rPr>
            <w:t>S</w:t>
          </w:r>
          <w:r w:rsidRPr="002B5FC8">
            <w:rPr>
              <w:rFonts w:ascii="Times New Roman" w:eastAsia="Times New Roman" w:hAnsi="Times New Roman" w:cs="Times New Roman"/>
              <w:b/>
              <w:bCs/>
              <w:color w:val="000000"/>
              <w:spacing w:val="-5"/>
              <w:lang w:val="en-US" w:eastAsia="ru-RU"/>
            </w:rPr>
            <w:t>tatus</w:t>
          </w:r>
        </w:p>
        <w:p w14:paraId="28678996" w14:textId="756E10C5" w:rsidR="00B9141B" w:rsidRPr="00F06C3E" w:rsidRDefault="00B9141B" w:rsidP="00B9141B">
          <w:pPr>
            <w:spacing w:after="0" w:line="240" w:lineRule="auto"/>
            <w:jc w:val="center"/>
            <w:rPr>
              <w:rFonts w:ascii="Times New Roman" w:eastAsia="Times New Roman" w:hAnsi="Times New Roman" w:cs="Times New Roman"/>
              <w:b/>
              <w:bCs/>
              <w:color w:val="000000"/>
              <w:spacing w:val="-5"/>
              <w:lang w:val="en-US" w:eastAsia="ru-RU"/>
            </w:rPr>
          </w:pPr>
          <w:r w:rsidRPr="00F62BDD">
            <w:rPr>
              <w:rFonts w:ascii="Times New Roman" w:eastAsia="Times New Roman" w:hAnsi="Times New Roman" w:cs="Times New Roman"/>
              <w:b/>
              <w:bCs/>
              <w:color w:val="000000"/>
              <w:spacing w:val="-5"/>
              <w:u w:val="single"/>
              <w:lang w:val="en-US" w:eastAsia="ru-RU"/>
            </w:rPr>
            <w:t>In effect</w:t>
          </w:r>
        </w:p>
      </w:tc>
      <w:tc>
        <w:tcPr>
          <w:tcW w:w="2061" w:type="dxa"/>
          <w:vAlign w:val="center"/>
        </w:tcPr>
        <w:p w14:paraId="2715F691" w14:textId="2E89B8D5" w:rsidR="00B9141B" w:rsidRPr="00F06C3E" w:rsidRDefault="00B9141B" w:rsidP="00B9141B">
          <w:pPr>
            <w:spacing w:after="0" w:line="360" w:lineRule="auto"/>
            <w:jc w:val="center"/>
            <w:rPr>
              <w:rFonts w:ascii="Times New Roman" w:eastAsia="Times New Roman" w:hAnsi="Times New Roman" w:cs="Times New Roman"/>
              <w:b/>
              <w:color w:val="000000"/>
              <w:lang w:eastAsia="ru-RU"/>
            </w:rPr>
          </w:pPr>
          <w:r w:rsidRPr="002B5FC8">
            <w:rPr>
              <w:rFonts w:ascii="Times New Roman" w:eastAsia="Times New Roman" w:hAnsi="Times New Roman" w:cs="Times New Roman"/>
              <w:b/>
              <w:color w:val="000000"/>
              <w:lang w:val="en-US" w:eastAsia="ru-RU"/>
            </w:rPr>
            <w:t>Since</w:t>
          </w:r>
          <w:r w:rsidRPr="00F06C3E">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February 26, 2024</w:t>
          </w:r>
        </w:p>
      </w:tc>
      <w:tc>
        <w:tcPr>
          <w:tcW w:w="1229" w:type="dxa"/>
          <w:vAlign w:val="center"/>
        </w:tcPr>
        <w:p w14:paraId="06AD4459" w14:textId="1C42F988" w:rsidR="00B9141B" w:rsidRPr="00F06C3E" w:rsidRDefault="00B9141B" w:rsidP="00B9141B">
          <w:pPr>
            <w:spacing w:after="0" w:line="240" w:lineRule="auto"/>
            <w:jc w:val="center"/>
            <w:rPr>
              <w:rFonts w:ascii="Times New Roman" w:eastAsia="Times New Roman" w:hAnsi="Times New Roman" w:cs="Times New Roman"/>
              <w:b/>
              <w:lang w:eastAsia="ru-RU"/>
            </w:rPr>
          </w:pPr>
          <w:r w:rsidRPr="002B5FC8">
            <w:rPr>
              <w:rFonts w:ascii="Times New Roman" w:eastAsia="Times New Roman" w:hAnsi="Times New Roman" w:cs="Times New Roman"/>
              <w:b/>
              <w:lang w:val="en-US" w:eastAsia="ru-RU"/>
            </w:rPr>
            <w:t>Rev.</w:t>
          </w:r>
          <w:r w:rsidRPr="00F06C3E">
            <w:rPr>
              <w:rFonts w:ascii="Times New Roman" w:eastAsia="Times New Roman" w:hAnsi="Times New Roman" w:cs="Times New Roman"/>
              <w:b/>
              <w:lang w:eastAsia="ru-RU"/>
            </w:rPr>
            <w:t xml:space="preserve"> </w:t>
          </w:r>
          <w:r>
            <w:rPr>
              <w:rFonts w:ascii="Times New Roman" w:eastAsia="Times New Roman" w:hAnsi="Times New Roman" w:cs="Times New Roman"/>
              <w:b/>
              <w:lang w:val="en-US" w:eastAsia="ru-RU"/>
            </w:rPr>
            <w:t>0</w:t>
          </w:r>
        </w:p>
      </w:tc>
      <w:tc>
        <w:tcPr>
          <w:tcW w:w="2788" w:type="dxa"/>
          <w:vAlign w:val="center"/>
        </w:tcPr>
        <w:p w14:paraId="4023C42D" w14:textId="48A6B3FF" w:rsidR="00B9141B" w:rsidRPr="00F06C3E" w:rsidRDefault="00B9141B" w:rsidP="00B9141B">
          <w:pPr>
            <w:spacing w:after="0" w:line="360" w:lineRule="auto"/>
            <w:jc w:val="center"/>
            <w:rPr>
              <w:rFonts w:ascii="Times New Roman" w:eastAsia="Times New Roman" w:hAnsi="Times New Roman" w:cs="Times New Roman"/>
              <w:b/>
              <w:lang w:eastAsia="ru-RU"/>
            </w:rPr>
          </w:pPr>
          <w:r w:rsidRPr="002B5FC8">
            <w:rPr>
              <w:rFonts w:ascii="Times New Roman" w:eastAsia="Times New Roman" w:hAnsi="Times New Roman" w:cs="Times New Roman"/>
              <w:b/>
              <w:lang w:val="en-US" w:eastAsia="ru-RU"/>
            </w:rPr>
            <w:t>ST</w:t>
          </w:r>
          <w:r w:rsidRPr="00F06C3E">
            <w:rPr>
              <w:rFonts w:ascii="Times New Roman" w:eastAsia="Times New Roman" w:hAnsi="Times New Roman" w:cs="Times New Roman"/>
              <w:b/>
              <w:lang w:eastAsia="ru-RU"/>
            </w:rPr>
            <w:t xml:space="preserve"> 28.0021-</w:t>
          </w:r>
          <w:r>
            <w:rPr>
              <w:rFonts w:ascii="Times New Roman" w:eastAsia="Times New Roman" w:hAnsi="Times New Roman" w:cs="Times New Roman"/>
              <w:b/>
              <w:lang w:val="en-US" w:eastAsia="ru-RU"/>
            </w:rPr>
            <w:t>24</w:t>
          </w:r>
        </w:p>
      </w:tc>
      <w:tc>
        <w:tcPr>
          <w:tcW w:w="1559" w:type="dxa"/>
          <w:vAlign w:val="center"/>
        </w:tcPr>
        <w:p w14:paraId="3729D4E1" w14:textId="3D0F5E3B" w:rsidR="00B9141B" w:rsidRPr="00F06C3E" w:rsidRDefault="00B9141B" w:rsidP="00B9141B">
          <w:pPr>
            <w:spacing w:after="0" w:line="360" w:lineRule="auto"/>
            <w:jc w:val="center"/>
            <w:rPr>
              <w:rFonts w:ascii="Times New Roman" w:eastAsia="Times New Roman" w:hAnsi="Times New Roman" w:cs="Times New Roman"/>
              <w:b/>
              <w:lang w:val="en-US" w:eastAsia="ru-RU"/>
            </w:rPr>
          </w:pPr>
          <w:r w:rsidRPr="002B5FC8">
            <w:rPr>
              <w:rFonts w:ascii="Times New Roman" w:eastAsia="Times New Roman" w:hAnsi="Times New Roman" w:cs="Times New Roman"/>
              <w:b/>
              <w:lang w:val="en-US" w:eastAsia="ru-RU"/>
            </w:rPr>
            <w:t>Page</w:t>
          </w:r>
          <w:r w:rsidRPr="00F06C3E">
            <w:rPr>
              <w:rFonts w:ascii="Times New Roman" w:eastAsia="Times New Roman" w:hAnsi="Times New Roman" w:cs="Times New Roman"/>
              <w:b/>
              <w:lang w:eastAsia="ru-RU"/>
            </w:rPr>
            <w:t xml:space="preserve"> </w:t>
          </w:r>
          <w:r w:rsidRPr="00F06C3E">
            <w:rPr>
              <w:rFonts w:ascii="Times New Roman" w:eastAsia="Times New Roman" w:hAnsi="Times New Roman" w:cs="Times New Roman"/>
              <w:b/>
              <w:lang w:eastAsia="ru-RU"/>
            </w:rPr>
            <w:fldChar w:fldCharType="begin"/>
          </w:r>
          <w:r w:rsidRPr="00F06C3E">
            <w:rPr>
              <w:rFonts w:ascii="Times New Roman" w:eastAsia="Times New Roman" w:hAnsi="Times New Roman" w:cs="Times New Roman"/>
              <w:b/>
              <w:lang w:eastAsia="ru-RU"/>
            </w:rPr>
            <w:instrText xml:space="preserve"> PAGE </w:instrText>
          </w:r>
          <w:r w:rsidRPr="00F06C3E">
            <w:rPr>
              <w:rFonts w:ascii="Times New Roman" w:eastAsia="Times New Roman" w:hAnsi="Times New Roman" w:cs="Times New Roman"/>
              <w:b/>
              <w:lang w:eastAsia="ru-RU"/>
            </w:rPr>
            <w:fldChar w:fldCharType="separate"/>
          </w:r>
          <w:r w:rsidRPr="00F06C3E">
            <w:rPr>
              <w:rFonts w:ascii="Times New Roman" w:eastAsia="Times New Roman" w:hAnsi="Times New Roman" w:cs="Times New Roman"/>
              <w:b/>
              <w:noProof/>
              <w:lang w:eastAsia="ru-RU"/>
            </w:rPr>
            <w:t>17</w:t>
          </w:r>
          <w:r w:rsidRPr="00F06C3E">
            <w:rPr>
              <w:rFonts w:ascii="Times New Roman" w:eastAsia="Times New Roman" w:hAnsi="Times New Roman" w:cs="Times New Roman"/>
              <w:b/>
              <w:lang w:eastAsia="ru-RU"/>
            </w:rPr>
            <w:fldChar w:fldCharType="end"/>
          </w:r>
          <w:r w:rsidRPr="00F06C3E">
            <w:rPr>
              <w:rFonts w:ascii="Times New Roman" w:eastAsia="Times New Roman" w:hAnsi="Times New Roman" w:cs="Times New Roman"/>
              <w:b/>
              <w:lang w:eastAsia="ru-RU"/>
            </w:rPr>
            <w:t xml:space="preserve"> </w:t>
          </w:r>
          <w:r w:rsidRPr="002B5FC8">
            <w:rPr>
              <w:rFonts w:ascii="Times New Roman" w:eastAsia="Times New Roman" w:hAnsi="Times New Roman" w:cs="Times New Roman"/>
              <w:b/>
              <w:lang w:val="en-US" w:eastAsia="ru-RU"/>
            </w:rPr>
            <w:t>of</w:t>
          </w:r>
          <w:r w:rsidRPr="00F06C3E">
            <w:rPr>
              <w:rFonts w:ascii="Times New Roman" w:eastAsia="Times New Roman" w:hAnsi="Times New Roman" w:cs="Times New Roman"/>
              <w:b/>
              <w:lang w:eastAsia="ru-RU"/>
            </w:rPr>
            <w:t xml:space="preserve"> 2</w:t>
          </w:r>
          <w:r>
            <w:rPr>
              <w:rFonts w:ascii="Times New Roman" w:eastAsia="Times New Roman" w:hAnsi="Times New Roman" w:cs="Times New Roman"/>
              <w:b/>
              <w:lang w:eastAsia="ru-RU"/>
            </w:rPr>
            <w:t>5</w:t>
          </w:r>
        </w:p>
      </w:tc>
    </w:tr>
    <w:bookmarkEnd w:id="3"/>
    <w:bookmarkEnd w:id="4"/>
  </w:tbl>
  <w:p w14:paraId="146F57D8" w14:textId="77777777" w:rsidR="00F871E2" w:rsidRDefault="00F871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061"/>
      <w:gridCol w:w="1229"/>
      <w:gridCol w:w="2788"/>
      <w:gridCol w:w="1559"/>
    </w:tblGrid>
    <w:tr w:rsidR="00D371F3" w:rsidRPr="00F06C3E" w14:paraId="768C429E" w14:textId="77777777" w:rsidTr="000D5D15">
      <w:trPr>
        <w:trHeight w:val="540"/>
        <w:jc w:val="center"/>
      </w:trPr>
      <w:tc>
        <w:tcPr>
          <w:tcW w:w="1719" w:type="dxa"/>
          <w:vAlign w:val="center"/>
        </w:tcPr>
        <w:p w14:paraId="0C0A842B" w14:textId="77777777" w:rsidR="00D371F3" w:rsidRDefault="00F62BDD" w:rsidP="00D371F3">
          <w:pPr>
            <w:spacing w:after="0" w:line="240" w:lineRule="auto"/>
            <w:jc w:val="center"/>
            <w:rPr>
              <w:rFonts w:ascii="Times New Roman" w:eastAsia="Times New Roman" w:hAnsi="Times New Roman" w:cs="Times New Roman"/>
              <w:b/>
              <w:bCs/>
              <w:color w:val="000000"/>
              <w:spacing w:val="-5"/>
              <w:lang w:val="en-US" w:eastAsia="ru-RU"/>
            </w:rPr>
          </w:pPr>
          <w:r>
            <w:rPr>
              <w:rFonts w:ascii="Times New Roman" w:eastAsia="Times New Roman" w:hAnsi="Times New Roman" w:cs="Times New Roman"/>
              <w:b/>
              <w:bCs/>
              <w:color w:val="000000"/>
              <w:spacing w:val="-5"/>
              <w:lang w:val="en-US" w:eastAsia="ru-RU"/>
            </w:rPr>
            <w:t>S</w:t>
          </w:r>
          <w:r w:rsidR="00D371F3" w:rsidRPr="002B5FC8">
            <w:rPr>
              <w:rFonts w:ascii="Times New Roman" w:eastAsia="Times New Roman" w:hAnsi="Times New Roman" w:cs="Times New Roman"/>
              <w:b/>
              <w:bCs/>
              <w:color w:val="000000"/>
              <w:spacing w:val="-5"/>
              <w:lang w:val="en-US" w:eastAsia="ru-RU"/>
            </w:rPr>
            <w:t>tatus</w:t>
          </w:r>
        </w:p>
        <w:p w14:paraId="16F7AE9C" w14:textId="2A111646" w:rsidR="00F62BDD" w:rsidRPr="00F62BDD" w:rsidRDefault="00F62BDD" w:rsidP="00D371F3">
          <w:pPr>
            <w:spacing w:after="0" w:line="240" w:lineRule="auto"/>
            <w:jc w:val="center"/>
            <w:rPr>
              <w:rFonts w:ascii="Times New Roman" w:eastAsia="Times New Roman" w:hAnsi="Times New Roman" w:cs="Times New Roman"/>
              <w:b/>
              <w:bCs/>
              <w:color w:val="000000"/>
              <w:spacing w:val="-5"/>
              <w:u w:val="single"/>
              <w:lang w:val="en-US" w:eastAsia="ru-RU"/>
            </w:rPr>
          </w:pPr>
          <w:r w:rsidRPr="00F62BDD">
            <w:rPr>
              <w:rFonts w:ascii="Times New Roman" w:eastAsia="Times New Roman" w:hAnsi="Times New Roman" w:cs="Times New Roman"/>
              <w:b/>
              <w:bCs/>
              <w:color w:val="000000"/>
              <w:spacing w:val="-5"/>
              <w:u w:val="single"/>
              <w:lang w:val="en-US" w:eastAsia="ru-RU"/>
            </w:rPr>
            <w:t>In effect</w:t>
          </w:r>
        </w:p>
      </w:tc>
      <w:tc>
        <w:tcPr>
          <w:tcW w:w="2061" w:type="dxa"/>
          <w:vAlign w:val="center"/>
        </w:tcPr>
        <w:p w14:paraId="36F251A4" w14:textId="1D4415E4" w:rsidR="00D371F3" w:rsidRPr="00F62BDD" w:rsidRDefault="00D371F3" w:rsidP="00D371F3">
          <w:pPr>
            <w:spacing w:after="0" w:line="360" w:lineRule="auto"/>
            <w:jc w:val="center"/>
            <w:rPr>
              <w:rFonts w:ascii="Times New Roman" w:eastAsia="Times New Roman" w:hAnsi="Times New Roman" w:cs="Times New Roman"/>
              <w:b/>
              <w:color w:val="000000"/>
              <w:lang w:val="en-US" w:eastAsia="ru-RU"/>
            </w:rPr>
          </w:pPr>
          <w:r w:rsidRPr="002B5FC8">
            <w:rPr>
              <w:rFonts w:ascii="Times New Roman" w:eastAsia="Times New Roman" w:hAnsi="Times New Roman" w:cs="Times New Roman"/>
              <w:b/>
              <w:color w:val="000000"/>
              <w:lang w:val="en-US" w:eastAsia="ru-RU"/>
            </w:rPr>
            <w:t>Since</w:t>
          </w:r>
          <w:r w:rsidRPr="00F06C3E">
            <w:rPr>
              <w:rFonts w:ascii="Times New Roman" w:eastAsia="Times New Roman" w:hAnsi="Times New Roman" w:cs="Times New Roman"/>
              <w:b/>
              <w:color w:val="000000"/>
              <w:lang w:eastAsia="ru-RU"/>
            </w:rPr>
            <w:t xml:space="preserve"> </w:t>
          </w:r>
          <w:r w:rsidR="00F62BDD">
            <w:rPr>
              <w:rFonts w:ascii="Times New Roman" w:eastAsia="Times New Roman" w:hAnsi="Times New Roman" w:cs="Times New Roman"/>
              <w:b/>
              <w:color w:val="000000"/>
              <w:lang w:val="en-US" w:eastAsia="ru-RU"/>
            </w:rPr>
            <w:t>February 26, 2024</w:t>
          </w:r>
        </w:p>
      </w:tc>
      <w:tc>
        <w:tcPr>
          <w:tcW w:w="1229" w:type="dxa"/>
          <w:vAlign w:val="center"/>
        </w:tcPr>
        <w:p w14:paraId="0932D88C" w14:textId="5A02B9C1" w:rsidR="00D371F3" w:rsidRPr="00F62BDD" w:rsidRDefault="00D371F3" w:rsidP="00D371F3">
          <w:pPr>
            <w:spacing w:after="0" w:line="240" w:lineRule="auto"/>
            <w:jc w:val="center"/>
            <w:rPr>
              <w:rFonts w:ascii="Times New Roman" w:eastAsia="Times New Roman" w:hAnsi="Times New Roman" w:cs="Times New Roman"/>
              <w:b/>
              <w:lang w:val="en-US" w:eastAsia="ru-RU"/>
            </w:rPr>
          </w:pPr>
          <w:r w:rsidRPr="002B5FC8">
            <w:rPr>
              <w:rFonts w:ascii="Times New Roman" w:eastAsia="Times New Roman" w:hAnsi="Times New Roman" w:cs="Times New Roman"/>
              <w:b/>
              <w:lang w:val="en-US" w:eastAsia="ru-RU"/>
            </w:rPr>
            <w:t>Rev.</w:t>
          </w:r>
          <w:r w:rsidRPr="00F06C3E">
            <w:rPr>
              <w:rFonts w:ascii="Times New Roman" w:eastAsia="Times New Roman" w:hAnsi="Times New Roman" w:cs="Times New Roman"/>
              <w:b/>
              <w:lang w:eastAsia="ru-RU"/>
            </w:rPr>
            <w:t xml:space="preserve"> </w:t>
          </w:r>
          <w:r w:rsidR="00F62BDD">
            <w:rPr>
              <w:rFonts w:ascii="Times New Roman" w:eastAsia="Times New Roman" w:hAnsi="Times New Roman" w:cs="Times New Roman"/>
              <w:b/>
              <w:lang w:val="en-US" w:eastAsia="ru-RU"/>
            </w:rPr>
            <w:t>0</w:t>
          </w:r>
        </w:p>
      </w:tc>
      <w:tc>
        <w:tcPr>
          <w:tcW w:w="2788" w:type="dxa"/>
          <w:vAlign w:val="center"/>
        </w:tcPr>
        <w:p w14:paraId="7EAA2FC6" w14:textId="0A7BD514" w:rsidR="00D371F3" w:rsidRPr="00F62BDD" w:rsidRDefault="00D371F3" w:rsidP="00D371F3">
          <w:pPr>
            <w:spacing w:after="0" w:line="360" w:lineRule="auto"/>
            <w:jc w:val="center"/>
            <w:rPr>
              <w:rFonts w:ascii="Times New Roman" w:eastAsia="Times New Roman" w:hAnsi="Times New Roman" w:cs="Times New Roman"/>
              <w:b/>
              <w:lang w:val="en-US" w:eastAsia="ru-RU"/>
            </w:rPr>
          </w:pPr>
          <w:r w:rsidRPr="002B5FC8">
            <w:rPr>
              <w:rFonts w:ascii="Times New Roman" w:eastAsia="Times New Roman" w:hAnsi="Times New Roman" w:cs="Times New Roman"/>
              <w:b/>
              <w:lang w:val="en-US" w:eastAsia="ru-RU"/>
            </w:rPr>
            <w:t>ST</w:t>
          </w:r>
          <w:r w:rsidRPr="00F06C3E">
            <w:rPr>
              <w:rFonts w:ascii="Times New Roman" w:eastAsia="Times New Roman" w:hAnsi="Times New Roman" w:cs="Times New Roman"/>
              <w:b/>
              <w:lang w:eastAsia="ru-RU"/>
            </w:rPr>
            <w:t xml:space="preserve"> 28.0021-</w:t>
          </w:r>
          <w:r w:rsidR="00F62BDD">
            <w:rPr>
              <w:rFonts w:ascii="Times New Roman" w:eastAsia="Times New Roman" w:hAnsi="Times New Roman" w:cs="Times New Roman"/>
              <w:b/>
              <w:lang w:val="en-US" w:eastAsia="ru-RU"/>
            </w:rPr>
            <w:t>24</w:t>
          </w:r>
        </w:p>
      </w:tc>
      <w:tc>
        <w:tcPr>
          <w:tcW w:w="1559" w:type="dxa"/>
          <w:vAlign w:val="center"/>
        </w:tcPr>
        <w:p w14:paraId="61F7B29E" w14:textId="593F751D" w:rsidR="00D371F3" w:rsidRPr="00F06C3E" w:rsidRDefault="00D371F3" w:rsidP="00D371F3">
          <w:pPr>
            <w:spacing w:after="0" w:line="360" w:lineRule="auto"/>
            <w:jc w:val="center"/>
            <w:rPr>
              <w:rFonts w:ascii="Times New Roman" w:eastAsia="Times New Roman" w:hAnsi="Times New Roman" w:cs="Times New Roman"/>
              <w:b/>
              <w:lang w:val="en-US" w:eastAsia="ru-RU"/>
            </w:rPr>
          </w:pPr>
          <w:r w:rsidRPr="002B5FC8">
            <w:rPr>
              <w:rFonts w:ascii="Times New Roman" w:eastAsia="Times New Roman" w:hAnsi="Times New Roman" w:cs="Times New Roman"/>
              <w:b/>
              <w:lang w:val="en-US" w:eastAsia="ru-RU"/>
            </w:rPr>
            <w:t>Page</w:t>
          </w:r>
          <w:r w:rsidRPr="00F06C3E">
            <w:rPr>
              <w:rFonts w:ascii="Times New Roman" w:eastAsia="Times New Roman" w:hAnsi="Times New Roman" w:cs="Times New Roman"/>
              <w:b/>
              <w:lang w:eastAsia="ru-RU"/>
            </w:rPr>
            <w:t xml:space="preserve"> </w:t>
          </w:r>
          <w:r w:rsidRPr="00F06C3E">
            <w:rPr>
              <w:rFonts w:ascii="Times New Roman" w:eastAsia="Times New Roman" w:hAnsi="Times New Roman" w:cs="Times New Roman"/>
              <w:b/>
              <w:lang w:eastAsia="ru-RU"/>
            </w:rPr>
            <w:fldChar w:fldCharType="begin"/>
          </w:r>
          <w:r w:rsidRPr="00F06C3E">
            <w:rPr>
              <w:rFonts w:ascii="Times New Roman" w:eastAsia="Times New Roman" w:hAnsi="Times New Roman" w:cs="Times New Roman"/>
              <w:b/>
              <w:lang w:eastAsia="ru-RU"/>
            </w:rPr>
            <w:instrText xml:space="preserve"> PAGE </w:instrText>
          </w:r>
          <w:r w:rsidRPr="00F06C3E">
            <w:rPr>
              <w:rFonts w:ascii="Times New Roman" w:eastAsia="Times New Roman" w:hAnsi="Times New Roman" w:cs="Times New Roman"/>
              <w:b/>
              <w:lang w:eastAsia="ru-RU"/>
            </w:rPr>
            <w:fldChar w:fldCharType="separate"/>
          </w:r>
          <w:r w:rsidRPr="00F06C3E">
            <w:rPr>
              <w:rFonts w:ascii="Times New Roman" w:eastAsia="Times New Roman" w:hAnsi="Times New Roman" w:cs="Times New Roman"/>
              <w:b/>
              <w:noProof/>
              <w:lang w:eastAsia="ru-RU"/>
            </w:rPr>
            <w:t>17</w:t>
          </w:r>
          <w:r w:rsidRPr="00F06C3E">
            <w:rPr>
              <w:rFonts w:ascii="Times New Roman" w:eastAsia="Times New Roman" w:hAnsi="Times New Roman" w:cs="Times New Roman"/>
              <w:b/>
              <w:lang w:eastAsia="ru-RU"/>
            </w:rPr>
            <w:fldChar w:fldCharType="end"/>
          </w:r>
          <w:r w:rsidRPr="00F06C3E">
            <w:rPr>
              <w:rFonts w:ascii="Times New Roman" w:eastAsia="Times New Roman" w:hAnsi="Times New Roman" w:cs="Times New Roman"/>
              <w:b/>
              <w:lang w:eastAsia="ru-RU"/>
            </w:rPr>
            <w:t xml:space="preserve"> </w:t>
          </w:r>
          <w:r w:rsidRPr="002B5FC8">
            <w:rPr>
              <w:rFonts w:ascii="Times New Roman" w:eastAsia="Times New Roman" w:hAnsi="Times New Roman" w:cs="Times New Roman"/>
              <w:b/>
              <w:lang w:val="en-US" w:eastAsia="ru-RU"/>
            </w:rPr>
            <w:t>of</w:t>
          </w:r>
          <w:r w:rsidRPr="00F06C3E">
            <w:rPr>
              <w:rFonts w:ascii="Times New Roman" w:eastAsia="Times New Roman" w:hAnsi="Times New Roman" w:cs="Times New Roman"/>
              <w:b/>
              <w:lang w:eastAsia="ru-RU"/>
            </w:rPr>
            <w:t xml:space="preserve"> 2</w:t>
          </w:r>
          <w:r w:rsidR="00F62BDD">
            <w:rPr>
              <w:rFonts w:ascii="Times New Roman" w:eastAsia="Times New Roman" w:hAnsi="Times New Roman" w:cs="Times New Roman"/>
              <w:b/>
              <w:lang w:eastAsia="ru-RU"/>
            </w:rPr>
            <w:t>5</w:t>
          </w:r>
        </w:p>
      </w:tc>
    </w:tr>
  </w:tbl>
  <w:p w14:paraId="23C1E26B" w14:textId="77777777" w:rsidR="00D371F3" w:rsidRDefault="00D371F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061"/>
      <w:gridCol w:w="1229"/>
      <w:gridCol w:w="2788"/>
      <w:gridCol w:w="1559"/>
    </w:tblGrid>
    <w:tr w:rsidR="00571F93" w:rsidRPr="00F06C3E" w14:paraId="6D5999DD" w14:textId="77777777" w:rsidTr="000D5D15">
      <w:trPr>
        <w:trHeight w:val="540"/>
        <w:jc w:val="center"/>
      </w:trPr>
      <w:tc>
        <w:tcPr>
          <w:tcW w:w="1719" w:type="dxa"/>
          <w:vAlign w:val="center"/>
        </w:tcPr>
        <w:p w14:paraId="048EF84E" w14:textId="77777777" w:rsidR="00571F93" w:rsidRPr="00F06C3E" w:rsidRDefault="00571F93" w:rsidP="00571F93">
          <w:pPr>
            <w:spacing w:after="0" w:line="240" w:lineRule="auto"/>
            <w:jc w:val="center"/>
            <w:rPr>
              <w:rFonts w:ascii="Times New Roman" w:eastAsia="Times New Roman" w:hAnsi="Times New Roman" w:cs="Times New Roman"/>
              <w:b/>
              <w:bCs/>
              <w:color w:val="000000"/>
              <w:spacing w:val="-5"/>
              <w:lang w:val="en-US" w:eastAsia="ru-RU"/>
            </w:rPr>
          </w:pPr>
          <w:r w:rsidRPr="002B5FC8">
            <w:rPr>
              <w:rFonts w:ascii="Times New Roman" w:eastAsia="Times New Roman" w:hAnsi="Times New Roman" w:cs="Times New Roman"/>
              <w:b/>
              <w:bCs/>
              <w:color w:val="000000"/>
              <w:spacing w:val="-5"/>
              <w:lang w:val="en-US" w:eastAsia="ru-RU"/>
            </w:rPr>
            <w:t>Current status</w:t>
          </w:r>
        </w:p>
      </w:tc>
      <w:tc>
        <w:tcPr>
          <w:tcW w:w="2061" w:type="dxa"/>
          <w:vAlign w:val="center"/>
        </w:tcPr>
        <w:p w14:paraId="7BD880C1" w14:textId="77777777" w:rsidR="00571F93" w:rsidRPr="00F06C3E" w:rsidRDefault="00571F93" w:rsidP="00571F93">
          <w:pPr>
            <w:spacing w:after="0" w:line="360" w:lineRule="auto"/>
            <w:jc w:val="center"/>
            <w:rPr>
              <w:rFonts w:ascii="Times New Roman" w:eastAsia="Times New Roman" w:hAnsi="Times New Roman" w:cs="Times New Roman"/>
              <w:b/>
              <w:color w:val="000000"/>
              <w:lang w:eastAsia="ru-RU"/>
            </w:rPr>
          </w:pPr>
          <w:r w:rsidRPr="002B5FC8">
            <w:rPr>
              <w:rFonts w:ascii="Times New Roman" w:eastAsia="Times New Roman" w:hAnsi="Times New Roman" w:cs="Times New Roman"/>
              <w:b/>
              <w:color w:val="000000"/>
              <w:lang w:val="en-US" w:eastAsia="ru-RU"/>
            </w:rPr>
            <w:t>Since</w:t>
          </w:r>
          <w:r w:rsidRPr="00F06C3E">
            <w:rPr>
              <w:rFonts w:ascii="Times New Roman" w:eastAsia="Times New Roman" w:hAnsi="Times New Roman" w:cs="Times New Roman"/>
              <w:b/>
              <w:color w:val="000000"/>
              <w:lang w:eastAsia="ru-RU"/>
            </w:rPr>
            <w:t xml:space="preserve"> 09.12.2019</w:t>
          </w:r>
        </w:p>
      </w:tc>
      <w:tc>
        <w:tcPr>
          <w:tcW w:w="1229" w:type="dxa"/>
          <w:vAlign w:val="center"/>
        </w:tcPr>
        <w:p w14:paraId="3BD063B3" w14:textId="77777777" w:rsidR="00571F93" w:rsidRPr="00F06C3E" w:rsidRDefault="00571F93" w:rsidP="00571F93">
          <w:pPr>
            <w:spacing w:after="0" w:line="240" w:lineRule="auto"/>
            <w:jc w:val="center"/>
            <w:rPr>
              <w:rFonts w:ascii="Times New Roman" w:eastAsia="Times New Roman" w:hAnsi="Times New Roman" w:cs="Times New Roman"/>
              <w:b/>
              <w:lang w:eastAsia="ru-RU"/>
            </w:rPr>
          </w:pPr>
          <w:r w:rsidRPr="002B5FC8">
            <w:rPr>
              <w:rFonts w:ascii="Times New Roman" w:eastAsia="Times New Roman" w:hAnsi="Times New Roman" w:cs="Times New Roman"/>
              <w:b/>
              <w:lang w:val="en-US" w:eastAsia="ru-RU"/>
            </w:rPr>
            <w:t>Rev.</w:t>
          </w:r>
          <w:r w:rsidRPr="00F06C3E">
            <w:rPr>
              <w:rFonts w:ascii="Times New Roman" w:eastAsia="Times New Roman" w:hAnsi="Times New Roman" w:cs="Times New Roman"/>
              <w:b/>
              <w:lang w:eastAsia="ru-RU"/>
            </w:rPr>
            <w:t xml:space="preserve"> 1</w:t>
          </w:r>
        </w:p>
      </w:tc>
      <w:tc>
        <w:tcPr>
          <w:tcW w:w="2788" w:type="dxa"/>
          <w:vAlign w:val="center"/>
        </w:tcPr>
        <w:p w14:paraId="448D9FF8" w14:textId="77777777" w:rsidR="00571F93" w:rsidRPr="00F06C3E" w:rsidRDefault="00571F93" w:rsidP="00571F93">
          <w:pPr>
            <w:spacing w:after="0" w:line="360" w:lineRule="auto"/>
            <w:jc w:val="center"/>
            <w:rPr>
              <w:rFonts w:ascii="Times New Roman" w:eastAsia="Times New Roman" w:hAnsi="Times New Roman" w:cs="Times New Roman"/>
              <w:b/>
              <w:lang w:eastAsia="ru-RU"/>
            </w:rPr>
          </w:pPr>
          <w:r w:rsidRPr="002B5FC8">
            <w:rPr>
              <w:rFonts w:ascii="Times New Roman" w:eastAsia="Times New Roman" w:hAnsi="Times New Roman" w:cs="Times New Roman"/>
              <w:b/>
              <w:lang w:val="en-US" w:eastAsia="ru-RU"/>
            </w:rPr>
            <w:t>ST</w:t>
          </w:r>
          <w:r w:rsidRPr="00F06C3E">
            <w:rPr>
              <w:rFonts w:ascii="Times New Roman" w:eastAsia="Times New Roman" w:hAnsi="Times New Roman" w:cs="Times New Roman"/>
              <w:b/>
              <w:lang w:eastAsia="ru-RU"/>
            </w:rPr>
            <w:t xml:space="preserve"> 28.0021-19</w:t>
          </w:r>
        </w:p>
      </w:tc>
      <w:tc>
        <w:tcPr>
          <w:tcW w:w="1559" w:type="dxa"/>
          <w:vAlign w:val="center"/>
        </w:tcPr>
        <w:p w14:paraId="083ED40D" w14:textId="79E301AF" w:rsidR="00571F93" w:rsidRPr="00F06C3E" w:rsidRDefault="00571F93" w:rsidP="00571F93">
          <w:pPr>
            <w:spacing w:after="0" w:line="360" w:lineRule="auto"/>
            <w:jc w:val="center"/>
            <w:rPr>
              <w:rFonts w:ascii="Times New Roman" w:eastAsia="Times New Roman" w:hAnsi="Times New Roman" w:cs="Times New Roman"/>
              <w:b/>
              <w:lang w:val="en-US" w:eastAsia="ru-RU"/>
            </w:rPr>
          </w:pPr>
          <w:r w:rsidRPr="002B5FC8">
            <w:rPr>
              <w:rFonts w:ascii="Times New Roman" w:eastAsia="Times New Roman" w:hAnsi="Times New Roman" w:cs="Times New Roman"/>
              <w:b/>
              <w:lang w:val="en-US" w:eastAsia="ru-RU"/>
            </w:rPr>
            <w:t>Page</w:t>
          </w:r>
          <w:r w:rsidRPr="00F06C3E">
            <w:rPr>
              <w:rFonts w:ascii="Times New Roman" w:eastAsia="Times New Roman" w:hAnsi="Times New Roman" w:cs="Times New Roman"/>
              <w:b/>
              <w:lang w:eastAsia="ru-RU"/>
            </w:rPr>
            <w:t xml:space="preserve"> </w:t>
          </w:r>
          <w:r w:rsidRPr="00F06C3E">
            <w:rPr>
              <w:rFonts w:ascii="Times New Roman" w:eastAsia="Times New Roman" w:hAnsi="Times New Roman" w:cs="Times New Roman"/>
              <w:b/>
              <w:lang w:eastAsia="ru-RU"/>
            </w:rPr>
            <w:fldChar w:fldCharType="begin"/>
          </w:r>
          <w:r w:rsidRPr="00F06C3E">
            <w:rPr>
              <w:rFonts w:ascii="Times New Roman" w:eastAsia="Times New Roman" w:hAnsi="Times New Roman" w:cs="Times New Roman"/>
              <w:b/>
              <w:lang w:eastAsia="ru-RU"/>
            </w:rPr>
            <w:instrText xml:space="preserve"> PAGE </w:instrText>
          </w:r>
          <w:r w:rsidRPr="00F06C3E">
            <w:rPr>
              <w:rFonts w:ascii="Times New Roman" w:eastAsia="Times New Roman" w:hAnsi="Times New Roman" w:cs="Times New Roman"/>
              <w:b/>
              <w:lang w:eastAsia="ru-RU"/>
            </w:rPr>
            <w:fldChar w:fldCharType="separate"/>
          </w:r>
          <w:r w:rsidRPr="00F06C3E">
            <w:rPr>
              <w:rFonts w:ascii="Times New Roman" w:eastAsia="Times New Roman" w:hAnsi="Times New Roman" w:cs="Times New Roman"/>
              <w:b/>
              <w:noProof/>
              <w:lang w:eastAsia="ru-RU"/>
            </w:rPr>
            <w:t>17</w:t>
          </w:r>
          <w:r w:rsidRPr="00F06C3E">
            <w:rPr>
              <w:rFonts w:ascii="Times New Roman" w:eastAsia="Times New Roman" w:hAnsi="Times New Roman" w:cs="Times New Roman"/>
              <w:b/>
              <w:lang w:eastAsia="ru-RU"/>
            </w:rPr>
            <w:fldChar w:fldCharType="end"/>
          </w:r>
          <w:r w:rsidRPr="00F06C3E">
            <w:rPr>
              <w:rFonts w:ascii="Times New Roman" w:eastAsia="Times New Roman" w:hAnsi="Times New Roman" w:cs="Times New Roman"/>
              <w:b/>
              <w:lang w:eastAsia="ru-RU"/>
            </w:rPr>
            <w:t xml:space="preserve"> </w:t>
          </w:r>
          <w:r w:rsidRPr="002B5FC8">
            <w:rPr>
              <w:rFonts w:ascii="Times New Roman" w:eastAsia="Times New Roman" w:hAnsi="Times New Roman" w:cs="Times New Roman"/>
              <w:b/>
              <w:lang w:val="en-US" w:eastAsia="ru-RU"/>
            </w:rPr>
            <w:t>of</w:t>
          </w:r>
          <w:r w:rsidRPr="00F06C3E">
            <w:rPr>
              <w:rFonts w:ascii="Times New Roman" w:eastAsia="Times New Roman" w:hAnsi="Times New Roman" w:cs="Times New Roman"/>
              <w:b/>
              <w:lang w:eastAsia="ru-RU"/>
            </w:rPr>
            <w:t xml:space="preserve"> 2</w:t>
          </w:r>
          <w:r w:rsidR="00201AEB">
            <w:rPr>
              <w:rFonts w:ascii="Times New Roman" w:eastAsia="Times New Roman" w:hAnsi="Times New Roman" w:cs="Times New Roman"/>
              <w:b/>
              <w:lang w:val="en-US" w:eastAsia="ru-RU"/>
            </w:rPr>
            <w:t>6</w:t>
          </w:r>
        </w:p>
      </w:tc>
    </w:tr>
  </w:tbl>
  <w:p w14:paraId="175DE319" w14:textId="77777777" w:rsidR="00F871E2" w:rsidRPr="00811A90" w:rsidRDefault="00F871E2" w:rsidP="00811A90">
    <w:pPr>
      <w:pStyle w:val="a5"/>
      <w:jc w:val="center"/>
      <w:rPr>
        <w:rFonts w:ascii="Times New Roman" w:hAnsi="Times New Roman" w:cs="Times New Roman"/>
        <w:sz w:val="24"/>
        <w:szCs w:val="24"/>
      </w:rPr>
    </w:pPr>
  </w:p>
  <w:p w14:paraId="07DDFDF1" w14:textId="77777777" w:rsidR="00F871E2" w:rsidRDefault="00F871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9D6"/>
    <w:multiLevelType w:val="hybridMultilevel"/>
    <w:tmpl w:val="A55EA538"/>
    <w:lvl w:ilvl="0" w:tplc="4C387A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1B6E64"/>
    <w:multiLevelType w:val="hybridMultilevel"/>
    <w:tmpl w:val="A44A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03F2"/>
    <w:multiLevelType w:val="hybridMultilevel"/>
    <w:tmpl w:val="009808EC"/>
    <w:lvl w:ilvl="0" w:tplc="D1E82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63DB2"/>
    <w:multiLevelType w:val="hybridMultilevel"/>
    <w:tmpl w:val="4434E962"/>
    <w:lvl w:ilvl="0" w:tplc="BE6CCD82">
      <w:start w:val="1"/>
      <w:numFmt w:val="lowerLetter"/>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4629D"/>
    <w:multiLevelType w:val="hybridMultilevel"/>
    <w:tmpl w:val="E4E6D11A"/>
    <w:lvl w:ilvl="0" w:tplc="D1E82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7D5305"/>
    <w:multiLevelType w:val="hybridMultilevel"/>
    <w:tmpl w:val="57166006"/>
    <w:lvl w:ilvl="0" w:tplc="D1E82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50F21"/>
    <w:multiLevelType w:val="multilevel"/>
    <w:tmpl w:val="26EA2C8A"/>
    <w:lvl w:ilvl="0">
      <w:start w:val="1"/>
      <w:numFmt w:val="decimal"/>
      <w:pStyle w:val="a"/>
      <w:lvlText w:val="%1"/>
      <w:lvlJc w:val="left"/>
      <w:pPr>
        <w:tabs>
          <w:tab w:val="num" w:pos="709"/>
        </w:tabs>
        <w:ind w:left="-425" w:firstLine="567"/>
      </w:pPr>
      <w:rPr>
        <w:rFonts w:hint="default"/>
      </w:rPr>
    </w:lvl>
    <w:lvl w:ilvl="1">
      <w:start w:val="1"/>
      <w:numFmt w:val="decimal"/>
      <w:lvlText w:val="%1.%2"/>
      <w:lvlJc w:val="left"/>
      <w:pPr>
        <w:tabs>
          <w:tab w:val="num" w:pos="1135"/>
        </w:tabs>
        <w:ind w:left="1" w:firstLine="567"/>
      </w:pPr>
      <w:rPr>
        <w:rFonts w:hint="default"/>
        <w:b w:val="0"/>
        <w:color w:val="auto"/>
        <w:sz w:val="24"/>
        <w:szCs w:val="24"/>
      </w:rPr>
    </w:lvl>
    <w:lvl w:ilvl="2">
      <w:start w:val="1"/>
      <w:numFmt w:val="russianLower"/>
      <w:pStyle w:val="a0"/>
      <w:lvlText w:val="%1.%2%3"/>
      <w:lvlJc w:val="left"/>
      <w:pPr>
        <w:tabs>
          <w:tab w:val="num" w:pos="1134"/>
        </w:tabs>
        <w:ind w:left="0" w:firstLine="567"/>
      </w:pPr>
    </w:lvl>
    <w:lvl w:ilvl="3">
      <w:start w:val="1"/>
      <w:numFmt w:val="decimal"/>
      <w:lvlText w:val="%1.%2.%3.%4."/>
      <w:lvlJc w:val="left"/>
      <w:pPr>
        <w:tabs>
          <w:tab w:val="num" w:pos="1729"/>
        </w:tabs>
        <w:ind w:left="1728" w:hanging="6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D0C7D"/>
    <w:multiLevelType w:val="hybridMultilevel"/>
    <w:tmpl w:val="8272EE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C1477F"/>
    <w:multiLevelType w:val="hybridMultilevel"/>
    <w:tmpl w:val="8C342DD8"/>
    <w:lvl w:ilvl="0" w:tplc="BE6CCD8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200774F"/>
    <w:multiLevelType w:val="hybridMultilevel"/>
    <w:tmpl w:val="A3A22076"/>
    <w:lvl w:ilvl="0" w:tplc="2CE4722E">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902EE"/>
    <w:multiLevelType w:val="hybridMultilevel"/>
    <w:tmpl w:val="7CF8C580"/>
    <w:lvl w:ilvl="0" w:tplc="99ACC24C">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15:restartNumberingAfterBreak="0">
    <w:nsid w:val="3A76789A"/>
    <w:multiLevelType w:val="hybridMultilevel"/>
    <w:tmpl w:val="117AFBB0"/>
    <w:lvl w:ilvl="0" w:tplc="D1E82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D531EA"/>
    <w:multiLevelType w:val="hybridMultilevel"/>
    <w:tmpl w:val="247880B8"/>
    <w:lvl w:ilvl="0" w:tplc="AF247D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D20A6E"/>
    <w:multiLevelType w:val="hybridMultilevel"/>
    <w:tmpl w:val="BC4AE832"/>
    <w:lvl w:ilvl="0" w:tplc="2CE4722E">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9866498"/>
    <w:multiLevelType w:val="hybridMultilevel"/>
    <w:tmpl w:val="D8A6EB06"/>
    <w:lvl w:ilvl="0" w:tplc="BE6CCD8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2D33E8"/>
    <w:multiLevelType w:val="hybridMultilevel"/>
    <w:tmpl w:val="258233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E1571A"/>
    <w:multiLevelType w:val="hybridMultilevel"/>
    <w:tmpl w:val="A30C89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FC3123A"/>
    <w:multiLevelType w:val="hybridMultilevel"/>
    <w:tmpl w:val="D3DA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572EB5"/>
    <w:multiLevelType w:val="hybridMultilevel"/>
    <w:tmpl w:val="1D326B28"/>
    <w:lvl w:ilvl="0" w:tplc="D1E82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221A6F"/>
    <w:multiLevelType w:val="hybridMultilevel"/>
    <w:tmpl w:val="A1FCC720"/>
    <w:lvl w:ilvl="0" w:tplc="2CE4722E">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3951590">
    <w:abstractNumId w:val="1"/>
  </w:num>
  <w:num w:numId="2" w16cid:durableId="2142451998">
    <w:abstractNumId w:val="0"/>
  </w:num>
  <w:num w:numId="3" w16cid:durableId="396051489">
    <w:abstractNumId w:val="13"/>
  </w:num>
  <w:num w:numId="4" w16cid:durableId="519273446">
    <w:abstractNumId w:val="9"/>
  </w:num>
  <w:num w:numId="5" w16cid:durableId="1640109733">
    <w:abstractNumId w:val="19"/>
  </w:num>
  <w:num w:numId="6" w16cid:durableId="1607151947">
    <w:abstractNumId w:val="4"/>
  </w:num>
  <w:num w:numId="7" w16cid:durableId="21520175">
    <w:abstractNumId w:val="18"/>
  </w:num>
  <w:num w:numId="8" w16cid:durableId="899481676">
    <w:abstractNumId w:val="11"/>
  </w:num>
  <w:num w:numId="9" w16cid:durableId="1019698330">
    <w:abstractNumId w:val="2"/>
  </w:num>
  <w:num w:numId="10" w16cid:durableId="1145009213">
    <w:abstractNumId w:val="5"/>
  </w:num>
  <w:num w:numId="11" w16cid:durableId="1877279410">
    <w:abstractNumId w:val="16"/>
  </w:num>
  <w:num w:numId="12" w16cid:durableId="990255291">
    <w:abstractNumId w:val="8"/>
  </w:num>
  <w:num w:numId="13" w16cid:durableId="2029092127">
    <w:abstractNumId w:val="3"/>
  </w:num>
  <w:num w:numId="14" w16cid:durableId="1146244896">
    <w:abstractNumId w:val="14"/>
  </w:num>
  <w:num w:numId="15" w16cid:durableId="756440519">
    <w:abstractNumId w:val="17"/>
  </w:num>
  <w:num w:numId="16" w16cid:durableId="1899130451">
    <w:abstractNumId w:val="12"/>
  </w:num>
  <w:num w:numId="17" w16cid:durableId="466820073">
    <w:abstractNumId w:val="10"/>
  </w:num>
  <w:num w:numId="18" w16cid:durableId="1900969372">
    <w:abstractNumId w:val="6"/>
  </w:num>
  <w:num w:numId="19" w16cid:durableId="2007050943">
    <w:abstractNumId w:val="7"/>
  </w:num>
  <w:num w:numId="20" w16cid:durableId="1678574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90"/>
    <w:rsid w:val="00000EA2"/>
    <w:rsid w:val="000026A3"/>
    <w:rsid w:val="00004279"/>
    <w:rsid w:val="00011048"/>
    <w:rsid w:val="0001211C"/>
    <w:rsid w:val="000127C8"/>
    <w:rsid w:val="00015843"/>
    <w:rsid w:val="0001592C"/>
    <w:rsid w:val="00036DB3"/>
    <w:rsid w:val="00041BA3"/>
    <w:rsid w:val="00055CB6"/>
    <w:rsid w:val="00060266"/>
    <w:rsid w:val="000602FF"/>
    <w:rsid w:val="000606E0"/>
    <w:rsid w:val="00062251"/>
    <w:rsid w:val="00062F23"/>
    <w:rsid w:val="0006714B"/>
    <w:rsid w:val="0007622E"/>
    <w:rsid w:val="0007652D"/>
    <w:rsid w:val="000774A3"/>
    <w:rsid w:val="00082ED8"/>
    <w:rsid w:val="00087CF5"/>
    <w:rsid w:val="00090ECD"/>
    <w:rsid w:val="0009108F"/>
    <w:rsid w:val="00095A12"/>
    <w:rsid w:val="000A274E"/>
    <w:rsid w:val="000A7389"/>
    <w:rsid w:val="000A7696"/>
    <w:rsid w:val="000B0DB8"/>
    <w:rsid w:val="000B2ADB"/>
    <w:rsid w:val="000B5EAA"/>
    <w:rsid w:val="000B60B7"/>
    <w:rsid w:val="000B7A0C"/>
    <w:rsid w:val="000D04CE"/>
    <w:rsid w:val="000D1A83"/>
    <w:rsid w:val="000D215E"/>
    <w:rsid w:val="000D2CD2"/>
    <w:rsid w:val="000D6002"/>
    <w:rsid w:val="000D7488"/>
    <w:rsid w:val="000E12A1"/>
    <w:rsid w:val="000E3C34"/>
    <w:rsid w:val="000F0EE7"/>
    <w:rsid w:val="000F2360"/>
    <w:rsid w:val="000F368D"/>
    <w:rsid w:val="0010269B"/>
    <w:rsid w:val="001040FA"/>
    <w:rsid w:val="00110AD0"/>
    <w:rsid w:val="001112DC"/>
    <w:rsid w:val="001208D1"/>
    <w:rsid w:val="00121FE8"/>
    <w:rsid w:val="00123799"/>
    <w:rsid w:val="00125252"/>
    <w:rsid w:val="0013477E"/>
    <w:rsid w:val="00136C17"/>
    <w:rsid w:val="00136E2E"/>
    <w:rsid w:val="00137727"/>
    <w:rsid w:val="00140DEB"/>
    <w:rsid w:val="00142368"/>
    <w:rsid w:val="001439C2"/>
    <w:rsid w:val="0015286A"/>
    <w:rsid w:val="00156494"/>
    <w:rsid w:val="001566F3"/>
    <w:rsid w:val="0016528A"/>
    <w:rsid w:val="001679A6"/>
    <w:rsid w:val="00170891"/>
    <w:rsid w:val="0017125B"/>
    <w:rsid w:val="00171D72"/>
    <w:rsid w:val="00172B08"/>
    <w:rsid w:val="00172E02"/>
    <w:rsid w:val="00173BD6"/>
    <w:rsid w:val="00185FA7"/>
    <w:rsid w:val="00194691"/>
    <w:rsid w:val="001A05BE"/>
    <w:rsid w:val="001A3FB2"/>
    <w:rsid w:val="001A58AA"/>
    <w:rsid w:val="001B1D99"/>
    <w:rsid w:val="001B2ED5"/>
    <w:rsid w:val="001B6B4F"/>
    <w:rsid w:val="001C29C0"/>
    <w:rsid w:val="001D5069"/>
    <w:rsid w:val="001D6112"/>
    <w:rsid w:val="001D7B2C"/>
    <w:rsid w:val="001E4159"/>
    <w:rsid w:val="001E6ECD"/>
    <w:rsid w:val="001F41B9"/>
    <w:rsid w:val="001F60B0"/>
    <w:rsid w:val="00201AEB"/>
    <w:rsid w:val="002176C4"/>
    <w:rsid w:val="002265A2"/>
    <w:rsid w:val="00234334"/>
    <w:rsid w:val="00235D72"/>
    <w:rsid w:val="002406ED"/>
    <w:rsid w:val="00242889"/>
    <w:rsid w:val="00251D39"/>
    <w:rsid w:val="0025528A"/>
    <w:rsid w:val="002601DE"/>
    <w:rsid w:val="00260723"/>
    <w:rsid w:val="00265732"/>
    <w:rsid w:val="00272044"/>
    <w:rsid w:val="0027297F"/>
    <w:rsid w:val="00296DF1"/>
    <w:rsid w:val="002A0304"/>
    <w:rsid w:val="002A0B0F"/>
    <w:rsid w:val="002A119B"/>
    <w:rsid w:val="002A4A0B"/>
    <w:rsid w:val="002A597C"/>
    <w:rsid w:val="002A690C"/>
    <w:rsid w:val="002B5FC8"/>
    <w:rsid w:val="002C3CA5"/>
    <w:rsid w:val="002C5156"/>
    <w:rsid w:val="002E2162"/>
    <w:rsid w:val="002E24F6"/>
    <w:rsid w:val="002F1980"/>
    <w:rsid w:val="002F46B5"/>
    <w:rsid w:val="002F71C1"/>
    <w:rsid w:val="002F723E"/>
    <w:rsid w:val="00300A55"/>
    <w:rsid w:val="00300BC5"/>
    <w:rsid w:val="00300EAB"/>
    <w:rsid w:val="00303117"/>
    <w:rsid w:val="00303B6D"/>
    <w:rsid w:val="003121CC"/>
    <w:rsid w:val="00312C8A"/>
    <w:rsid w:val="0031438B"/>
    <w:rsid w:val="00320313"/>
    <w:rsid w:val="00325DC5"/>
    <w:rsid w:val="0032746D"/>
    <w:rsid w:val="00330E58"/>
    <w:rsid w:val="00331F31"/>
    <w:rsid w:val="00336181"/>
    <w:rsid w:val="00344C18"/>
    <w:rsid w:val="00345BBA"/>
    <w:rsid w:val="0034635F"/>
    <w:rsid w:val="00347826"/>
    <w:rsid w:val="003500AC"/>
    <w:rsid w:val="00353F97"/>
    <w:rsid w:val="00354049"/>
    <w:rsid w:val="00362F6C"/>
    <w:rsid w:val="00367EA4"/>
    <w:rsid w:val="00373BCE"/>
    <w:rsid w:val="00375984"/>
    <w:rsid w:val="00391BA3"/>
    <w:rsid w:val="00392648"/>
    <w:rsid w:val="00393577"/>
    <w:rsid w:val="003941C2"/>
    <w:rsid w:val="00395091"/>
    <w:rsid w:val="003978AA"/>
    <w:rsid w:val="003A5A0D"/>
    <w:rsid w:val="003A7EAD"/>
    <w:rsid w:val="003B2167"/>
    <w:rsid w:val="003B52FE"/>
    <w:rsid w:val="003B6687"/>
    <w:rsid w:val="003B6FE6"/>
    <w:rsid w:val="003C50DA"/>
    <w:rsid w:val="003D4FF4"/>
    <w:rsid w:val="003D6731"/>
    <w:rsid w:val="003E18BA"/>
    <w:rsid w:val="003E1D16"/>
    <w:rsid w:val="003E3295"/>
    <w:rsid w:val="003E39CF"/>
    <w:rsid w:val="003E575A"/>
    <w:rsid w:val="003E7694"/>
    <w:rsid w:val="003E7AE1"/>
    <w:rsid w:val="003F0EF7"/>
    <w:rsid w:val="003F312A"/>
    <w:rsid w:val="003F3EAE"/>
    <w:rsid w:val="00400113"/>
    <w:rsid w:val="00401169"/>
    <w:rsid w:val="00401E2D"/>
    <w:rsid w:val="00411912"/>
    <w:rsid w:val="00420B0C"/>
    <w:rsid w:val="00423761"/>
    <w:rsid w:val="00423A81"/>
    <w:rsid w:val="00426953"/>
    <w:rsid w:val="004342D2"/>
    <w:rsid w:val="00437425"/>
    <w:rsid w:val="00440614"/>
    <w:rsid w:val="00440D42"/>
    <w:rsid w:val="0044161D"/>
    <w:rsid w:val="00446259"/>
    <w:rsid w:val="004539F0"/>
    <w:rsid w:val="00460C59"/>
    <w:rsid w:val="00466A0C"/>
    <w:rsid w:val="004670F9"/>
    <w:rsid w:val="00467775"/>
    <w:rsid w:val="00470B35"/>
    <w:rsid w:val="00481BD9"/>
    <w:rsid w:val="00484A2A"/>
    <w:rsid w:val="00491A30"/>
    <w:rsid w:val="004933C7"/>
    <w:rsid w:val="00497BF0"/>
    <w:rsid w:val="00497F25"/>
    <w:rsid w:val="004B3F10"/>
    <w:rsid w:val="004C47D6"/>
    <w:rsid w:val="004C4B06"/>
    <w:rsid w:val="004C68C2"/>
    <w:rsid w:val="004D0AE5"/>
    <w:rsid w:val="004D1CE0"/>
    <w:rsid w:val="004D545F"/>
    <w:rsid w:val="004E0BC6"/>
    <w:rsid w:val="004E20B3"/>
    <w:rsid w:val="004E5E07"/>
    <w:rsid w:val="004F4E46"/>
    <w:rsid w:val="0050091F"/>
    <w:rsid w:val="0050788E"/>
    <w:rsid w:val="005212C1"/>
    <w:rsid w:val="00522748"/>
    <w:rsid w:val="00534E40"/>
    <w:rsid w:val="00536790"/>
    <w:rsid w:val="00541DA1"/>
    <w:rsid w:val="005435D5"/>
    <w:rsid w:val="0054360F"/>
    <w:rsid w:val="00550227"/>
    <w:rsid w:val="00556E58"/>
    <w:rsid w:val="0056134E"/>
    <w:rsid w:val="00561DE6"/>
    <w:rsid w:val="005627B5"/>
    <w:rsid w:val="005642AA"/>
    <w:rsid w:val="00570ECC"/>
    <w:rsid w:val="00571F93"/>
    <w:rsid w:val="005726C3"/>
    <w:rsid w:val="0057312B"/>
    <w:rsid w:val="005742B3"/>
    <w:rsid w:val="005744A6"/>
    <w:rsid w:val="005746EF"/>
    <w:rsid w:val="00575DBC"/>
    <w:rsid w:val="00597170"/>
    <w:rsid w:val="005A14EA"/>
    <w:rsid w:val="005B0F65"/>
    <w:rsid w:val="005B15F9"/>
    <w:rsid w:val="005C13FD"/>
    <w:rsid w:val="005C2D30"/>
    <w:rsid w:val="005C6BD4"/>
    <w:rsid w:val="005D31C7"/>
    <w:rsid w:val="005D32AF"/>
    <w:rsid w:val="005D5FD3"/>
    <w:rsid w:val="005D7068"/>
    <w:rsid w:val="005E382F"/>
    <w:rsid w:val="005E6516"/>
    <w:rsid w:val="005F1336"/>
    <w:rsid w:val="005F3954"/>
    <w:rsid w:val="005F4E53"/>
    <w:rsid w:val="005F5A80"/>
    <w:rsid w:val="00601C77"/>
    <w:rsid w:val="006021EB"/>
    <w:rsid w:val="006104F4"/>
    <w:rsid w:val="00610FA3"/>
    <w:rsid w:val="00612F3A"/>
    <w:rsid w:val="006145D7"/>
    <w:rsid w:val="006156DA"/>
    <w:rsid w:val="006158E7"/>
    <w:rsid w:val="006173C7"/>
    <w:rsid w:val="00624BD2"/>
    <w:rsid w:val="00624E05"/>
    <w:rsid w:val="006275E5"/>
    <w:rsid w:val="00634EC2"/>
    <w:rsid w:val="00637921"/>
    <w:rsid w:val="00645286"/>
    <w:rsid w:val="006478B6"/>
    <w:rsid w:val="006561F8"/>
    <w:rsid w:val="00657D69"/>
    <w:rsid w:val="00661886"/>
    <w:rsid w:val="00666671"/>
    <w:rsid w:val="00671861"/>
    <w:rsid w:val="006722B3"/>
    <w:rsid w:val="006733EB"/>
    <w:rsid w:val="006737E3"/>
    <w:rsid w:val="0067704B"/>
    <w:rsid w:val="0068381B"/>
    <w:rsid w:val="006856AB"/>
    <w:rsid w:val="006A612C"/>
    <w:rsid w:val="006B12C5"/>
    <w:rsid w:val="006B354B"/>
    <w:rsid w:val="006B4429"/>
    <w:rsid w:val="006C09B6"/>
    <w:rsid w:val="006C3368"/>
    <w:rsid w:val="006C3578"/>
    <w:rsid w:val="006C547C"/>
    <w:rsid w:val="006D6E59"/>
    <w:rsid w:val="006E2C67"/>
    <w:rsid w:val="006F2C9C"/>
    <w:rsid w:val="006F5CDA"/>
    <w:rsid w:val="006F7ED7"/>
    <w:rsid w:val="00703AEC"/>
    <w:rsid w:val="00714054"/>
    <w:rsid w:val="00716F45"/>
    <w:rsid w:val="00717D3B"/>
    <w:rsid w:val="0072133B"/>
    <w:rsid w:val="00735956"/>
    <w:rsid w:val="0073768D"/>
    <w:rsid w:val="0073799C"/>
    <w:rsid w:val="00743DA4"/>
    <w:rsid w:val="00746B19"/>
    <w:rsid w:val="00747A52"/>
    <w:rsid w:val="007541D2"/>
    <w:rsid w:val="00755EE7"/>
    <w:rsid w:val="00762C36"/>
    <w:rsid w:val="00763B96"/>
    <w:rsid w:val="00763FD9"/>
    <w:rsid w:val="00764BF5"/>
    <w:rsid w:val="00775AE7"/>
    <w:rsid w:val="00781D74"/>
    <w:rsid w:val="007835C4"/>
    <w:rsid w:val="0078624C"/>
    <w:rsid w:val="0079304F"/>
    <w:rsid w:val="007A4518"/>
    <w:rsid w:val="007A4A3E"/>
    <w:rsid w:val="007A652A"/>
    <w:rsid w:val="007B0780"/>
    <w:rsid w:val="007B1BD3"/>
    <w:rsid w:val="007B4F2C"/>
    <w:rsid w:val="007C6F33"/>
    <w:rsid w:val="007C7865"/>
    <w:rsid w:val="007D05ED"/>
    <w:rsid w:val="007D19B2"/>
    <w:rsid w:val="007D2CEA"/>
    <w:rsid w:val="007D3BBB"/>
    <w:rsid w:val="007D5DE8"/>
    <w:rsid w:val="007E2F5A"/>
    <w:rsid w:val="007E470D"/>
    <w:rsid w:val="007F01E9"/>
    <w:rsid w:val="007F5E33"/>
    <w:rsid w:val="007F7E09"/>
    <w:rsid w:val="00803D1E"/>
    <w:rsid w:val="00803DC0"/>
    <w:rsid w:val="0080678B"/>
    <w:rsid w:val="0081099F"/>
    <w:rsid w:val="008114B3"/>
    <w:rsid w:val="00811A90"/>
    <w:rsid w:val="00814011"/>
    <w:rsid w:val="00814667"/>
    <w:rsid w:val="00815A3A"/>
    <w:rsid w:val="00823089"/>
    <w:rsid w:val="00823A5A"/>
    <w:rsid w:val="00823F11"/>
    <w:rsid w:val="00824703"/>
    <w:rsid w:val="00832D03"/>
    <w:rsid w:val="0083492D"/>
    <w:rsid w:val="00836953"/>
    <w:rsid w:val="0083739B"/>
    <w:rsid w:val="008418E6"/>
    <w:rsid w:val="008421C3"/>
    <w:rsid w:val="008472CD"/>
    <w:rsid w:val="008517FA"/>
    <w:rsid w:val="00855452"/>
    <w:rsid w:val="00857DDE"/>
    <w:rsid w:val="0086261E"/>
    <w:rsid w:val="00863A68"/>
    <w:rsid w:val="00865D2E"/>
    <w:rsid w:val="00866A4E"/>
    <w:rsid w:val="00870259"/>
    <w:rsid w:val="00870CFD"/>
    <w:rsid w:val="00870D1C"/>
    <w:rsid w:val="008764BC"/>
    <w:rsid w:val="00883449"/>
    <w:rsid w:val="008842F6"/>
    <w:rsid w:val="00886C65"/>
    <w:rsid w:val="008923FA"/>
    <w:rsid w:val="008957DE"/>
    <w:rsid w:val="008A6B31"/>
    <w:rsid w:val="008A780D"/>
    <w:rsid w:val="008B3D63"/>
    <w:rsid w:val="008C27F1"/>
    <w:rsid w:val="008C5FAA"/>
    <w:rsid w:val="008D01E6"/>
    <w:rsid w:val="008D3333"/>
    <w:rsid w:val="008E1549"/>
    <w:rsid w:val="008E440A"/>
    <w:rsid w:val="008F4272"/>
    <w:rsid w:val="00904017"/>
    <w:rsid w:val="00904927"/>
    <w:rsid w:val="00905A9D"/>
    <w:rsid w:val="00905BFE"/>
    <w:rsid w:val="0090637B"/>
    <w:rsid w:val="00910929"/>
    <w:rsid w:val="00911087"/>
    <w:rsid w:val="0092190C"/>
    <w:rsid w:val="00922C90"/>
    <w:rsid w:val="00926C21"/>
    <w:rsid w:val="00927B34"/>
    <w:rsid w:val="009336B6"/>
    <w:rsid w:val="00941340"/>
    <w:rsid w:val="00945022"/>
    <w:rsid w:val="00947182"/>
    <w:rsid w:val="0094735D"/>
    <w:rsid w:val="00951410"/>
    <w:rsid w:val="00956BBE"/>
    <w:rsid w:val="00972D2C"/>
    <w:rsid w:val="00980B91"/>
    <w:rsid w:val="00982BA4"/>
    <w:rsid w:val="009868E8"/>
    <w:rsid w:val="00987A84"/>
    <w:rsid w:val="00992F54"/>
    <w:rsid w:val="00993AED"/>
    <w:rsid w:val="009A53F5"/>
    <w:rsid w:val="009A56CB"/>
    <w:rsid w:val="009A6967"/>
    <w:rsid w:val="009B164F"/>
    <w:rsid w:val="009C266B"/>
    <w:rsid w:val="009C4708"/>
    <w:rsid w:val="009D0601"/>
    <w:rsid w:val="009E29B2"/>
    <w:rsid w:val="009E6812"/>
    <w:rsid w:val="009F0D12"/>
    <w:rsid w:val="009F1255"/>
    <w:rsid w:val="009F53EA"/>
    <w:rsid w:val="009F5A8E"/>
    <w:rsid w:val="009F6355"/>
    <w:rsid w:val="009F72CE"/>
    <w:rsid w:val="00A053E6"/>
    <w:rsid w:val="00A11434"/>
    <w:rsid w:val="00A12B87"/>
    <w:rsid w:val="00A21BE2"/>
    <w:rsid w:val="00A21F79"/>
    <w:rsid w:val="00A24F50"/>
    <w:rsid w:val="00A3249A"/>
    <w:rsid w:val="00A325F4"/>
    <w:rsid w:val="00A42169"/>
    <w:rsid w:val="00A4473F"/>
    <w:rsid w:val="00A457A2"/>
    <w:rsid w:val="00A46A61"/>
    <w:rsid w:val="00A5465E"/>
    <w:rsid w:val="00A5766C"/>
    <w:rsid w:val="00A63EB0"/>
    <w:rsid w:val="00A65C4B"/>
    <w:rsid w:val="00A65CFC"/>
    <w:rsid w:val="00A6630D"/>
    <w:rsid w:val="00A71584"/>
    <w:rsid w:val="00A73959"/>
    <w:rsid w:val="00A76797"/>
    <w:rsid w:val="00A779FF"/>
    <w:rsid w:val="00A77A5B"/>
    <w:rsid w:val="00A92844"/>
    <w:rsid w:val="00A9308A"/>
    <w:rsid w:val="00A9353C"/>
    <w:rsid w:val="00A94636"/>
    <w:rsid w:val="00A973C3"/>
    <w:rsid w:val="00A9748A"/>
    <w:rsid w:val="00AA0727"/>
    <w:rsid w:val="00AB3937"/>
    <w:rsid w:val="00AB40EF"/>
    <w:rsid w:val="00AB6999"/>
    <w:rsid w:val="00AB7246"/>
    <w:rsid w:val="00AD22D6"/>
    <w:rsid w:val="00AD5EB4"/>
    <w:rsid w:val="00AD77C4"/>
    <w:rsid w:val="00AE7526"/>
    <w:rsid w:val="00AF049B"/>
    <w:rsid w:val="00AF0599"/>
    <w:rsid w:val="00AF4A9D"/>
    <w:rsid w:val="00B009A7"/>
    <w:rsid w:val="00B01F7B"/>
    <w:rsid w:val="00B0387A"/>
    <w:rsid w:val="00B102B7"/>
    <w:rsid w:val="00B10E52"/>
    <w:rsid w:val="00B208BA"/>
    <w:rsid w:val="00B2351D"/>
    <w:rsid w:val="00B3398F"/>
    <w:rsid w:val="00B538CC"/>
    <w:rsid w:val="00B57082"/>
    <w:rsid w:val="00B605F0"/>
    <w:rsid w:val="00B71F63"/>
    <w:rsid w:val="00B75ED8"/>
    <w:rsid w:val="00B80204"/>
    <w:rsid w:val="00B83A3F"/>
    <w:rsid w:val="00B86A86"/>
    <w:rsid w:val="00B90FDD"/>
    <w:rsid w:val="00B9141B"/>
    <w:rsid w:val="00B924F9"/>
    <w:rsid w:val="00B94D33"/>
    <w:rsid w:val="00B9530D"/>
    <w:rsid w:val="00B97668"/>
    <w:rsid w:val="00BA1115"/>
    <w:rsid w:val="00BA1F0B"/>
    <w:rsid w:val="00BB52D9"/>
    <w:rsid w:val="00BC1E52"/>
    <w:rsid w:val="00BC2A17"/>
    <w:rsid w:val="00BC3085"/>
    <w:rsid w:val="00BC5B36"/>
    <w:rsid w:val="00BC62D7"/>
    <w:rsid w:val="00BE1122"/>
    <w:rsid w:val="00BE58F9"/>
    <w:rsid w:val="00BF0CAC"/>
    <w:rsid w:val="00BF1D77"/>
    <w:rsid w:val="00BF4BF9"/>
    <w:rsid w:val="00BF7F67"/>
    <w:rsid w:val="00C06188"/>
    <w:rsid w:val="00C061E6"/>
    <w:rsid w:val="00C06F68"/>
    <w:rsid w:val="00C1002D"/>
    <w:rsid w:val="00C15D6D"/>
    <w:rsid w:val="00C15F36"/>
    <w:rsid w:val="00C2718A"/>
    <w:rsid w:val="00C27CDF"/>
    <w:rsid w:val="00C30F35"/>
    <w:rsid w:val="00C31691"/>
    <w:rsid w:val="00C35304"/>
    <w:rsid w:val="00C41D3B"/>
    <w:rsid w:val="00C44D49"/>
    <w:rsid w:val="00C52126"/>
    <w:rsid w:val="00C5217A"/>
    <w:rsid w:val="00C57186"/>
    <w:rsid w:val="00C60C51"/>
    <w:rsid w:val="00C61F8C"/>
    <w:rsid w:val="00C6656F"/>
    <w:rsid w:val="00C66E00"/>
    <w:rsid w:val="00C67187"/>
    <w:rsid w:val="00C7024E"/>
    <w:rsid w:val="00C70A21"/>
    <w:rsid w:val="00C70DFA"/>
    <w:rsid w:val="00C77356"/>
    <w:rsid w:val="00C81ADC"/>
    <w:rsid w:val="00C921E1"/>
    <w:rsid w:val="00CA194A"/>
    <w:rsid w:val="00CA7411"/>
    <w:rsid w:val="00CB077A"/>
    <w:rsid w:val="00CB6470"/>
    <w:rsid w:val="00CB7D8B"/>
    <w:rsid w:val="00CC0A6E"/>
    <w:rsid w:val="00CC1CD1"/>
    <w:rsid w:val="00CC3A8A"/>
    <w:rsid w:val="00CC4AC5"/>
    <w:rsid w:val="00CD260C"/>
    <w:rsid w:val="00CD4BEF"/>
    <w:rsid w:val="00CD4DCB"/>
    <w:rsid w:val="00CE599A"/>
    <w:rsid w:val="00CF56E8"/>
    <w:rsid w:val="00CF728C"/>
    <w:rsid w:val="00D0075D"/>
    <w:rsid w:val="00D04584"/>
    <w:rsid w:val="00D146B3"/>
    <w:rsid w:val="00D276F5"/>
    <w:rsid w:val="00D27813"/>
    <w:rsid w:val="00D33504"/>
    <w:rsid w:val="00D338DB"/>
    <w:rsid w:val="00D353D0"/>
    <w:rsid w:val="00D371F3"/>
    <w:rsid w:val="00D401B2"/>
    <w:rsid w:val="00D41EC8"/>
    <w:rsid w:val="00D61DDA"/>
    <w:rsid w:val="00D640ED"/>
    <w:rsid w:val="00D65C7D"/>
    <w:rsid w:val="00D7126C"/>
    <w:rsid w:val="00D72296"/>
    <w:rsid w:val="00D8080C"/>
    <w:rsid w:val="00D868C2"/>
    <w:rsid w:val="00D9439C"/>
    <w:rsid w:val="00DA10E4"/>
    <w:rsid w:val="00DA434E"/>
    <w:rsid w:val="00DA7214"/>
    <w:rsid w:val="00DB48FD"/>
    <w:rsid w:val="00DB5E03"/>
    <w:rsid w:val="00DB6E60"/>
    <w:rsid w:val="00DC18A4"/>
    <w:rsid w:val="00DC611E"/>
    <w:rsid w:val="00DC6413"/>
    <w:rsid w:val="00DD21C2"/>
    <w:rsid w:val="00DE2D03"/>
    <w:rsid w:val="00DE7D12"/>
    <w:rsid w:val="00DF092B"/>
    <w:rsid w:val="00DF1604"/>
    <w:rsid w:val="00DF1B6C"/>
    <w:rsid w:val="00DF292A"/>
    <w:rsid w:val="00E06B4B"/>
    <w:rsid w:val="00E218ED"/>
    <w:rsid w:val="00E237E5"/>
    <w:rsid w:val="00E238C0"/>
    <w:rsid w:val="00E31831"/>
    <w:rsid w:val="00E36CE4"/>
    <w:rsid w:val="00E36CF1"/>
    <w:rsid w:val="00E40C5A"/>
    <w:rsid w:val="00E44A08"/>
    <w:rsid w:val="00E47DD3"/>
    <w:rsid w:val="00E53F2B"/>
    <w:rsid w:val="00E60D5D"/>
    <w:rsid w:val="00E61901"/>
    <w:rsid w:val="00E63D13"/>
    <w:rsid w:val="00E64F35"/>
    <w:rsid w:val="00E65A82"/>
    <w:rsid w:val="00E65FC6"/>
    <w:rsid w:val="00E66A8A"/>
    <w:rsid w:val="00E71E7D"/>
    <w:rsid w:val="00E759D4"/>
    <w:rsid w:val="00E82F71"/>
    <w:rsid w:val="00E847ED"/>
    <w:rsid w:val="00E851A6"/>
    <w:rsid w:val="00E91D60"/>
    <w:rsid w:val="00EA37FE"/>
    <w:rsid w:val="00EA48FB"/>
    <w:rsid w:val="00EB02D6"/>
    <w:rsid w:val="00EB0EBB"/>
    <w:rsid w:val="00ED4CFF"/>
    <w:rsid w:val="00EE1738"/>
    <w:rsid w:val="00EE2FF8"/>
    <w:rsid w:val="00EE4AF0"/>
    <w:rsid w:val="00EF28AB"/>
    <w:rsid w:val="00EF6CEF"/>
    <w:rsid w:val="00F004CB"/>
    <w:rsid w:val="00F01A54"/>
    <w:rsid w:val="00F02496"/>
    <w:rsid w:val="00F02BA3"/>
    <w:rsid w:val="00F06C3E"/>
    <w:rsid w:val="00F15674"/>
    <w:rsid w:val="00F15D43"/>
    <w:rsid w:val="00F200EF"/>
    <w:rsid w:val="00F2030F"/>
    <w:rsid w:val="00F21788"/>
    <w:rsid w:val="00F21EB0"/>
    <w:rsid w:val="00F25C78"/>
    <w:rsid w:val="00F26F4E"/>
    <w:rsid w:val="00F31006"/>
    <w:rsid w:val="00F319C3"/>
    <w:rsid w:val="00F41838"/>
    <w:rsid w:val="00F420A8"/>
    <w:rsid w:val="00F50B93"/>
    <w:rsid w:val="00F57E86"/>
    <w:rsid w:val="00F62BDD"/>
    <w:rsid w:val="00F6394F"/>
    <w:rsid w:val="00F70E2B"/>
    <w:rsid w:val="00F73500"/>
    <w:rsid w:val="00F769F9"/>
    <w:rsid w:val="00F802C1"/>
    <w:rsid w:val="00F823D8"/>
    <w:rsid w:val="00F871E2"/>
    <w:rsid w:val="00F92854"/>
    <w:rsid w:val="00F9495C"/>
    <w:rsid w:val="00F94CB7"/>
    <w:rsid w:val="00F95711"/>
    <w:rsid w:val="00F96B1E"/>
    <w:rsid w:val="00FA1306"/>
    <w:rsid w:val="00FA1FB4"/>
    <w:rsid w:val="00FA27CE"/>
    <w:rsid w:val="00FA3C0D"/>
    <w:rsid w:val="00FA6CF7"/>
    <w:rsid w:val="00FA7D07"/>
    <w:rsid w:val="00FB2295"/>
    <w:rsid w:val="00FB391B"/>
    <w:rsid w:val="00FB5415"/>
    <w:rsid w:val="00FC2491"/>
    <w:rsid w:val="00FC29F0"/>
    <w:rsid w:val="00FC7E76"/>
    <w:rsid w:val="00FD2ED3"/>
    <w:rsid w:val="00FD6B7D"/>
    <w:rsid w:val="00FD7CD1"/>
    <w:rsid w:val="00FE2D95"/>
    <w:rsid w:val="00FE3A30"/>
    <w:rsid w:val="00FE3D39"/>
    <w:rsid w:val="00FF03A0"/>
    <w:rsid w:val="00FF3F2E"/>
    <w:rsid w:val="00FF6186"/>
    <w:rsid w:val="00FF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59D0"/>
  <w15:docId w15:val="{92F4DFE7-81A8-44A2-BEEA-54D3DB17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11A9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11A90"/>
  </w:style>
  <w:style w:type="paragraph" w:styleId="a7">
    <w:name w:val="footer"/>
    <w:basedOn w:val="a1"/>
    <w:link w:val="a8"/>
    <w:unhideWhenUsed/>
    <w:rsid w:val="00811A90"/>
    <w:pPr>
      <w:tabs>
        <w:tab w:val="center" w:pos="4677"/>
        <w:tab w:val="right" w:pos="9355"/>
      </w:tabs>
      <w:spacing w:after="0" w:line="240" w:lineRule="auto"/>
    </w:pPr>
  </w:style>
  <w:style w:type="character" w:customStyle="1" w:styleId="a8">
    <w:name w:val="Нижний колонтитул Знак"/>
    <w:basedOn w:val="a2"/>
    <w:link w:val="a7"/>
    <w:rsid w:val="00811A90"/>
  </w:style>
  <w:style w:type="paragraph" w:styleId="a9">
    <w:name w:val="Balloon Text"/>
    <w:basedOn w:val="a1"/>
    <w:link w:val="aa"/>
    <w:uiPriority w:val="99"/>
    <w:semiHidden/>
    <w:unhideWhenUsed/>
    <w:rsid w:val="00811A90"/>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811A90"/>
    <w:rPr>
      <w:rFonts w:ascii="Tahoma" w:hAnsi="Tahoma" w:cs="Tahoma"/>
      <w:sz w:val="16"/>
      <w:szCs w:val="16"/>
    </w:rPr>
  </w:style>
  <w:style w:type="table" w:styleId="ab">
    <w:name w:val="Table Grid"/>
    <w:basedOn w:val="a3"/>
    <w:uiPriority w:val="59"/>
    <w:rsid w:val="0081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1"/>
    <w:uiPriority w:val="99"/>
    <w:unhideWhenUsed/>
    <w:rsid w:val="00541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1"/>
    <w:uiPriority w:val="99"/>
    <w:qFormat/>
    <w:rsid w:val="00C61F8C"/>
    <w:pPr>
      <w:ind w:left="720"/>
      <w:contextualSpacing/>
    </w:pPr>
  </w:style>
  <w:style w:type="paragraph" w:styleId="ae">
    <w:name w:val="No Spacing"/>
    <w:uiPriority w:val="1"/>
    <w:qFormat/>
    <w:rsid w:val="006173C7"/>
    <w:pPr>
      <w:spacing w:after="0" w:line="240" w:lineRule="auto"/>
    </w:pPr>
  </w:style>
  <w:style w:type="paragraph" w:styleId="af">
    <w:name w:val="Body Text"/>
    <w:basedOn w:val="a1"/>
    <w:link w:val="af0"/>
    <w:rsid w:val="005F4E53"/>
    <w:pPr>
      <w:spacing w:after="0" w:line="240" w:lineRule="auto"/>
    </w:pPr>
    <w:rPr>
      <w:rFonts w:ascii="Times New Roman" w:eastAsia="Times New Roman" w:hAnsi="Times New Roman" w:cs="Times New Roman"/>
      <w:sz w:val="24"/>
      <w:szCs w:val="20"/>
      <w:lang w:eastAsia="ru-RU"/>
    </w:rPr>
  </w:style>
  <w:style w:type="character" w:customStyle="1" w:styleId="af0">
    <w:name w:val="Основной текст Знак"/>
    <w:basedOn w:val="a2"/>
    <w:link w:val="af"/>
    <w:rsid w:val="005F4E53"/>
    <w:rPr>
      <w:rFonts w:ascii="Times New Roman" w:eastAsia="Times New Roman" w:hAnsi="Times New Roman" w:cs="Times New Roman"/>
      <w:sz w:val="24"/>
      <w:szCs w:val="20"/>
      <w:lang w:eastAsia="ru-RU"/>
    </w:rPr>
  </w:style>
  <w:style w:type="paragraph" w:styleId="af1">
    <w:name w:val="Title"/>
    <w:basedOn w:val="a1"/>
    <w:link w:val="af2"/>
    <w:uiPriority w:val="99"/>
    <w:qFormat/>
    <w:rsid w:val="005F4E53"/>
    <w:pPr>
      <w:spacing w:after="0" w:line="240" w:lineRule="auto"/>
      <w:jc w:val="center"/>
    </w:pPr>
    <w:rPr>
      <w:rFonts w:ascii="Times New Roman" w:eastAsia="Times New Roman" w:hAnsi="Times New Roman" w:cs="Times New Roman"/>
      <w:sz w:val="24"/>
      <w:szCs w:val="20"/>
      <w:lang w:eastAsia="ru-RU"/>
    </w:rPr>
  </w:style>
  <w:style w:type="character" w:customStyle="1" w:styleId="af2">
    <w:name w:val="Заголовок Знак"/>
    <w:basedOn w:val="a2"/>
    <w:link w:val="af1"/>
    <w:uiPriority w:val="99"/>
    <w:rsid w:val="005F4E53"/>
    <w:rPr>
      <w:rFonts w:ascii="Times New Roman" w:eastAsia="Times New Roman" w:hAnsi="Times New Roman" w:cs="Times New Roman"/>
      <w:sz w:val="24"/>
      <w:szCs w:val="20"/>
      <w:lang w:eastAsia="ru-RU"/>
    </w:rPr>
  </w:style>
  <w:style w:type="paragraph" w:customStyle="1" w:styleId="1">
    <w:name w:val="Обычный1"/>
    <w:uiPriority w:val="99"/>
    <w:rsid w:val="00AD77C4"/>
    <w:pPr>
      <w:widowControl w:val="0"/>
      <w:spacing w:before="200" w:after="0" w:line="240" w:lineRule="auto"/>
      <w:ind w:left="320" w:hanging="280"/>
      <w:jc w:val="both"/>
    </w:pPr>
    <w:rPr>
      <w:rFonts w:ascii="Times New Roman" w:eastAsia="Times New Roman" w:hAnsi="Times New Roman" w:cs="Times New Roman"/>
      <w:sz w:val="24"/>
      <w:szCs w:val="20"/>
      <w:lang w:eastAsia="ru-RU"/>
    </w:rPr>
  </w:style>
  <w:style w:type="character" w:styleId="af3">
    <w:name w:val="annotation reference"/>
    <w:uiPriority w:val="99"/>
    <w:rsid w:val="00743DA4"/>
    <w:rPr>
      <w:rFonts w:cs="Times New Roman"/>
      <w:sz w:val="16"/>
    </w:rPr>
  </w:style>
  <w:style w:type="paragraph" w:customStyle="1" w:styleId="a">
    <w:name w:val="Раздел"/>
    <w:basedOn w:val="a1"/>
    <w:qFormat/>
    <w:rsid w:val="00743DA4"/>
    <w:pPr>
      <w:numPr>
        <w:numId w:val="18"/>
      </w:numPr>
      <w:spacing w:before="240" w:after="120" w:line="240" w:lineRule="auto"/>
      <w:outlineLvl w:val="0"/>
    </w:pPr>
    <w:rPr>
      <w:rFonts w:ascii="Times New Roman" w:eastAsia="Times New Roman" w:hAnsi="Times New Roman" w:cs="Times New Roman"/>
      <w:b/>
      <w:color w:val="000000"/>
      <w:sz w:val="28"/>
      <w:szCs w:val="28"/>
      <w:lang w:val="x-none" w:eastAsia="x-none"/>
    </w:rPr>
  </w:style>
  <w:style w:type="paragraph" w:customStyle="1" w:styleId="a0">
    <w:name w:val="Пункты"/>
    <w:basedOn w:val="af"/>
    <w:link w:val="af4"/>
    <w:qFormat/>
    <w:rsid w:val="00743DA4"/>
    <w:pPr>
      <w:numPr>
        <w:ilvl w:val="2"/>
        <w:numId w:val="18"/>
      </w:numPr>
      <w:tabs>
        <w:tab w:val="left" w:pos="1276"/>
      </w:tabs>
      <w:jc w:val="both"/>
    </w:pPr>
    <w:rPr>
      <w:szCs w:val="24"/>
      <w:lang w:val="x-none" w:eastAsia="x-none"/>
    </w:rPr>
  </w:style>
  <w:style w:type="character" w:customStyle="1" w:styleId="af4">
    <w:name w:val="Пункты Знак"/>
    <w:link w:val="a0"/>
    <w:rsid w:val="00743DA4"/>
    <w:rPr>
      <w:rFonts w:ascii="Times New Roman" w:eastAsia="Times New Roman" w:hAnsi="Times New Roman" w:cs="Times New Roman"/>
      <w:sz w:val="24"/>
      <w:szCs w:val="24"/>
      <w:lang w:val="x-none" w:eastAsia="x-none"/>
    </w:rPr>
  </w:style>
  <w:style w:type="paragraph" w:styleId="af5">
    <w:name w:val="footnote text"/>
    <w:basedOn w:val="a1"/>
    <w:link w:val="af6"/>
    <w:uiPriority w:val="99"/>
    <w:semiHidden/>
    <w:unhideWhenUsed/>
    <w:rsid w:val="000602FF"/>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uiPriority w:val="99"/>
    <w:semiHidden/>
    <w:rsid w:val="000602FF"/>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060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5553">
      <w:bodyDiv w:val="1"/>
      <w:marLeft w:val="0"/>
      <w:marRight w:val="0"/>
      <w:marTop w:val="0"/>
      <w:marBottom w:val="0"/>
      <w:divBdr>
        <w:top w:val="none" w:sz="0" w:space="0" w:color="auto"/>
        <w:left w:val="none" w:sz="0" w:space="0" w:color="auto"/>
        <w:bottom w:val="none" w:sz="0" w:space="0" w:color="auto"/>
        <w:right w:val="none" w:sz="0" w:space="0" w:color="auto"/>
      </w:divBdr>
    </w:div>
    <w:div w:id="14626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F78B-FA3F-4A97-8524-7B2180B7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8486</Words>
  <Characters>48376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Короткова Полина Валерьевна</cp:lastModifiedBy>
  <cp:revision>10</cp:revision>
  <dcterms:created xsi:type="dcterms:W3CDTF">2020-08-07T02:00:00Z</dcterms:created>
  <dcterms:modified xsi:type="dcterms:W3CDTF">2024-03-26T11:21:00Z</dcterms:modified>
</cp:coreProperties>
</file>