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865F7" w14:textId="1CF7726D" w:rsidR="000A22E9" w:rsidRPr="0001139B" w:rsidRDefault="0001139B" w:rsidP="0001139B">
      <w:pPr>
        <w:jc w:val="center"/>
        <w:outlineLvl w:val="0"/>
        <w:rPr>
          <w:b/>
          <w:lang w:val="en-US"/>
        </w:rPr>
      </w:pPr>
      <w:r w:rsidRPr="00804212">
        <w:rPr>
          <w:b/>
          <w:u w:val="single"/>
          <w:lang w:val="en-US"/>
        </w:rPr>
        <w:t>UMP JSC</w:t>
      </w:r>
      <w:r w:rsidRPr="00804212">
        <w:rPr>
          <w:b/>
          <w:lang w:val="en-US"/>
        </w:rPr>
        <w:t xml:space="preserve"> Data Passport</w:t>
      </w:r>
    </w:p>
    <w:p w14:paraId="237C9D2F" w14:textId="02365AD0" w:rsidR="000A22E9" w:rsidRPr="00D0191D" w:rsidRDefault="0001139B" w:rsidP="000A22E9">
      <w:pPr>
        <w:jc w:val="center"/>
        <w:outlineLvl w:val="0"/>
        <w:rPr>
          <w:b/>
          <w:lang w:val="en-US"/>
        </w:rPr>
      </w:pPr>
      <w:r w:rsidRPr="00D0191D">
        <w:rPr>
          <w:b/>
          <w:lang w:val="en-US"/>
        </w:rPr>
        <w:t xml:space="preserve">as of </w:t>
      </w:r>
      <w:r w:rsidR="00707FA8">
        <w:rPr>
          <w:b/>
          <w:u w:val="single"/>
          <w:lang w:val="en-US"/>
        </w:rPr>
        <w:t>January</w:t>
      </w:r>
      <w:r w:rsidRPr="00D0191D">
        <w:rPr>
          <w:b/>
          <w:u w:val="single"/>
          <w:lang w:val="en-US"/>
        </w:rPr>
        <w:t xml:space="preserve"> </w:t>
      </w:r>
      <w:r w:rsidR="00C22905" w:rsidRPr="00947EB0">
        <w:rPr>
          <w:b/>
          <w:u w:val="single"/>
          <w:lang w:val="en-US"/>
        </w:rPr>
        <w:t>0</w:t>
      </w:r>
      <w:r w:rsidRPr="00D0191D">
        <w:rPr>
          <w:b/>
          <w:u w:val="single"/>
          <w:lang w:val="en-US"/>
        </w:rPr>
        <w:t>1, 202</w:t>
      </w:r>
      <w:r w:rsidR="00F84D0E">
        <w:rPr>
          <w:b/>
          <w:u w:val="single"/>
          <w:lang w:val="en-US"/>
        </w:rPr>
        <w:t>5</w:t>
      </w:r>
    </w:p>
    <w:p w14:paraId="7EA6CFA4" w14:textId="77777777" w:rsidR="000A22E9" w:rsidRPr="00D0191D" w:rsidRDefault="000A22E9" w:rsidP="000A22E9">
      <w:pPr>
        <w:rPr>
          <w:sz w:val="20"/>
          <w:szCs w:val="20"/>
          <w:lang w:val="en-US"/>
        </w:rPr>
      </w:pP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9"/>
        <w:gridCol w:w="1704"/>
        <w:gridCol w:w="2270"/>
        <w:gridCol w:w="2264"/>
      </w:tblGrid>
      <w:tr w:rsidR="00EC2E89" w:rsidRPr="00364340" w14:paraId="14C3DEFF" w14:textId="77777777" w:rsidTr="007314C4">
        <w:tc>
          <w:tcPr>
            <w:tcW w:w="2645" w:type="pct"/>
            <w:gridSpan w:val="2"/>
          </w:tcPr>
          <w:p w14:paraId="6078AFED" w14:textId="513DBCDE" w:rsidR="00EC2E89" w:rsidRPr="0001139B" w:rsidRDefault="0001139B" w:rsidP="00204CC7">
            <w:pPr>
              <w:jc w:val="both"/>
              <w:rPr>
                <w:b/>
                <w:lang w:val="en-US"/>
              </w:rPr>
            </w:pPr>
            <w:r w:rsidRPr="0001139B">
              <w:rPr>
                <w:b/>
                <w:lang w:val="en-US"/>
              </w:rPr>
              <w:t>Main participants (shareholders) and their shares (number of shares owned by them as a percentage)</w:t>
            </w:r>
          </w:p>
        </w:tc>
        <w:tc>
          <w:tcPr>
            <w:tcW w:w="2355" w:type="pct"/>
            <w:gridSpan w:val="2"/>
            <w:tcBorders>
              <w:right w:val="single" w:sz="4" w:space="0" w:color="auto"/>
            </w:tcBorders>
          </w:tcPr>
          <w:p w14:paraId="1101FFED" w14:textId="3F5DACD6" w:rsidR="00EC2E89" w:rsidRPr="009F650F" w:rsidRDefault="0001139B" w:rsidP="00204CC7">
            <w:pPr>
              <w:jc w:val="both"/>
              <w:rPr>
                <w:lang w:val="en-US"/>
              </w:rPr>
            </w:pPr>
            <w:r w:rsidRPr="0001139B">
              <w:rPr>
                <w:lang w:val="en-US"/>
              </w:rPr>
              <w:t>The sole shareholder is National Atomic Company Kazatomprom JSC owning 94% (or 100% of ordinary voting shares) and 6% preferred shares</w:t>
            </w:r>
            <w:r w:rsidR="009F650F" w:rsidRPr="009F650F">
              <w:rPr>
                <w:lang w:val="en-US"/>
              </w:rPr>
              <w:t xml:space="preserve">. </w:t>
            </w:r>
          </w:p>
        </w:tc>
      </w:tr>
      <w:tr w:rsidR="00EC2E89" w:rsidRPr="00993A5A" w14:paraId="0E82D470" w14:textId="77777777" w:rsidTr="007314C4">
        <w:tc>
          <w:tcPr>
            <w:tcW w:w="2645" w:type="pct"/>
            <w:gridSpan w:val="2"/>
          </w:tcPr>
          <w:p w14:paraId="394EA372" w14:textId="4B4985C0" w:rsidR="00EC2E89" w:rsidRPr="0001139B" w:rsidRDefault="0001139B" w:rsidP="00204CC7">
            <w:pPr>
              <w:jc w:val="both"/>
              <w:rPr>
                <w:bCs/>
                <w:lang w:val="en-US"/>
              </w:rPr>
            </w:pPr>
            <w:r w:rsidRPr="0001139B">
              <w:rPr>
                <w:b/>
                <w:lang w:val="en-US"/>
              </w:rPr>
              <w:t>Amount of the authorized capital</w:t>
            </w:r>
          </w:p>
        </w:tc>
        <w:tc>
          <w:tcPr>
            <w:tcW w:w="2355" w:type="pct"/>
            <w:gridSpan w:val="2"/>
          </w:tcPr>
          <w:p w14:paraId="18E118D8" w14:textId="5733F342" w:rsidR="00EC2E89" w:rsidRPr="0001139B" w:rsidRDefault="0001139B" w:rsidP="00204CC7">
            <w:pPr>
              <w:jc w:val="both"/>
              <w:rPr>
                <w:b/>
                <w:bCs/>
                <w:lang w:val="en-US"/>
              </w:rPr>
            </w:pPr>
            <w:r w:rsidRPr="000F3C9B">
              <w:t>4,405,169 th.</w:t>
            </w:r>
            <w:r>
              <w:rPr>
                <w:lang w:val="en-US"/>
              </w:rPr>
              <w:t xml:space="preserve"> </w:t>
            </w:r>
            <w:r w:rsidRPr="000F3C9B">
              <w:t>KZT</w:t>
            </w:r>
            <w:r>
              <w:rPr>
                <w:lang w:val="en-US"/>
              </w:rPr>
              <w:t xml:space="preserve"> </w:t>
            </w:r>
            <w:r w:rsidRPr="000F3C9B">
              <w:t xml:space="preserve"> </w:t>
            </w:r>
          </w:p>
        </w:tc>
      </w:tr>
      <w:tr w:rsidR="00EC2E89" w:rsidRPr="00364340" w14:paraId="64B219B6" w14:textId="77777777" w:rsidTr="007314C4">
        <w:trPr>
          <w:trHeight w:val="70"/>
        </w:trPr>
        <w:tc>
          <w:tcPr>
            <w:tcW w:w="2645" w:type="pct"/>
            <w:gridSpan w:val="2"/>
          </w:tcPr>
          <w:p w14:paraId="4C1C887B" w14:textId="63988BA5" w:rsidR="00EC2E89" w:rsidRPr="00993A5A" w:rsidRDefault="0001139B" w:rsidP="00204CC7">
            <w:pPr>
              <w:jc w:val="both"/>
              <w:rPr>
                <w:b/>
              </w:rPr>
            </w:pPr>
            <w:r w:rsidRPr="0001139B">
              <w:rPr>
                <w:b/>
              </w:rPr>
              <w:t>Date of establishment</w:t>
            </w:r>
          </w:p>
        </w:tc>
        <w:tc>
          <w:tcPr>
            <w:tcW w:w="2355" w:type="pct"/>
            <w:gridSpan w:val="2"/>
          </w:tcPr>
          <w:p w14:paraId="7DACAE92" w14:textId="39CE715B" w:rsidR="00EC2E89" w:rsidRPr="00EC3B9A" w:rsidRDefault="00EC3B9A" w:rsidP="00204CC7">
            <w:pPr>
              <w:jc w:val="both"/>
              <w:rPr>
                <w:lang w:val="en-US"/>
              </w:rPr>
            </w:pPr>
            <w:r w:rsidRPr="00EC3B9A">
              <w:rPr>
                <w:lang w:val="en-US"/>
              </w:rPr>
              <w:t>UMP JSC is a subsidiary organization of NAC Kazatomprom JSC, established in accordance with the Resolution of the State committee of the Republic of Kazakhstan on state property of January 04, 1996 No.13 and the Resolution of the East Kazakhstan territorial committee on state property of January 10, 1996 No.14.</w:t>
            </w:r>
            <w:r>
              <w:rPr>
                <w:lang w:val="en-US"/>
              </w:rPr>
              <w:t xml:space="preserve"> </w:t>
            </w:r>
          </w:p>
        </w:tc>
      </w:tr>
      <w:tr w:rsidR="00EC2E89" w:rsidRPr="00364340" w14:paraId="6CC07680" w14:textId="77777777" w:rsidTr="007314C4">
        <w:tc>
          <w:tcPr>
            <w:tcW w:w="2645" w:type="pct"/>
            <w:gridSpan w:val="2"/>
          </w:tcPr>
          <w:p w14:paraId="1F9152EE" w14:textId="7381D3D2" w:rsidR="00EC2E89" w:rsidRPr="00993A5A" w:rsidRDefault="00EC3B9A" w:rsidP="00204CC7">
            <w:pPr>
              <w:jc w:val="both"/>
              <w:rPr>
                <w:b/>
              </w:rPr>
            </w:pPr>
            <w:r w:rsidRPr="00EC3B9A">
              <w:rPr>
                <w:b/>
              </w:rPr>
              <w:t>Legal address</w:t>
            </w:r>
            <w:r w:rsidR="00EC2E89" w:rsidRPr="00993A5A">
              <w:rPr>
                <w:b/>
              </w:rPr>
              <w:t xml:space="preserve">: </w:t>
            </w:r>
          </w:p>
        </w:tc>
        <w:tc>
          <w:tcPr>
            <w:tcW w:w="2355" w:type="pct"/>
            <w:gridSpan w:val="2"/>
          </w:tcPr>
          <w:p w14:paraId="252738F3" w14:textId="63FCE6B8" w:rsidR="00EC2E89" w:rsidRPr="00D0191D" w:rsidRDefault="00D0191D" w:rsidP="00204CC7">
            <w:pPr>
              <w:jc w:val="both"/>
              <w:rPr>
                <w:lang w:val="en-US"/>
              </w:rPr>
            </w:pPr>
            <w:r w:rsidRPr="00D0191D">
              <w:rPr>
                <w:lang w:val="en-US"/>
              </w:rPr>
              <w:t>102, Abay Ave, 070005 Ust-Kamenogorsk the Republic of Kazakhstan</w:t>
            </w:r>
            <w:r w:rsidR="00EC2E89" w:rsidRPr="00D0191D">
              <w:rPr>
                <w:lang w:val="en-US"/>
              </w:rPr>
              <w:t>.</w:t>
            </w:r>
          </w:p>
        </w:tc>
      </w:tr>
      <w:tr w:rsidR="004A1B0C" w:rsidRPr="00364340" w14:paraId="0CFC7267" w14:textId="77777777" w:rsidTr="007314C4">
        <w:tc>
          <w:tcPr>
            <w:tcW w:w="2645" w:type="pct"/>
            <w:gridSpan w:val="2"/>
          </w:tcPr>
          <w:p w14:paraId="2E8EFD7E" w14:textId="3880F349" w:rsidR="004A1B0C" w:rsidRPr="00D0191D" w:rsidRDefault="00D0191D" w:rsidP="00204CC7">
            <w:pPr>
              <w:jc w:val="both"/>
              <w:rPr>
                <w:b/>
                <w:lang w:val="en-US"/>
              </w:rPr>
            </w:pPr>
            <w:r w:rsidRPr="00D0191D">
              <w:rPr>
                <w:b/>
                <w:lang w:val="en-US"/>
              </w:rPr>
              <w:t>Actual address of the central administration/office</w:t>
            </w:r>
            <w:r w:rsidR="004A1B0C" w:rsidRPr="00D0191D">
              <w:rPr>
                <w:b/>
                <w:lang w:val="en-US"/>
              </w:rPr>
              <w:t>:</w:t>
            </w:r>
          </w:p>
        </w:tc>
        <w:tc>
          <w:tcPr>
            <w:tcW w:w="2355" w:type="pct"/>
            <w:gridSpan w:val="2"/>
          </w:tcPr>
          <w:p w14:paraId="3E9FA151" w14:textId="412E9FBE" w:rsidR="004A1B0C" w:rsidRPr="00D0191D" w:rsidRDefault="00D0191D" w:rsidP="00204CC7">
            <w:pPr>
              <w:jc w:val="both"/>
              <w:rPr>
                <w:lang w:val="en-US"/>
              </w:rPr>
            </w:pPr>
            <w:r w:rsidRPr="00D0191D">
              <w:rPr>
                <w:lang w:val="en-US"/>
              </w:rPr>
              <w:t>102, Abay Ave, 070005 Ust-Kamenogorsk the Republic of Kazakhstan</w:t>
            </w:r>
            <w:r w:rsidR="004A1B0C" w:rsidRPr="00D0191D">
              <w:rPr>
                <w:lang w:val="en-US"/>
              </w:rPr>
              <w:t>.</w:t>
            </w:r>
          </w:p>
        </w:tc>
      </w:tr>
      <w:tr w:rsidR="004A1B0C" w:rsidRPr="00364340" w14:paraId="725FD9A3" w14:textId="77777777" w:rsidTr="007314C4">
        <w:tc>
          <w:tcPr>
            <w:tcW w:w="2645" w:type="pct"/>
            <w:gridSpan w:val="2"/>
          </w:tcPr>
          <w:p w14:paraId="4BBD81F4" w14:textId="3A029A72" w:rsidR="004A1B0C" w:rsidRPr="00D0191D" w:rsidRDefault="00D0191D" w:rsidP="00204CC7">
            <w:pPr>
              <w:jc w:val="both"/>
              <w:rPr>
                <w:b/>
                <w:lang w:val="en-US"/>
              </w:rPr>
            </w:pPr>
            <w:r w:rsidRPr="00D0191D">
              <w:rPr>
                <w:b/>
                <w:lang w:val="en-US"/>
              </w:rPr>
              <w:t>Actual address of the production facility:</w:t>
            </w:r>
          </w:p>
        </w:tc>
        <w:tc>
          <w:tcPr>
            <w:tcW w:w="2355" w:type="pct"/>
            <w:gridSpan w:val="2"/>
          </w:tcPr>
          <w:p w14:paraId="402F51BF" w14:textId="6561D8E8" w:rsidR="004A1B0C" w:rsidRPr="00D0191D" w:rsidRDefault="00D0191D" w:rsidP="00204CC7">
            <w:pPr>
              <w:jc w:val="both"/>
              <w:rPr>
                <w:lang w:val="en-US"/>
              </w:rPr>
            </w:pPr>
            <w:r w:rsidRPr="00D0191D">
              <w:rPr>
                <w:lang w:val="en-US"/>
              </w:rPr>
              <w:t>102, Abay Ave, 070005 Ust-Kamenogorsk the Republic of Kazakhstan</w:t>
            </w:r>
            <w:r w:rsidR="004A1B0C" w:rsidRPr="00D0191D">
              <w:rPr>
                <w:lang w:val="en-US"/>
              </w:rPr>
              <w:t>.</w:t>
            </w:r>
          </w:p>
        </w:tc>
      </w:tr>
      <w:tr w:rsidR="004A1B0C" w:rsidRPr="00993A5A" w14:paraId="4DA92869" w14:textId="77777777" w:rsidTr="007314C4">
        <w:trPr>
          <w:trHeight w:val="2586"/>
        </w:trPr>
        <w:tc>
          <w:tcPr>
            <w:tcW w:w="2645" w:type="pct"/>
            <w:gridSpan w:val="2"/>
          </w:tcPr>
          <w:p w14:paraId="622D2678" w14:textId="5A6954BF" w:rsidR="004A1B0C" w:rsidRPr="00D0191D" w:rsidRDefault="00D0191D" w:rsidP="00204CC7">
            <w:pPr>
              <w:jc w:val="both"/>
              <w:rPr>
                <w:b/>
                <w:lang w:val="en-US"/>
              </w:rPr>
            </w:pPr>
            <w:r w:rsidRPr="00D0191D">
              <w:rPr>
                <w:b/>
                <w:lang w:val="en-US"/>
              </w:rPr>
              <w:t>Head and members of the executive body</w:t>
            </w:r>
            <w:r w:rsidR="004A1B0C" w:rsidRPr="00D0191D">
              <w:rPr>
                <w:b/>
                <w:lang w:val="en-US"/>
              </w:rPr>
              <w:t>:</w:t>
            </w:r>
          </w:p>
        </w:tc>
        <w:tc>
          <w:tcPr>
            <w:tcW w:w="2355" w:type="pct"/>
            <w:gridSpan w:val="2"/>
          </w:tcPr>
          <w:p w14:paraId="6F6A383A" w14:textId="6A69558B" w:rsidR="004A1B0C" w:rsidRPr="00D0191D" w:rsidRDefault="00F96F4C" w:rsidP="00204CC7">
            <w:pPr>
              <w:jc w:val="both"/>
              <w:rPr>
                <w:lang w:val="en-US"/>
              </w:rPr>
            </w:pPr>
            <w:r w:rsidRPr="00F96F4C">
              <w:rPr>
                <w:lang w:val="en-US"/>
              </w:rPr>
              <w:t xml:space="preserve">UMP JSC Executive </w:t>
            </w:r>
            <w:r w:rsidR="00D0191D" w:rsidRPr="00D0191D">
              <w:rPr>
                <w:lang w:val="en-US"/>
              </w:rPr>
              <w:t>Board</w:t>
            </w:r>
            <w:r w:rsidR="00D0191D">
              <w:rPr>
                <w:lang w:val="en-US"/>
              </w:rPr>
              <w:t>:</w:t>
            </w:r>
          </w:p>
          <w:p w14:paraId="58FC0215" w14:textId="72669643" w:rsidR="004A1B0C" w:rsidRPr="00F96F4C" w:rsidRDefault="00F96F4C" w:rsidP="00204CC7">
            <w:pPr>
              <w:jc w:val="both"/>
              <w:rPr>
                <w:lang w:val="en-US"/>
              </w:rPr>
            </w:pPr>
            <w:r w:rsidRPr="00F96F4C">
              <w:rPr>
                <w:lang w:val="en-US"/>
              </w:rPr>
              <w:t>Sergey Bezhetskiy, UMP JSC Executive Board Chairman</w:t>
            </w:r>
            <w:r w:rsidR="004A1B0C" w:rsidRPr="00F96F4C">
              <w:rPr>
                <w:lang w:val="en-US"/>
              </w:rPr>
              <w:t>.</w:t>
            </w:r>
          </w:p>
          <w:p w14:paraId="56E8B785" w14:textId="65846C73" w:rsidR="004A1B0C" w:rsidRPr="00F96F4C" w:rsidRDefault="00F96F4C" w:rsidP="00204CC7">
            <w:pPr>
              <w:jc w:val="both"/>
              <w:rPr>
                <w:lang w:val="en-US"/>
              </w:rPr>
            </w:pPr>
            <w:r w:rsidRPr="00F96F4C">
              <w:rPr>
                <w:lang w:val="en-US"/>
              </w:rPr>
              <w:t>UMP JSC Executive Board Members</w:t>
            </w:r>
            <w:r w:rsidR="004A1B0C" w:rsidRPr="00F96F4C">
              <w:rPr>
                <w:lang w:val="en-US"/>
              </w:rPr>
              <w:t>:</w:t>
            </w:r>
          </w:p>
          <w:p w14:paraId="38D545A1" w14:textId="1AD5256B" w:rsidR="004A1B0C" w:rsidRDefault="00F96F4C" w:rsidP="00204CC7">
            <w:pPr>
              <w:numPr>
                <w:ilvl w:val="0"/>
                <w:numId w:val="1"/>
              </w:numPr>
              <w:tabs>
                <w:tab w:val="clear" w:pos="720"/>
              </w:tabs>
              <w:ind w:left="316" w:hanging="284"/>
              <w:jc w:val="both"/>
            </w:pPr>
            <w:r w:rsidRPr="00F96F4C">
              <w:t>Vladimir Vakhnenko</w:t>
            </w:r>
            <w:r w:rsidR="004A1B0C">
              <w:t>;</w:t>
            </w:r>
          </w:p>
          <w:p w14:paraId="68DD02EF" w14:textId="17ED878F" w:rsidR="004A1B0C" w:rsidRDefault="00F96F4C" w:rsidP="00204CC7">
            <w:pPr>
              <w:numPr>
                <w:ilvl w:val="0"/>
                <w:numId w:val="1"/>
              </w:numPr>
              <w:tabs>
                <w:tab w:val="clear" w:pos="720"/>
              </w:tabs>
              <w:ind w:left="316" w:hanging="284"/>
              <w:jc w:val="both"/>
            </w:pPr>
            <w:r w:rsidRPr="00F96F4C">
              <w:t>Samrat Daulbayev</w:t>
            </w:r>
            <w:r w:rsidR="004A1B0C">
              <w:t>;</w:t>
            </w:r>
          </w:p>
          <w:p w14:paraId="01C675AD" w14:textId="358D6A3F" w:rsidR="004A1B0C" w:rsidRDefault="00F96F4C" w:rsidP="00204CC7">
            <w:pPr>
              <w:numPr>
                <w:ilvl w:val="0"/>
                <w:numId w:val="1"/>
              </w:numPr>
              <w:tabs>
                <w:tab w:val="clear" w:pos="720"/>
              </w:tabs>
              <w:ind w:left="316" w:hanging="284"/>
              <w:jc w:val="both"/>
            </w:pPr>
            <w:r w:rsidRPr="00F96F4C">
              <w:t>Talgat Yerzhanov</w:t>
            </w:r>
            <w:r w:rsidR="004A1B0C">
              <w:t>;</w:t>
            </w:r>
          </w:p>
          <w:p w14:paraId="359D2213" w14:textId="7D69D41D" w:rsidR="004A1B0C" w:rsidRDefault="00F96F4C" w:rsidP="00204CC7">
            <w:pPr>
              <w:numPr>
                <w:ilvl w:val="0"/>
                <w:numId w:val="1"/>
              </w:numPr>
              <w:tabs>
                <w:tab w:val="clear" w:pos="720"/>
              </w:tabs>
              <w:ind w:left="316" w:hanging="284"/>
              <w:jc w:val="both"/>
            </w:pPr>
            <w:r w:rsidRPr="00F96F4C">
              <w:t>Konstantin Kuzmin</w:t>
            </w:r>
            <w:r w:rsidR="004A1B0C">
              <w:t>;</w:t>
            </w:r>
          </w:p>
          <w:p w14:paraId="7929A4EE" w14:textId="1BB170A7" w:rsidR="004A1B0C" w:rsidRPr="00783927" w:rsidRDefault="00F96F4C" w:rsidP="00204CC7">
            <w:pPr>
              <w:numPr>
                <w:ilvl w:val="0"/>
                <w:numId w:val="1"/>
              </w:numPr>
              <w:tabs>
                <w:tab w:val="clear" w:pos="720"/>
              </w:tabs>
              <w:ind w:left="316" w:hanging="284"/>
              <w:jc w:val="both"/>
            </w:pPr>
            <w:r w:rsidRPr="00F96F4C">
              <w:t>Lyudmila Chebotaryova</w:t>
            </w:r>
            <w:r w:rsidR="001008D9">
              <w:t>.</w:t>
            </w:r>
            <w:r>
              <w:rPr>
                <w:lang w:val="en-US"/>
              </w:rPr>
              <w:t xml:space="preserve"> </w:t>
            </w:r>
          </w:p>
        </w:tc>
      </w:tr>
      <w:tr w:rsidR="007314C4" w:rsidRPr="00364340" w14:paraId="3A920CA1" w14:textId="77777777" w:rsidTr="007314C4">
        <w:tc>
          <w:tcPr>
            <w:tcW w:w="2645" w:type="pct"/>
            <w:gridSpan w:val="2"/>
            <w:shd w:val="clear" w:color="auto" w:fill="auto"/>
          </w:tcPr>
          <w:p w14:paraId="6D8017FD" w14:textId="3D6B082C" w:rsidR="007314C4" w:rsidRPr="00F96F4C" w:rsidRDefault="00F96F4C" w:rsidP="00204CC7">
            <w:pPr>
              <w:jc w:val="both"/>
              <w:rPr>
                <w:b/>
                <w:highlight w:val="yellow"/>
                <w:lang w:val="en-US"/>
              </w:rPr>
            </w:pPr>
            <w:r w:rsidRPr="00F96F4C">
              <w:rPr>
                <w:b/>
                <w:lang w:val="en-US"/>
              </w:rPr>
              <w:t>Deputy chief officers of the executive body (full name, position):</w:t>
            </w:r>
          </w:p>
        </w:tc>
        <w:tc>
          <w:tcPr>
            <w:tcW w:w="2355" w:type="pct"/>
            <w:gridSpan w:val="2"/>
            <w:shd w:val="clear" w:color="auto" w:fill="auto"/>
          </w:tcPr>
          <w:p w14:paraId="75BF367E" w14:textId="23FD1108" w:rsidR="007314C4" w:rsidRPr="00633943" w:rsidRDefault="00633943" w:rsidP="00204CC7">
            <w:pPr>
              <w:jc w:val="both"/>
              <w:rPr>
                <w:lang w:val="en-US"/>
              </w:rPr>
            </w:pPr>
            <w:r w:rsidRPr="00633943">
              <w:rPr>
                <w:lang w:val="en-US"/>
              </w:rPr>
              <w:t>Vladimir Vakhnenko, Senior Deputy Executive Board Chairman – Chief Operating Officer</w:t>
            </w:r>
            <w:r w:rsidR="007314C4" w:rsidRPr="00633943">
              <w:rPr>
                <w:lang w:val="en-US"/>
              </w:rPr>
              <w:t xml:space="preserve">; </w:t>
            </w:r>
          </w:p>
          <w:p w14:paraId="439A8333" w14:textId="0E50BE7B" w:rsidR="007314C4" w:rsidRPr="00744944" w:rsidRDefault="00744944" w:rsidP="00204CC7">
            <w:pPr>
              <w:jc w:val="both"/>
              <w:rPr>
                <w:lang w:val="en-US"/>
              </w:rPr>
            </w:pPr>
            <w:r w:rsidRPr="00744944">
              <w:rPr>
                <w:lang w:val="en-US"/>
              </w:rPr>
              <w:t>Samrat Daulbayev, Deputy Executive Board Chairman (for Strategic Development)</w:t>
            </w:r>
            <w:r w:rsidR="007314C4" w:rsidRPr="00744944">
              <w:rPr>
                <w:lang w:val="en-US"/>
              </w:rPr>
              <w:t>;</w:t>
            </w:r>
          </w:p>
          <w:p w14:paraId="66252890" w14:textId="3582AF41" w:rsidR="007314C4" w:rsidRPr="00744944" w:rsidRDefault="00744944" w:rsidP="00204CC7">
            <w:pPr>
              <w:tabs>
                <w:tab w:val="left" w:pos="886"/>
              </w:tabs>
              <w:jc w:val="both"/>
              <w:rPr>
                <w:highlight w:val="yellow"/>
                <w:lang w:val="en-US"/>
              </w:rPr>
            </w:pPr>
            <w:r w:rsidRPr="00744944">
              <w:rPr>
                <w:lang w:val="en-US"/>
              </w:rPr>
              <w:t>Lyudmila Chebotaryova,</w:t>
            </w:r>
            <w:r w:rsidR="007314C4" w:rsidRPr="00744944">
              <w:rPr>
                <w:lang w:val="en-US"/>
              </w:rPr>
              <w:t xml:space="preserve"> </w:t>
            </w:r>
            <w:r w:rsidR="00264415" w:rsidRPr="00744944">
              <w:rPr>
                <w:lang w:val="en-US"/>
              </w:rPr>
              <w:t>Deputy Executive Board Chairman</w:t>
            </w:r>
            <w:r w:rsidR="00264415" w:rsidRPr="00264415">
              <w:rPr>
                <w:lang w:val="en-US"/>
              </w:rPr>
              <w:t xml:space="preserve"> </w:t>
            </w:r>
            <w:r w:rsidR="007314C4" w:rsidRPr="00744944">
              <w:rPr>
                <w:lang w:val="en-US"/>
              </w:rPr>
              <w:t>(</w:t>
            </w:r>
            <w:r w:rsidRPr="00744944">
              <w:rPr>
                <w:lang w:val="en-US"/>
              </w:rPr>
              <w:t>for Economics and Finance</w:t>
            </w:r>
            <w:r w:rsidR="007314C4" w:rsidRPr="00744944">
              <w:rPr>
                <w:lang w:val="en-US"/>
              </w:rPr>
              <w:t>).</w:t>
            </w:r>
          </w:p>
        </w:tc>
      </w:tr>
      <w:tr w:rsidR="00C95510" w:rsidRPr="00364340" w14:paraId="16E87F32" w14:textId="77777777" w:rsidTr="007314C4">
        <w:tc>
          <w:tcPr>
            <w:tcW w:w="2645" w:type="pct"/>
            <w:gridSpan w:val="2"/>
            <w:shd w:val="clear" w:color="auto" w:fill="auto"/>
          </w:tcPr>
          <w:p w14:paraId="0FFB610C" w14:textId="0F252E19" w:rsidR="00C95510" w:rsidRPr="00A00578" w:rsidRDefault="00A00578" w:rsidP="00204CC7">
            <w:pPr>
              <w:jc w:val="both"/>
              <w:rPr>
                <w:b/>
                <w:highlight w:val="green"/>
                <w:lang w:val="en-US"/>
              </w:rPr>
            </w:pPr>
            <w:r w:rsidRPr="00A00578">
              <w:rPr>
                <w:b/>
                <w:lang w:val="en-US"/>
              </w:rPr>
              <w:t>Composition of the Supervisory Board</w:t>
            </w:r>
            <w:r w:rsidR="00C95510" w:rsidRPr="00A00578">
              <w:rPr>
                <w:b/>
                <w:lang w:val="en-US"/>
              </w:rPr>
              <w:t>:</w:t>
            </w:r>
            <w:r w:rsidRPr="00A00578">
              <w:rPr>
                <w:b/>
                <w:lang w:val="en-US"/>
              </w:rPr>
              <w:t xml:space="preserve"> </w:t>
            </w:r>
          </w:p>
        </w:tc>
        <w:tc>
          <w:tcPr>
            <w:tcW w:w="2355" w:type="pct"/>
            <w:gridSpan w:val="2"/>
            <w:shd w:val="clear" w:color="auto" w:fill="auto"/>
          </w:tcPr>
          <w:p w14:paraId="0F331DDB" w14:textId="25208FE4" w:rsidR="00C95510" w:rsidRPr="00730127" w:rsidRDefault="00A00578" w:rsidP="00204CC7">
            <w:pPr>
              <w:tabs>
                <w:tab w:val="left" w:pos="886"/>
              </w:tabs>
              <w:jc w:val="both"/>
              <w:rPr>
                <w:lang w:val="en-US"/>
              </w:rPr>
            </w:pPr>
            <w:r w:rsidRPr="00730127">
              <w:rPr>
                <w:lang w:val="en-US"/>
              </w:rPr>
              <w:t>Chairman of the Board of UMP JSC</w:t>
            </w:r>
            <w:r w:rsidR="00C95510" w:rsidRPr="00730127">
              <w:rPr>
                <w:lang w:val="en-US"/>
              </w:rPr>
              <w:t xml:space="preserve">: </w:t>
            </w:r>
          </w:p>
          <w:p w14:paraId="370D19E0" w14:textId="7AAA32E3" w:rsidR="00C95510" w:rsidRPr="000C7E24" w:rsidRDefault="000C7E24" w:rsidP="000C7E24">
            <w:pPr>
              <w:tabs>
                <w:tab w:val="left" w:pos="886"/>
              </w:tabs>
              <w:jc w:val="both"/>
              <w:rPr>
                <w:lang w:val="en-US"/>
              </w:rPr>
            </w:pPr>
            <w:r w:rsidRPr="000C7E24">
              <w:rPr>
                <w:lang w:val="en-US"/>
              </w:rPr>
              <w:t>1.</w:t>
            </w:r>
            <w:r w:rsidR="008B44F7" w:rsidRPr="008B44F7">
              <w:rPr>
                <w:lang w:val="en-US"/>
              </w:rPr>
              <w:t xml:space="preserve"> </w:t>
            </w:r>
            <w:r w:rsidR="00A00578" w:rsidRPr="000C7E24">
              <w:rPr>
                <w:lang w:val="en-US"/>
              </w:rPr>
              <w:t>Kuanysh Omarbekov, Representative of NAC Kazatomprom JSC</w:t>
            </w:r>
            <w:r w:rsidR="00C95510" w:rsidRPr="000C7E24">
              <w:rPr>
                <w:lang w:val="en-US"/>
              </w:rPr>
              <w:t xml:space="preserve">; </w:t>
            </w:r>
          </w:p>
          <w:p w14:paraId="0CA66C83" w14:textId="5AF23C5A" w:rsidR="00C95510" w:rsidRPr="00730127" w:rsidRDefault="00A00578" w:rsidP="00204CC7">
            <w:pPr>
              <w:tabs>
                <w:tab w:val="left" w:pos="886"/>
              </w:tabs>
              <w:jc w:val="both"/>
              <w:rPr>
                <w:lang w:val="en-US"/>
              </w:rPr>
            </w:pPr>
            <w:r w:rsidRPr="00730127">
              <w:rPr>
                <w:lang w:val="en-US"/>
              </w:rPr>
              <w:t>Members of the Board of UMP JSC</w:t>
            </w:r>
            <w:r w:rsidR="00C95510" w:rsidRPr="00730127">
              <w:rPr>
                <w:lang w:val="en-US"/>
              </w:rPr>
              <w:t xml:space="preserve">: </w:t>
            </w:r>
          </w:p>
          <w:p w14:paraId="2750F806" w14:textId="3317D238" w:rsidR="009264D2" w:rsidRPr="00730127" w:rsidRDefault="000C7E24" w:rsidP="009264D2">
            <w:pPr>
              <w:tabs>
                <w:tab w:val="left" w:pos="886"/>
              </w:tabs>
              <w:jc w:val="both"/>
              <w:rPr>
                <w:lang w:val="en-US"/>
              </w:rPr>
            </w:pPr>
            <w:r w:rsidRPr="000C7E24">
              <w:rPr>
                <w:lang w:val="en-US"/>
              </w:rPr>
              <w:t>2</w:t>
            </w:r>
            <w:r w:rsidR="009264D2" w:rsidRPr="00730127">
              <w:rPr>
                <w:lang w:val="en-US"/>
              </w:rPr>
              <w:t>. Sergey Bezhetskiy, UMP JSC Executive Board Chairman;</w:t>
            </w:r>
          </w:p>
          <w:p w14:paraId="2570DDEC" w14:textId="7B21F738" w:rsidR="009264D2" w:rsidRPr="00730127" w:rsidRDefault="000C7E24" w:rsidP="009264D2">
            <w:pPr>
              <w:tabs>
                <w:tab w:val="left" w:pos="886"/>
              </w:tabs>
              <w:jc w:val="both"/>
              <w:rPr>
                <w:lang w:val="en-US"/>
              </w:rPr>
            </w:pPr>
            <w:r w:rsidRPr="000C7E24">
              <w:rPr>
                <w:lang w:val="en-US"/>
              </w:rPr>
              <w:t>3</w:t>
            </w:r>
            <w:r w:rsidR="009264D2" w:rsidRPr="00730127">
              <w:rPr>
                <w:lang w:val="en-US"/>
              </w:rPr>
              <w:t>. Zhanat Umerbekov, Representative of NAC Kazatomprom JSC;</w:t>
            </w:r>
          </w:p>
          <w:p w14:paraId="022312E9" w14:textId="28B99020" w:rsidR="009378A8" w:rsidRPr="00730127" w:rsidRDefault="000C7E24" w:rsidP="00204CC7">
            <w:pPr>
              <w:tabs>
                <w:tab w:val="left" w:pos="886"/>
              </w:tabs>
              <w:jc w:val="both"/>
              <w:rPr>
                <w:lang w:val="en-US"/>
              </w:rPr>
            </w:pPr>
            <w:r w:rsidRPr="000C7E24">
              <w:rPr>
                <w:lang w:val="en-US"/>
              </w:rPr>
              <w:t>4</w:t>
            </w:r>
            <w:r w:rsidR="00C95510" w:rsidRPr="00730127">
              <w:rPr>
                <w:lang w:val="en-US"/>
              </w:rPr>
              <w:t xml:space="preserve">. </w:t>
            </w:r>
            <w:r w:rsidR="00014540" w:rsidRPr="00730127">
              <w:rPr>
                <w:lang w:val="en-US"/>
              </w:rPr>
              <w:t>Aset</w:t>
            </w:r>
            <w:r w:rsidR="00A00578" w:rsidRPr="00730127">
              <w:rPr>
                <w:lang w:val="en-US"/>
              </w:rPr>
              <w:t xml:space="preserve"> </w:t>
            </w:r>
            <w:r w:rsidR="00014540" w:rsidRPr="00730127">
              <w:rPr>
                <w:lang w:val="en-US"/>
              </w:rPr>
              <w:t>Maham</w:t>
            </w:r>
            <w:r w:rsidR="00A00578" w:rsidRPr="00730127">
              <w:rPr>
                <w:lang w:val="en-US"/>
              </w:rPr>
              <w:t>be</w:t>
            </w:r>
            <w:r w:rsidR="00014540" w:rsidRPr="00730127">
              <w:rPr>
                <w:lang w:val="en-US"/>
              </w:rPr>
              <w:t>t</w:t>
            </w:r>
            <w:r w:rsidR="00A00578" w:rsidRPr="00730127">
              <w:rPr>
                <w:lang w:val="en-US"/>
              </w:rPr>
              <w:t>ov, Representative of NAC Kazatomprom JSC</w:t>
            </w:r>
            <w:r w:rsidR="00C95510" w:rsidRPr="00730127">
              <w:rPr>
                <w:lang w:val="en-US"/>
              </w:rPr>
              <w:t>;</w:t>
            </w:r>
          </w:p>
          <w:p w14:paraId="16993011" w14:textId="75BA6269" w:rsidR="009378A8" w:rsidRPr="00730127" w:rsidRDefault="000C7E24" w:rsidP="009378A8">
            <w:pPr>
              <w:tabs>
                <w:tab w:val="left" w:pos="886"/>
              </w:tabs>
              <w:jc w:val="both"/>
              <w:rPr>
                <w:lang w:val="en-US"/>
              </w:rPr>
            </w:pPr>
            <w:r w:rsidRPr="008B44F7">
              <w:rPr>
                <w:lang w:val="en-US"/>
              </w:rPr>
              <w:t>5</w:t>
            </w:r>
            <w:r w:rsidR="009378A8" w:rsidRPr="00730127">
              <w:rPr>
                <w:lang w:val="en-US"/>
              </w:rPr>
              <w:t xml:space="preserve">. Abzal Raimkhanov, External Director; </w:t>
            </w:r>
          </w:p>
          <w:p w14:paraId="1F81352D" w14:textId="6034A54D" w:rsidR="00E02230" w:rsidRPr="00730127" w:rsidRDefault="000C7E24" w:rsidP="00E02230">
            <w:pPr>
              <w:tabs>
                <w:tab w:val="left" w:pos="886"/>
              </w:tabs>
              <w:jc w:val="both"/>
              <w:rPr>
                <w:lang w:val="en-US"/>
              </w:rPr>
            </w:pPr>
            <w:r w:rsidRPr="008B44F7">
              <w:rPr>
                <w:lang w:val="en-US"/>
              </w:rPr>
              <w:t>6</w:t>
            </w:r>
            <w:r w:rsidR="00E02230" w:rsidRPr="00730127">
              <w:rPr>
                <w:lang w:val="en-US"/>
              </w:rPr>
              <w:t>. Sayabek Sahiev, External Director.</w:t>
            </w:r>
          </w:p>
          <w:p w14:paraId="4B2A7D27" w14:textId="3BF3A8DC" w:rsidR="00C95510" w:rsidRPr="00730127" w:rsidRDefault="00264415" w:rsidP="00204CC7">
            <w:pPr>
              <w:tabs>
                <w:tab w:val="left" w:pos="886"/>
              </w:tabs>
              <w:jc w:val="both"/>
              <w:rPr>
                <w:lang w:val="en-US"/>
              </w:rPr>
            </w:pPr>
            <w:r w:rsidRPr="00730127">
              <w:rPr>
                <w:lang w:val="en-US"/>
              </w:rPr>
              <w:t>T</w:t>
            </w:r>
            <w:r w:rsidR="00204CC7" w:rsidRPr="00730127">
              <w:rPr>
                <w:lang w:val="en-US"/>
              </w:rPr>
              <w:t xml:space="preserve">erm of office </w:t>
            </w:r>
            <w:r w:rsidR="009F650F" w:rsidRPr="00730127">
              <w:rPr>
                <w:lang w:val="en-US"/>
              </w:rPr>
              <w:t>–</w:t>
            </w:r>
            <w:r w:rsidR="00204CC7" w:rsidRPr="00730127">
              <w:rPr>
                <w:lang w:val="en-US"/>
              </w:rPr>
              <w:t xml:space="preserve"> </w:t>
            </w:r>
            <w:r w:rsidR="009F650F" w:rsidRPr="00730127">
              <w:rPr>
                <w:lang w:val="en-US"/>
              </w:rPr>
              <w:t>two</w:t>
            </w:r>
            <w:r w:rsidR="00204CC7" w:rsidRPr="00730127">
              <w:rPr>
                <w:lang w:val="en-US"/>
              </w:rPr>
              <w:t xml:space="preserve"> (</w:t>
            </w:r>
            <w:r w:rsidR="009F650F" w:rsidRPr="00730127">
              <w:rPr>
                <w:lang w:val="en-US"/>
              </w:rPr>
              <w:t>2</w:t>
            </w:r>
            <w:r w:rsidR="00204CC7" w:rsidRPr="00730127">
              <w:rPr>
                <w:lang w:val="en-US"/>
              </w:rPr>
              <w:t>) years</w:t>
            </w:r>
            <w:r w:rsidR="00C95510" w:rsidRPr="00730127">
              <w:rPr>
                <w:lang w:val="en-US"/>
              </w:rPr>
              <w:t xml:space="preserve">. </w:t>
            </w:r>
          </w:p>
          <w:p w14:paraId="39C6B3B2" w14:textId="4AC7D8BC" w:rsidR="00C95510" w:rsidRPr="00730127" w:rsidRDefault="00204CC7" w:rsidP="00204CC7">
            <w:pPr>
              <w:tabs>
                <w:tab w:val="left" w:pos="886"/>
              </w:tabs>
              <w:jc w:val="both"/>
              <w:rPr>
                <w:lang w:val="en-US"/>
              </w:rPr>
            </w:pPr>
            <w:r w:rsidRPr="00730127">
              <w:rPr>
                <w:lang w:val="en-US"/>
              </w:rPr>
              <w:t xml:space="preserve">Extract from the report of the in-person meeting of the Board of NAC Kazatomprom JSC No. 4/22 dated May 27, 2022, No. 13/23 dated November 23, 2023, No. 14/23 dated </w:t>
            </w:r>
            <w:r w:rsidRPr="00730127">
              <w:rPr>
                <w:lang w:val="en-US"/>
              </w:rPr>
              <w:lastRenderedPageBreak/>
              <w:t>December 22, 2023</w:t>
            </w:r>
            <w:r w:rsidR="004779D6" w:rsidRPr="00730127">
              <w:rPr>
                <w:lang w:val="en-US"/>
              </w:rPr>
              <w:t>,</w:t>
            </w:r>
            <w:r w:rsidR="00CC4F7E" w:rsidRPr="00730127">
              <w:rPr>
                <w:lang w:val="en-US"/>
              </w:rPr>
              <w:t xml:space="preserve"> No. 9/24 dated </w:t>
            </w:r>
            <w:r w:rsidR="005616E0" w:rsidRPr="00730127">
              <w:rPr>
                <w:lang w:val="en-US"/>
              </w:rPr>
              <w:t>April</w:t>
            </w:r>
            <w:r w:rsidR="00CC4F7E" w:rsidRPr="00730127">
              <w:rPr>
                <w:lang w:val="en-US"/>
              </w:rPr>
              <w:t xml:space="preserve"> 2</w:t>
            </w:r>
            <w:r w:rsidR="005616E0" w:rsidRPr="00730127">
              <w:rPr>
                <w:lang w:val="en-US"/>
              </w:rPr>
              <w:t>4</w:t>
            </w:r>
            <w:r w:rsidR="00CC4F7E" w:rsidRPr="00730127">
              <w:rPr>
                <w:lang w:val="en-US"/>
              </w:rPr>
              <w:t>, 202</w:t>
            </w:r>
            <w:r w:rsidR="005616E0" w:rsidRPr="00730127">
              <w:rPr>
                <w:lang w:val="en-US"/>
              </w:rPr>
              <w:t>4</w:t>
            </w:r>
            <w:r w:rsidR="00DB03AA" w:rsidRPr="00730127">
              <w:rPr>
                <w:lang w:val="en-US"/>
              </w:rPr>
              <w:t xml:space="preserve">, No. 13/24 dated </w:t>
            </w:r>
            <w:r w:rsidR="00730127" w:rsidRPr="00730127">
              <w:rPr>
                <w:lang w:val="en-US"/>
              </w:rPr>
              <w:t>August</w:t>
            </w:r>
            <w:r w:rsidR="00DB03AA" w:rsidRPr="00730127">
              <w:rPr>
                <w:lang w:val="en-US"/>
              </w:rPr>
              <w:t xml:space="preserve"> 2</w:t>
            </w:r>
            <w:r w:rsidR="00730127" w:rsidRPr="00730127">
              <w:rPr>
                <w:lang w:val="en-US"/>
              </w:rPr>
              <w:t>2</w:t>
            </w:r>
            <w:r w:rsidR="00DB03AA" w:rsidRPr="00730127">
              <w:rPr>
                <w:lang w:val="en-US"/>
              </w:rPr>
              <w:t>, 2024,</w:t>
            </w:r>
          </w:p>
        </w:tc>
      </w:tr>
      <w:tr w:rsidR="00D6119B" w:rsidRPr="00364340" w14:paraId="2EA7F08B" w14:textId="77777777" w:rsidTr="007314C4">
        <w:trPr>
          <w:trHeight w:val="538"/>
        </w:trPr>
        <w:tc>
          <w:tcPr>
            <w:tcW w:w="2645" w:type="pct"/>
            <w:gridSpan w:val="2"/>
            <w:shd w:val="clear" w:color="auto" w:fill="auto"/>
          </w:tcPr>
          <w:p w14:paraId="7064583C" w14:textId="057B850E" w:rsidR="00D6119B" w:rsidRPr="00AC7B55" w:rsidRDefault="00AC7B55" w:rsidP="00204CC7">
            <w:pPr>
              <w:jc w:val="both"/>
              <w:rPr>
                <w:b/>
                <w:lang w:val="en-US"/>
              </w:rPr>
            </w:pPr>
            <w:r w:rsidRPr="00AC7B55">
              <w:rPr>
                <w:b/>
                <w:lang w:val="en-US"/>
              </w:rPr>
              <w:lastRenderedPageBreak/>
              <w:t>Number of employees, including administrative and management personnel and production personnel</w:t>
            </w:r>
            <w:r w:rsidR="00D6119B" w:rsidRPr="00AC7B55">
              <w:rPr>
                <w:b/>
                <w:lang w:val="en-US"/>
              </w:rPr>
              <w:t>:</w:t>
            </w:r>
            <w:r>
              <w:rPr>
                <w:b/>
                <w:lang w:val="en-US"/>
              </w:rPr>
              <w:t xml:space="preserve"> </w:t>
            </w:r>
          </w:p>
        </w:tc>
        <w:tc>
          <w:tcPr>
            <w:tcW w:w="2355" w:type="pct"/>
            <w:gridSpan w:val="2"/>
            <w:shd w:val="clear" w:color="auto" w:fill="auto"/>
          </w:tcPr>
          <w:p w14:paraId="5499E30B" w14:textId="432C38A5" w:rsidR="00D6119B" w:rsidRPr="00AC7B55" w:rsidRDefault="00AC7B55" w:rsidP="00204CC7">
            <w:pPr>
              <w:jc w:val="both"/>
              <w:rPr>
                <w:lang w:val="en-US"/>
              </w:rPr>
            </w:pPr>
            <w:r w:rsidRPr="00AC7B55">
              <w:rPr>
                <w:lang w:val="en-US"/>
              </w:rPr>
              <w:t xml:space="preserve">Number of people as of </w:t>
            </w:r>
            <w:r w:rsidR="00364340" w:rsidRPr="00364340">
              <w:rPr>
                <w:lang w:val="en-US"/>
              </w:rPr>
              <w:t>January</w:t>
            </w:r>
            <w:r w:rsidRPr="00AC7B55">
              <w:rPr>
                <w:lang w:val="en-US"/>
              </w:rPr>
              <w:t xml:space="preserve"> </w:t>
            </w:r>
            <w:r w:rsidR="00F241FE" w:rsidRPr="00F241FE">
              <w:rPr>
                <w:lang w:val="en-US"/>
              </w:rPr>
              <w:t>0</w:t>
            </w:r>
            <w:r w:rsidRPr="00AC7B55">
              <w:rPr>
                <w:lang w:val="en-US"/>
              </w:rPr>
              <w:t>1, 202</w:t>
            </w:r>
            <w:r w:rsidR="00364340">
              <w:rPr>
                <w:lang w:val="en-US"/>
              </w:rPr>
              <w:t>5</w:t>
            </w:r>
            <w:r w:rsidRPr="00AC7B55">
              <w:rPr>
                <w:lang w:val="en-US"/>
              </w:rPr>
              <w:t xml:space="preserve"> - 3,</w:t>
            </w:r>
            <w:r w:rsidR="00364340">
              <w:rPr>
                <w:lang w:val="en-US"/>
              </w:rPr>
              <w:t>70</w:t>
            </w:r>
            <w:r w:rsidR="00F241FE" w:rsidRPr="00F241FE">
              <w:rPr>
                <w:lang w:val="en-US"/>
              </w:rPr>
              <w:t>6</w:t>
            </w:r>
            <w:r w:rsidRPr="00AC7B55">
              <w:rPr>
                <w:lang w:val="en-US"/>
              </w:rPr>
              <w:t xml:space="preserve"> people</w:t>
            </w:r>
            <w:r>
              <w:rPr>
                <w:lang w:val="en-US"/>
              </w:rPr>
              <w:t xml:space="preserve">, </w:t>
            </w:r>
            <w:r w:rsidRPr="00AC7B55">
              <w:rPr>
                <w:lang w:val="en-US"/>
              </w:rPr>
              <w:t>including 3,</w:t>
            </w:r>
            <w:r w:rsidR="00526DF7" w:rsidRPr="00526DF7">
              <w:rPr>
                <w:lang w:val="en-US"/>
              </w:rPr>
              <w:t>4</w:t>
            </w:r>
            <w:r w:rsidR="00364340">
              <w:rPr>
                <w:lang w:val="en-US"/>
              </w:rPr>
              <w:t>78</w:t>
            </w:r>
            <w:r>
              <w:rPr>
                <w:lang w:val="en-US"/>
              </w:rPr>
              <w:t xml:space="preserve"> people of </w:t>
            </w:r>
            <w:r w:rsidRPr="00AC7B55">
              <w:rPr>
                <w:bCs/>
                <w:lang w:val="en-US"/>
              </w:rPr>
              <w:t>production personnel</w:t>
            </w:r>
            <w:r>
              <w:rPr>
                <w:bCs/>
                <w:lang w:val="en-US"/>
              </w:rPr>
              <w:t xml:space="preserve"> and 22</w:t>
            </w:r>
            <w:r w:rsidR="00364340">
              <w:rPr>
                <w:bCs/>
                <w:lang w:val="en-US"/>
              </w:rPr>
              <w:t>8</w:t>
            </w:r>
            <w:bookmarkStart w:id="0" w:name="_GoBack"/>
            <w:bookmarkEnd w:id="0"/>
            <w:r>
              <w:rPr>
                <w:bCs/>
                <w:lang w:val="en-US"/>
              </w:rPr>
              <w:t xml:space="preserve"> people of </w:t>
            </w:r>
            <w:r w:rsidRPr="00AC7B55">
              <w:rPr>
                <w:bCs/>
                <w:lang w:val="en-US"/>
              </w:rPr>
              <w:t>administrative and management personnel</w:t>
            </w:r>
            <w:r>
              <w:rPr>
                <w:bCs/>
                <w:lang w:val="en-US"/>
              </w:rPr>
              <w:t>.</w:t>
            </w:r>
          </w:p>
        </w:tc>
      </w:tr>
      <w:tr w:rsidR="00802F35" w:rsidRPr="00364340" w14:paraId="5DA3ECD2" w14:textId="77777777" w:rsidTr="007314C4">
        <w:tc>
          <w:tcPr>
            <w:tcW w:w="2645" w:type="pct"/>
            <w:gridSpan w:val="2"/>
          </w:tcPr>
          <w:p w14:paraId="7BC3CC46" w14:textId="757B07E0" w:rsidR="00802F35" w:rsidRPr="00993A5A" w:rsidRDefault="00D85EE6" w:rsidP="00204CC7">
            <w:pPr>
              <w:jc w:val="both"/>
              <w:rPr>
                <w:b/>
              </w:rPr>
            </w:pPr>
            <w:r w:rsidRPr="00D85EE6">
              <w:rPr>
                <w:b/>
              </w:rPr>
              <w:t>Principal activities</w:t>
            </w:r>
            <w:r w:rsidR="00802F35" w:rsidRPr="00993A5A">
              <w:rPr>
                <w:b/>
              </w:rPr>
              <w:t>:</w:t>
            </w:r>
          </w:p>
        </w:tc>
        <w:tc>
          <w:tcPr>
            <w:tcW w:w="2355" w:type="pct"/>
            <w:gridSpan w:val="2"/>
          </w:tcPr>
          <w:p w14:paraId="56013B18" w14:textId="250B6640" w:rsidR="00802F35" w:rsidRPr="00D85EE6" w:rsidRDefault="00D85EE6" w:rsidP="00204CC7">
            <w:pPr>
              <w:jc w:val="both"/>
              <w:rPr>
                <w:lang w:val="en-US"/>
              </w:rPr>
            </w:pPr>
            <w:r w:rsidRPr="00D85EE6">
              <w:rPr>
                <w:lang w:val="en-US"/>
              </w:rPr>
              <w:t>Processing, transportation and storage of Beryllium-containing, Tantalum-Niobium-containing raw material.</w:t>
            </w:r>
            <w:r w:rsidR="00802F35" w:rsidRPr="00D85EE6">
              <w:rPr>
                <w:lang w:val="en-US"/>
              </w:rPr>
              <w:t xml:space="preserve"> </w:t>
            </w:r>
          </w:p>
          <w:p w14:paraId="0844F51E" w14:textId="7E71E888" w:rsidR="00802F35" w:rsidRPr="00AC7B55" w:rsidRDefault="00AC7B55" w:rsidP="00204CC7">
            <w:pPr>
              <w:jc w:val="both"/>
              <w:rPr>
                <w:lang w:val="en-US"/>
              </w:rPr>
            </w:pPr>
            <w:r w:rsidRPr="00AC7B55">
              <w:rPr>
                <w:lang w:val="en-US"/>
              </w:rPr>
              <w:t>Performing works/services related to the life cycle stages of objects for peaceful use of atomic energy</w:t>
            </w:r>
            <w:r w:rsidR="00802F35" w:rsidRPr="00AC7B55">
              <w:rPr>
                <w:lang w:val="en-US"/>
              </w:rPr>
              <w:t>.</w:t>
            </w:r>
          </w:p>
          <w:p w14:paraId="21809A15" w14:textId="79AA6717" w:rsidR="00802F35" w:rsidRPr="00AC7B55" w:rsidRDefault="00AC7B55" w:rsidP="00204CC7">
            <w:pPr>
              <w:jc w:val="both"/>
              <w:rPr>
                <w:lang w:val="en-US" w:eastAsia="ko-KR"/>
              </w:rPr>
            </w:pPr>
            <w:r w:rsidRPr="00AC7B55">
              <w:rPr>
                <w:lang w:val="en-US"/>
              </w:rPr>
              <w:t>Obtaining, production, sale of Beryllium metal and its compounds, Tantalum and Niobium metal and their compounds</w:t>
            </w:r>
            <w:r w:rsidR="00802F35" w:rsidRPr="00AC7B55">
              <w:rPr>
                <w:lang w:val="en-US"/>
              </w:rPr>
              <w:t>.</w:t>
            </w:r>
          </w:p>
        </w:tc>
      </w:tr>
      <w:tr w:rsidR="00802F35" w:rsidRPr="00364340" w14:paraId="18734673" w14:textId="77777777" w:rsidTr="007314C4">
        <w:tc>
          <w:tcPr>
            <w:tcW w:w="2645" w:type="pct"/>
            <w:gridSpan w:val="2"/>
          </w:tcPr>
          <w:p w14:paraId="74C12248" w14:textId="0BEA06B4" w:rsidR="00802F35" w:rsidRPr="00D85EE6" w:rsidRDefault="00D85EE6" w:rsidP="00204CC7">
            <w:pPr>
              <w:jc w:val="both"/>
              <w:rPr>
                <w:b/>
                <w:lang w:val="en-US"/>
              </w:rPr>
            </w:pPr>
            <w:r w:rsidRPr="00D85EE6">
              <w:rPr>
                <w:b/>
                <w:lang w:val="en-US"/>
              </w:rPr>
              <w:t>Main type of product manufactured</w:t>
            </w:r>
            <w:r w:rsidR="00802F35" w:rsidRPr="00D85EE6">
              <w:rPr>
                <w:b/>
                <w:lang w:val="en-US"/>
              </w:rPr>
              <w:t>:</w:t>
            </w:r>
          </w:p>
        </w:tc>
        <w:tc>
          <w:tcPr>
            <w:tcW w:w="2355" w:type="pct"/>
            <w:gridSpan w:val="2"/>
          </w:tcPr>
          <w:p w14:paraId="304D16DF" w14:textId="615DD54E" w:rsidR="00802F35" w:rsidRPr="00D85EE6" w:rsidRDefault="00D85EE6" w:rsidP="00204CC7">
            <w:pPr>
              <w:jc w:val="both"/>
              <w:rPr>
                <w:lang w:val="en-US" w:eastAsia="ko-KR"/>
              </w:rPr>
            </w:pPr>
            <w:r w:rsidRPr="00D85EE6">
              <w:rPr>
                <w:lang w:val="en-US"/>
              </w:rPr>
              <w:t>Uranium, Tantalum, Niobium and Beryllium product</w:t>
            </w:r>
            <w:r w:rsidR="00802F35" w:rsidRPr="00D85EE6">
              <w:rPr>
                <w:lang w:val="en-US"/>
              </w:rPr>
              <w:t>. </w:t>
            </w:r>
          </w:p>
        </w:tc>
      </w:tr>
      <w:tr w:rsidR="00954E83" w:rsidRPr="00993A5A" w14:paraId="73708AF6" w14:textId="77777777" w:rsidTr="00B44C01">
        <w:trPr>
          <w:trHeight w:val="70"/>
        </w:trPr>
        <w:tc>
          <w:tcPr>
            <w:tcW w:w="1760" w:type="pct"/>
            <w:vAlign w:val="center"/>
          </w:tcPr>
          <w:p w14:paraId="231CABF3" w14:textId="7F5784F7" w:rsidR="00954E83" w:rsidRPr="00D85EE6" w:rsidRDefault="00D85EE6" w:rsidP="00954E83">
            <w:pPr>
              <w:rPr>
                <w:lang w:val="en-US"/>
              </w:rPr>
            </w:pPr>
            <w:r w:rsidRPr="00D85EE6">
              <w:rPr>
                <w:b/>
                <w:lang w:val="en-US"/>
              </w:rPr>
              <w:t>Balance sheet data by years</w:t>
            </w:r>
            <w:r w:rsidR="00954E83" w:rsidRPr="00D85EE6">
              <w:rPr>
                <w:b/>
                <w:lang w:val="en-US"/>
              </w:rPr>
              <w:t>:</w:t>
            </w:r>
            <w:r>
              <w:rPr>
                <w:b/>
                <w:lang w:val="en-US"/>
              </w:rPr>
              <w:t xml:space="preserve"> </w:t>
            </w:r>
          </w:p>
        </w:tc>
        <w:tc>
          <w:tcPr>
            <w:tcW w:w="885" w:type="pct"/>
            <w:vAlign w:val="center"/>
          </w:tcPr>
          <w:p w14:paraId="1DFD5D20" w14:textId="303C7F3F" w:rsidR="00954E83" w:rsidRPr="00E10858" w:rsidRDefault="00954E83" w:rsidP="00954E83">
            <w:pPr>
              <w:jc w:val="center"/>
              <w:rPr>
                <w:color w:val="000000" w:themeColor="text1"/>
              </w:rPr>
            </w:pPr>
            <w:r w:rsidRPr="004E5779">
              <w:rPr>
                <w:b/>
              </w:rPr>
              <w:t xml:space="preserve">2022 </w:t>
            </w:r>
          </w:p>
        </w:tc>
        <w:tc>
          <w:tcPr>
            <w:tcW w:w="1179" w:type="pct"/>
            <w:vAlign w:val="center"/>
          </w:tcPr>
          <w:p w14:paraId="1BEA51EB" w14:textId="1BEA6423" w:rsidR="00954E83" w:rsidRPr="00E10858" w:rsidRDefault="00954E83" w:rsidP="00954E83">
            <w:pPr>
              <w:jc w:val="center"/>
              <w:rPr>
                <w:color w:val="000000" w:themeColor="text1"/>
              </w:rPr>
            </w:pPr>
            <w:r w:rsidRPr="004E5779">
              <w:rPr>
                <w:b/>
              </w:rPr>
              <w:t>202</w:t>
            </w:r>
            <w:r>
              <w:rPr>
                <w:b/>
              </w:rPr>
              <w:t>3</w:t>
            </w:r>
            <w:r w:rsidRPr="004E5779">
              <w:rPr>
                <w:b/>
              </w:rPr>
              <w:t xml:space="preserve"> </w:t>
            </w:r>
          </w:p>
        </w:tc>
        <w:tc>
          <w:tcPr>
            <w:tcW w:w="1176" w:type="pct"/>
            <w:vAlign w:val="center"/>
          </w:tcPr>
          <w:p w14:paraId="07556E2E" w14:textId="3C3AA762" w:rsidR="00954E83" w:rsidRPr="00744944" w:rsidRDefault="00744944" w:rsidP="00954E83">
            <w:pPr>
              <w:jc w:val="center"/>
              <w:rPr>
                <w:lang w:val="en-US"/>
              </w:rPr>
            </w:pPr>
            <w:r w:rsidRPr="00744944">
              <w:rPr>
                <w:b/>
              </w:rPr>
              <w:t xml:space="preserve">as of </w:t>
            </w:r>
            <w:r w:rsidR="00DD0A89" w:rsidRPr="00DD0A89">
              <w:rPr>
                <w:b/>
              </w:rPr>
              <w:t>January</w:t>
            </w:r>
            <w:r w:rsidRPr="00744944">
              <w:rPr>
                <w:b/>
              </w:rPr>
              <w:t xml:space="preserve"> </w:t>
            </w:r>
            <w:r w:rsidR="00526DF7">
              <w:rPr>
                <w:b/>
              </w:rPr>
              <w:t>0</w:t>
            </w:r>
            <w:r w:rsidRPr="00744944">
              <w:rPr>
                <w:b/>
              </w:rPr>
              <w:t>1, 202</w:t>
            </w:r>
            <w:r w:rsidR="00DD0A89">
              <w:rPr>
                <w:b/>
                <w:lang w:val="en-US"/>
              </w:rPr>
              <w:t>5</w:t>
            </w:r>
            <w:r>
              <w:rPr>
                <w:b/>
                <w:lang w:val="en-US"/>
              </w:rPr>
              <w:t xml:space="preserve"> </w:t>
            </w:r>
          </w:p>
        </w:tc>
      </w:tr>
      <w:tr w:rsidR="002E417A" w:rsidRPr="00993A5A" w14:paraId="4FE825BB" w14:textId="77777777" w:rsidTr="00182E1C">
        <w:trPr>
          <w:trHeight w:val="70"/>
        </w:trPr>
        <w:tc>
          <w:tcPr>
            <w:tcW w:w="1760" w:type="pct"/>
          </w:tcPr>
          <w:p w14:paraId="5E36D8A4" w14:textId="0773B2CB" w:rsidR="002E417A" w:rsidRPr="00993A5A" w:rsidRDefault="002E417A" w:rsidP="002E417A">
            <w:r w:rsidRPr="002F03D0">
              <w:t xml:space="preserve">Total assets, th. </w:t>
            </w:r>
            <w:r>
              <w:rPr>
                <w:lang w:val="en-US"/>
              </w:rPr>
              <w:t xml:space="preserve">KZT </w:t>
            </w:r>
          </w:p>
        </w:tc>
        <w:tc>
          <w:tcPr>
            <w:tcW w:w="885" w:type="pct"/>
            <w:vAlign w:val="center"/>
          </w:tcPr>
          <w:p w14:paraId="7921FFB7" w14:textId="579E91CE" w:rsidR="002E417A" w:rsidRPr="00E10858" w:rsidRDefault="002E417A" w:rsidP="002E417A">
            <w:pPr>
              <w:jc w:val="center"/>
              <w:rPr>
                <w:color w:val="000000" w:themeColor="text1"/>
              </w:rPr>
            </w:pPr>
            <w:r w:rsidRPr="004E5779">
              <w:t>158</w:t>
            </w:r>
            <w:r>
              <w:rPr>
                <w:lang w:val="en-US"/>
              </w:rPr>
              <w:t>,</w:t>
            </w:r>
            <w:r w:rsidRPr="004E5779">
              <w:t>595</w:t>
            </w:r>
            <w:r>
              <w:rPr>
                <w:lang w:val="en-US"/>
              </w:rPr>
              <w:t>,</w:t>
            </w:r>
            <w:r w:rsidRPr="004E5779">
              <w:t>346</w:t>
            </w:r>
          </w:p>
        </w:tc>
        <w:tc>
          <w:tcPr>
            <w:tcW w:w="1179" w:type="pct"/>
            <w:vAlign w:val="center"/>
          </w:tcPr>
          <w:p w14:paraId="285BFE27" w14:textId="5B85B891" w:rsidR="002E417A" w:rsidRPr="00E10858" w:rsidRDefault="002E417A" w:rsidP="002E417A">
            <w:pPr>
              <w:jc w:val="center"/>
              <w:rPr>
                <w:color w:val="000000" w:themeColor="text1"/>
              </w:rPr>
            </w:pPr>
            <w:r w:rsidRPr="00046468">
              <w:t>116</w:t>
            </w:r>
            <w:r>
              <w:rPr>
                <w:lang w:val="en-US"/>
              </w:rPr>
              <w:t>,</w:t>
            </w:r>
            <w:r w:rsidRPr="00046468">
              <w:t>363</w:t>
            </w:r>
            <w:r>
              <w:rPr>
                <w:lang w:val="en-US"/>
              </w:rPr>
              <w:t>,</w:t>
            </w:r>
            <w:r w:rsidRPr="00046468">
              <w:t>238</w:t>
            </w:r>
          </w:p>
        </w:tc>
        <w:tc>
          <w:tcPr>
            <w:tcW w:w="1176" w:type="pct"/>
          </w:tcPr>
          <w:p w14:paraId="6C31DC95" w14:textId="06C2EA15" w:rsidR="002E417A" w:rsidRPr="0052006B" w:rsidRDefault="002E417A" w:rsidP="002E417A">
            <w:pPr>
              <w:jc w:val="center"/>
            </w:pPr>
            <w:r w:rsidRPr="001236C3">
              <w:t>114 760 257</w:t>
            </w:r>
          </w:p>
        </w:tc>
      </w:tr>
      <w:tr w:rsidR="002E417A" w:rsidRPr="00993A5A" w14:paraId="4F9527E9" w14:textId="77777777" w:rsidTr="00182E1C">
        <w:trPr>
          <w:trHeight w:val="70"/>
        </w:trPr>
        <w:tc>
          <w:tcPr>
            <w:tcW w:w="1760" w:type="pct"/>
          </w:tcPr>
          <w:p w14:paraId="17FC5C77" w14:textId="73AE54F6" w:rsidR="002E417A" w:rsidRPr="00993A5A" w:rsidRDefault="002E417A" w:rsidP="002E417A">
            <w:r w:rsidRPr="002F03D0">
              <w:t xml:space="preserve">Total capital, th. </w:t>
            </w:r>
            <w:r>
              <w:rPr>
                <w:lang w:val="en-US"/>
              </w:rPr>
              <w:t xml:space="preserve">KZT </w:t>
            </w:r>
          </w:p>
        </w:tc>
        <w:tc>
          <w:tcPr>
            <w:tcW w:w="885" w:type="pct"/>
            <w:vAlign w:val="center"/>
          </w:tcPr>
          <w:p w14:paraId="4773F96D" w14:textId="5400E90B" w:rsidR="002E417A" w:rsidRPr="00E10858" w:rsidRDefault="002E417A" w:rsidP="002E417A">
            <w:pPr>
              <w:jc w:val="center"/>
              <w:rPr>
                <w:color w:val="000000" w:themeColor="text1"/>
                <w:lang w:val="en-US"/>
              </w:rPr>
            </w:pPr>
            <w:r w:rsidRPr="004E5779">
              <w:t>88</w:t>
            </w:r>
            <w:r>
              <w:rPr>
                <w:lang w:val="en-US"/>
              </w:rPr>
              <w:t>,</w:t>
            </w:r>
            <w:r w:rsidRPr="004E5779">
              <w:t>636</w:t>
            </w:r>
            <w:r>
              <w:rPr>
                <w:lang w:val="en-US"/>
              </w:rPr>
              <w:t>,</w:t>
            </w:r>
            <w:r w:rsidRPr="004E5779">
              <w:t>392</w:t>
            </w:r>
          </w:p>
        </w:tc>
        <w:tc>
          <w:tcPr>
            <w:tcW w:w="1179" w:type="pct"/>
            <w:vAlign w:val="center"/>
          </w:tcPr>
          <w:p w14:paraId="4734AD47" w14:textId="6712A70F" w:rsidR="002E417A" w:rsidRPr="00E10858" w:rsidRDefault="002E417A" w:rsidP="002E417A">
            <w:pPr>
              <w:jc w:val="center"/>
              <w:rPr>
                <w:color w:val="000000" w:themeColor="text1"/>
                <w:lang w:val="en-US"/>
              </w:rPr>
            </w:pPr>
            <w:r w:rsidRPr="00046468">
              <w:t>93</w:t>
            </w:r>
            <w:r>
              <w:rPr>
                <w:lang w:val="en-US"/>
              </w:rPr>
              <w:t>,</w:t>
            </w:r>
            <w:r w:rsidRPr="00046468">
              <w:t>704</w:t>
            </w:r>
            <w:r>
              <w:rPr>
                <w:lang w:val="en-US"/>
              </w:rPr>
              <w:t>,</w:t>
            </w:r>
            <w:r w:rsidRPr="00046468">
              <w:t>717</w:t>
            </w:r>
          </w:p>
        </w:tc>
        <w:tc>
          <w:tcPr>
            <w:tcW w:w="1176" w:type="pct"/>
          </w:tcPr>
          <w:p w14:paraId="4AE85F19" w14:textId="15DFEBF7" w:rsidR="002E417A" w:rsidRPr="0052006B" w:rsidRDefault="002E417A" w:rsidP="002E417A">
            <w:pPr>
              <w:jc w:val="center"/>
            </w:pPr>
            <w:r w:rsidRPr="001236C3">
              <w:t>94 667 487</w:t>
            </w:r>
          </w:p>
        </w:tc>
      </w:tr>
      <w:tr w:rsidR="002E417A" w:rsidRPr="00834049" w14:paraId="3139EF85" w14:textId="77777777" w:rsidTr="00182E1C">
        <w:trPr>
          <w:trHeight w:val="70"/>
        </w:trPr>
        <w:tc>
          <w:tcPr>
            <w:tcW w:w="1760" w:type="pct"/>
          </w:tcPr>
          <w:p w14:paraId="2828E9B7" w14:textId="356CFC50" w:rsidR="002E417A" w:rsidRPr="00993A5A" w:rsidRDefault="002E417A" w:rsidP="002E417A">
            <w:r w:rsidRPr="002F03D0">
              <w:rPr>
                <w:lang w:val="en-US"/>
              </w:rPr>
              <w:t>Net annual income/loss, th</w:t>
            </w:r>
            <w:r>
              <w:rPr>
                <w:lang w:val="en-US"/>
              </w:rPr>
              <w:t>.</w:t>
            </w:r>
            <w:r w:rsidRPr="002F03D0">
              <w:rPr>
                <w:lang w:val="en-US"/>
              </w:rPr>
              <w:t xml:space="preserve"> </w:t>
            </w:r>
            <w:r>
              <w:rPr>
                <w:lang w:val="en-US"/>
              </w:rPr>
              <w:t xml:space="preserve">KZT  </w:t>
            </w:r>
          </w:p>
        </w:tc>
        <w:tc>
          <w:tcPr>
            <w:tcW w:w="885" w:type="pct"/>
            <w:vAlign w:val="center"/>
          </w:tcPr>
          <w:p w14:paraId="449AE3AD" w14:textId="79F144DA" w:rsidR="002E417A" w:rsidRPr="0081682F" w:rsidRDefault="002E417A" w:rsidP="002E417A">
            <w:pPr>
              <w:jc w:val="center"/>
              <w:rPr>
                <w:color w:val="000000" w:themeColor="text1"/>
              </w:rPr>
            </w:pPr>
            <w:r w:rsidRPr="004E5779">
              <w:t>13</w:t>
            </w:r>
            <w:r>
              <w:rPr>
                <w:lang w:val="en-US"/>
              </w:rPr>
              <w:t>,</w:t>
            </w:r>
            <w:r w:rsidRPr="004E5779">
              <w:t>999</w:t>
            </w:r>
            <w:r>
              <w:rPr>
                <w:lang w:val="en-US"/>
              </w:rPr>
              <w:t>,</w:t>
            </w:r>
            <w:r w:rsidRPr="004E5779">
              <w:t>930</w:t>
            </w:r>
          </w:p>
        </w:tc>
        <w:tc>
          <w:tcPr>
            <w:tcW w:w="1179" w:type="pct"/>
            <w:vAlign w:val="center"/>
          </w:tcPr>
          <w:p w14:paraId="051D47A8" w14:textId="48CC8D2C" w:rsidR="002E417A" w:rsidRPr="00E10858" w:rsidRDefault="002E417A" w:rsidP="002E417A">
            <w:pPr>
              <w:jc w:val="center"/>
              <w:rPr>
                <w:color w:val="000000" w:themeColor="text1"/>
              </w:rPr>
            </w:pPr>
            <w:r w:rsidRPr="00046468">
              <w:t>12</w:t>
            </w:r>
            <w:r>
              <w:rPr>
                <w:lang w:val="en-US"/>
              </w:rPr>
              <w:t>,</w:t>
            </w:r>
            <w:r w:rsidRPr="00046468">
              <w:t>212</w:t>
            </w:r>
            <w:r>
              <w:rPr>
                <w:lang w:val="en-US"/>
              </w:rPr>
              <w:t>,</w:t>
            </w:r>
            <w:r w:rsidRPr="00046468">
              <w:t>409</w:t>
            </w:r>
          </w:p>
        </w:tc>
        <w:tc>
          <w:tcPr>
            <w:tcW w:w="1176" w:type="pct"/>
          </w:tcPr>
          <w:p w14:paraId="4F52A969" w14:textId="32D89BAE" w:rsidR="002E417A" w:rsidRPr="0052006B" w:rsidRDefault="002E417A" w:rsidP="002E417A">
            <w:pPr>
              <w:jc w:val="center"/>
            </w:pPr>
            <w:r w:rsidRPr="001236C3">
              <w:t>9 753 794</w:t>
            </w:r>
          </w:p>
        </w:tc>
      </w:tr>
    </w:tbl>
    <w:p w14:paraId="16A69B02" w14:textId="77777777" w:rsidR="000A22E9" w:rsidRDefault="000A22E9" w:rsidP="000A22E9"/>
    <w:p w14:paraId="2C04E2FA" w14:textId="7DFFE5DE" w:rsidR="000A22E9" w:rsidRDefault="000A22E9" w:rsidP="000A22E9"/>
    <w:p w14:paraId="5D226DE8" w14:textId="0CDF4BA7" w:rsidR="00EC4818" w:rsidRDefault="00EC4818" w:rsidP="000A22E9"/>
    <w:p w14:paraId="6D660E7F" w14:textId="77777777" w:rsidR="00EC4818" w:rsidRDefault="00EC4818" w:rsidP="000A22E9"/>
    <w:p w14:paraId="4F02A5F3" w14:textId="77777777" w:rsidR="00744944" w:rsidRDefault="00744944" w:rsidP="00744944">
      <w:pPr>
        <w:ind w:firstLine="284"/>
        <w:rPr>
          <w:b/>
        </w:rPr>
      </w:pPr>
      <w:r>
        <w:rPr>
          <w:b/>
          <w:lang w:val="en-US"/>
        </w:rPr>
        <w:t>V.</w:t>
      </w:r>
      <w:r w:rsidRPr="00316A17">
        <w:rPr>
          <w:b/>
        </w:rPr>
        <w:t xml:space="preserve"> Vakhnenko</w:t>
      </w:r>
    </w:p>
    <w:p w14:paraId="33A53C16" w14:textId="77777777" w:rsidR="00744944" w:rsidRPr="00316A17" w:rsidRDefault="00744944" w:rsidP="00744944">
      <w:pPr>
        <w:ind w:firstLine="284"/>
        <w:rPr>
          <w:b/>
          <w:lang w:val="en-US"/>
        </w:rPr>
      </w:pPr>
      <w:r w:rsidRPr="00316A17">
        <w:rPr>
          <w:b/>
          <w:lang w:val="en-US"/>
        </w:rPr>
        <w:t xml:space="preserve">Senior Deputy Executive Board Chairman – </w:t>
      </w:r>
    </w:p>
    <w:p w14:paraId="0922431B" w14:textId="1648E3B7" w:rsidR="0084626A" w:rsidRDefault="00744944" w:rsidP="00744944">
      <w:pPr>
        <w:ind w:firstLine="284"/>
      </w:pPr>
      <w:r w:rsidRPr="00316A17">
        <w:rPr>
          <w:b/>
        </w:rPr>
        <w:t>Chief Operating Officer</w:t>
      </w:r>
      <w:r>
        <w:rPr>
          <w:b/>
          <w:lang w:val="en-US"/>
        </w:rPr>
        <w:t xml:space="preserve"> </w:t>
      </w:r>
      <w:r w:rsidR="000A22E9">
        <w:rPr>
          <w:b/>
        </w:rPr>
        <w:tab/>
      </w:r>
      <w:r w:rsidR="000A22E9">
        <w:rPr>
          <w:b/>
        </w:rPr>
        <w:tab/>
      </w:r>
      <w:r w:rsidR="00EC4818">
        <w:rPr>
          <w:b/>
        </w:rPr>
        <w:tab/>
      </w:r>
      <w:r w:rsidR="00EC4818">
        <w:rPr>
          <w:b/>
        </w:rPr>
        <w:tab/>
      </w:r>
      <w:r w:rsidR="00EC4818">
        <w:rPr>
          <w:b/>
        </w:rPr>
        <w:tab/>
      </w:r>
      <w:r w:rsidR="00EC4818">
        <w:rPr>
          <w:b/>
        </w:rPr>
        <w:tab/>
      </w:r>
      <w:r w:rsidR="00F33CDB">
        <w:rPr>
          <w:b/>
        </w:rPr>
        <w:t xml:space="preserve">        </w:t>
      </w:r>
    </w:p>
    <w:sectPr w:rsidR="0084626A" w:rsidSect="00472A9E">
      <w:pgSz w:w="11906" w:h="16838"/>
      <w:pgMar w:top="426" w:right="851" w:bottom="567"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00D53" w14:textId="77777777" w:rsidR="00402828" w:rsidRDefault="00402828">
      <w:r>
        <w:separator/>
      </w:r>
    </w:p>
  </w:endnote>
  <w:endnote w:type="continuationSeparator" w:id="0">
    <w:p w14:paraId="37605260" w14:textId="77777777" w:rsidR="00402828" w:rsidRDefault="0040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4A32" w14:textId="77777777" w:rsidR="00402828" w:rsidRDefault="00402828">
      <w:r>
        <w:separator/>
      </w:r>
    </w:p>
  </w:footnote>
  <w:footnote w:type="continuationSeparator" w:id="0">
    <w:p w14:paraId="5165451F" w14:textId="77777777" w:rsidR="00402828" w:rsidRDefault="0040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603C"/>
    <w:multiLevelType w:val="hybridMultilevel"/>
    <w:tmpl w:val="6230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C56CD5"/>
    <w:multiLevelType w:val="hybridMultilevel"/>
    <w:tmpl w:val="2138ACEA"/>
    <w:lvl w:ilvl="0" w:tplc="10FAB1D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3"/>
    <w:rsid w:val="00002312"/>
    <w:rsid w:val="0001139B"/>
    <w:rsid w:val="00014540"/>
    <w:rsid w:val="00086B56"/>
    <w:rsid w:val="000A22E9"/>
    <w:rsid w:val="000C7E24"/>
    <w:rsid w:val="000F646C"/>
    <w:rsid w:val="001008D9"/>
    <w:rsid w:val="0011779E"/>
    <w:rsid w:val="001677E5"/>
    <w:rsid w:val="002046A0"/>
    <w:rsid w:val="00204CC7"/>
    <w:rsid w:val="00264415"/>
    <w:rsid w:val="002E417A"/>
    <w:rsid w:val="00364340"/>
    <w:rsid w:val="00402828"/>
    <w:rsid w:val="00403D14"/>
    <w:rsid w:val="004152EA"/>
    <w:rsid w:val="0044529A"/>
    <w:rsid w:val="00472A9E"/>
    <w:rsid w:val="004779D6"/>
    <w:rsid w:val="004A055C"/>
    <w:rsid w:val="004A1B0C"/>
    <w:rsid w:val="004B2C81"/>
    <w:rsid w:val="004C58CA"/>
    <w:rsid w:val="005155DC"/>
    <w:rsid w:val="00524A5C"/>
    <w:rsid w:val="00526DF7"/>
    <w:rsid w:val="005616E0"/>
    <w:rsid w:val="005804B1"/>
    <w:rsid w:val="00627C38"/>
    <w:rsid w:val="00633943"/>
    <w:rsid w:val="00697D9F"/>
    <w:rsid w:val="006E6CD1"/>
    <w:rsid w:val="00707FA8"/>
    <w:rsid w:val="00727101"/>
    <w:rsid w:val="00730127"/>
    <w:rsid w:val="007314C4"/>
    <w:rsid w:val="00744944"/>
    <w:rsid w:val="00755EB3"/>
    <w:rsid w:val="007C41BA"/>
    <w:rsid w:val="00802F35"/>
    <w:rsid w:val="008371EE"/>
    <w:rsid w:val="00842245"/>
    <w:rsid w:val="0084626A"/>
    <w:rsid w:val="00881785"/>
    <w:rsid w:val="00895FE5"/>
    <w:rsid w:val="00897F07"/>
    <w:rsid w:val="008B44F7"/>
    <w:rsid w:val="008D5560"/>
    <w:rsid w:val="009264D2"/>
    <w:rsid w:val="009378A8"/>
    <w:rsid w:val="009430B0"/>
    <w:rsid w:val="00947EB0"/>
    <w:rsid w:val="00954E83"/>
    <w:rsid w:val="009E7D52"/>
    <w:rsid w:val="009F650F"/>
    <w:rsid w:val="00A00578"/>
    <w:rsid w:val="00AC7B55"/>
    <w:rsid w:val="00B10734"/>
    <w:rsid w:val="00B1326B"/>
    <w:rsid w:val="00B93F5C"/>
    <w:rsid w:val="00BC55DE"/>
    <w:rsid w:val="00C10DD5"/>
    <w:rsid w:val="00C22905"/>
    <w:rsid w:val="00C93194"/>
    <w:rsid w:val="00C95510"/>
    <w:rsid w:val="00CC4F7E"/>
    <w:rsid w:val="00D0191D"/>
    <w:rsid w:val="00D471E6"/>
    <w:rsid w:val="00D6119B"/>
    <w:rsid w:val="00D85EE6"/>
    <w:rsid w:val="00DB03AA"/>
    <w:rsid w:val="00DD0A89"/>
    <w:rsid w:val="00DD1EC5"/>
    <w:rsid w:val="00E02230"/>
    <w:rsid w:val="00E434AD"/>
    <w:rsid w:val="00EC2E89"/>
    <w:rsid w:val="00EC3B9A"/>
    <w:rsid w:val="00EC4818"/>
    <w:rsid w:val="00F241FE"/>
    <w:rsid w:val="00F33CDB"/>
    <w:rsid w:val="00F572AE"/>
    <w:rsid w:val="00F84D0E"/>
    <w:rsid w:val="00F96F4C"/>
    <w:rsid w:val="00FA0414"/>
    <w:rsid w:val="00FA2478"/>
    <w:rsid w:val="00FB4D4F"/>
    <w:rsid w:val="00FC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5620"/>
  <w15:chartTrackingRefBased/>
  <w15:docId w15:val="{3A510C87-C204-4BB9-9D98-3E941EFB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22E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9E"/>
    <w:pPr>
      <w:tabs>
        <w:tab w:val="center" w:pos="4677"/>
        <w:tab w:val="right" w:pos="9355"/>
      </w:tabs>
    </w:pPr>
  </w:style>
  <w:style w:type="character" w:customStyle="1" w:styleId="a4">
    <w:name w:val="Верхний колонтитул Знак"/>
    <w:basedOn w:val="a0"/>
    <w:link w:val="a3"/>
    <w:uiPriority w:val="99"/>
    <w:rsid w:val="00472A9E"/>
    <w:rPr>
      <w:rFonts w:ascii="Times New Roman" w:eastAsia="Calibri" w:hAnsi="Times New Roman" w:cs="Times New Roman"/>
      <w:sz w:val="24"/>
      <w:szCs w:val="24"/>
      <w:lang w:eastAsia="ru-RU"/>
    </w:rPr>
  </w:style>
  <w:style w:type="paragraph" w:styleId="a5">
    <w:name w:val="footer"/>
    <w:basedOn w:val="a"/>
    <w:link w:val="a6"/>
    <w:uiPriority w:val="99"/>
    <w:unhideWhenUsed/>
    <w:rsid w:val="00472A9E"/>
    <w:pPr>
      <w:tabs>
        <w:tab w:val="center" w:pos="4677"/>
        <w:tab w:val="right" w:pos="9355"/>
      </w:tabs>
    </w:pPr>
  </w:style>
  <w:style w:type="character" w:customStyle="1" w:styleId="a6">
    <w:name w:val="Нижний колонтитул Знак"/>
    <w:basedOn w:val="a0"/>
    <w:link w:val="a5"/>
    <w:uiPriority w:val="99"/>
    <w:rsid w:val="00472A9E"/>
    <w:rPr>
      <w:rFonts w:ascii="Times New Roman" w:eastAsia="Calibri" w:hAnsi="Times New Roman" w:cs="Times New Roman"/>
      <w:sz w:val="24"/>
      <w:szCs w:val="24"/>
      <w:lang w:eastAsia="ru-RU"/>
    </w:rPr>
  </w:style>
  <w:style w:type="paragraph" w:styleId="a7">
    <w:name w:val="List Paragraph"/>
    <w:basedOn w:val="a"/>
    <w:uiPriority w:val="34"/>
    <w:qFormat/>
    <w:rsid w:val="000C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Осинцев Алексей Викторович</dc:creator>
  <cp:keywords/>
  <dc:description/>
  <cp:lastModifiedBy>Осинцев Алексей Викторович</cp:lastModifiedBy>
  <cp:revision>23</cp:revision>
  <cp:lastPrinted>2025-01-20T08:59:00Z</cp:lastPrinted>
  <dcterms:created xsi:type="dcterms:W3CDTF">2024-05-17T04:57:00Z</dcterms:created>
  <dcterms:modified xsi:type="dcterms:W3CDTF">2025-01-20T09:02:00Z</dcterms:modified>
</cp:coreProperties>
</file>