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3C488" w14:textId="26157D67" w:rsidR="005E445C" w:rsidRDefault="00292A77" w:rsidP="00292A77">
      <w:pPr>
        <w:tabs>
          <w:tab w:val="left" w:pos="4815"/>
        </w:tabs>
        <w:spacing w:after="0" w:line="240" w:lineRule="auto"/>
        <w:jc w:val="right"/>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 xml:space="preserve">Appendix </w:t>
      </w:r>
      <w:r w:rsidR="00D769B0">
        <w:rPr>
          <w:rFonts w:ascii="Times New Roman" w:hAnsi="Times New Roman" w:cs="Times New Roman"/>
          <w:b/>
          <w:sz w:val="28"/>
          <w:szCs w:val="28"/>
          <w:lang w:val="en-US"/>
        </w:rPr>
        <w:t xml:space="preserve">No. </w:t>
      </w:r>
      <w:r>
        <w:rPr>
          <w:rFonts w:ascii="Times New Roman" w:hAnsi="Times New Roman" w:cs="Times New Roman"/>
          <w:b/>
          <w:sz w:val="28"/>
          <w:szCs w:val="28"/>
          <w:lang w:val="en-US"/>
        </w:rPr>
        <w:t>1</w:t>
      </w:r>
    </w:p>
    <w:p w14:paraId="6F3665B1" w14:textId="77777777" w:rsidR="00292A77" w:rsidRDefault="00292A77" w:rsidP="00292A77">
      <w:pPr>
        <w:tabs>
          <w:tab w:val="left" w:pos="4815"/>
        </w:tabs>
        <w:spacing w:after="0" w:line="240" w:lineRule="auto"/>
        <w:jc w:val="right"/>
        <w:rPr>
          <w:rFonts w:ascii="Times New Roman" w:hAnsi="Times New Roman" w:cs="Times New Roman"/>
          <w:b/>
          <w:sz w:val="28"/>
          <w:szCs w:val="28"/>
          <w:lang w:val="en-US"/>
        </w:rPr>
      </w:pPr>
    </w:p>
    <w:p w14:paraId="643B223B" w14:textId="60C676AD" w:rsidR="00471A96" w:rsidRPr="005676F7" w:rsidRDefault="008D3531" w:rsidP="00A24978">
      <w:pPr>
        <w:tabs>
          <w:tab w:val="left" w:pos="4815"/>
        </w:tabs>
        <w:spacing w:after="0" w:line="240" w:lineRule="auto"/>
        <w:jc w:val="center"/>
        <w:rPr>
          <w:rFonts w:ascii="Times New Roman" w:hAnsi="Times New Roman" w:cs="Times New Roman"/>
          <w:b/>
          <w:sz w:val="28"/>
          <w:szCs w:val="28"/>
          <w:lang w:val="en-US"/>
        </w:rPr>
      </w:pPr>
      <w:r w:rsidRPr="00EA36AC">
        <w:rPr>
          <w:rFonts w:ascii="Times New Roman" w:hAnsi="Times New Roman" w:cs="Times New Roman"/>
          <w:b/>
          <w:sz w:val="28"/>
          <w:szCs w:val="28"/>
          <w:lang w:val="en-US"/>
        </w:rPr>
        <w:t>Report on</w:t>
      </w:r>
      <w:r w:rsidRPr="00EA36AC">
        <w:rPr>
          <w:lang w:val="en-US"/>
        </w:rPr>
        <w:t xml:space="preserve"> </w:t>
      </w:r>
      <w:r w:rsidRPr="00EA36AC">
        <w:rPr>
          <w:rFonts w:ascii="Times New Roman" w:hAnsi="Times New Roman" w:cs="Times New Roman"/>
          <w:b/>
          <w:sz w:val="28"/>
          <w:szCs w:val="28"/>
          <w:lang w:val="en-US"/>
        </w:rPr>
        <w:t xml:space="preserve">observance of the principles of the Corporate Governance Code of </w:t>
      </w:r>
      <w:proofErr w:type="spellStart"/>
      <w:r w:rsidRPr="00EA36AC">
        <w:rPr>
          <w:rFonts w:ascii="Times New Roman" w:hAnsi="Times New Roman" w:cs="Times New Roman"/>
          <w:b/>
          <w:sz w:val="28"/>
          <w:szCs w:val="28"/>
          <w:lang w:val="en-US"/>
        </w:rPr>
        <w:t>Ulba</w:t>
      </w:r>
      <w:proofErr w:type="spellEnd"/>
      <w:r w:rsidRPr="00EA36AC">
        <w:rPr>
          <w:rFonts w:ascii="Times New Roman" w:hAnsi="Times New Roman" w:cs="Times New Roman"/>
          <w:b/>
          <w:sz w:val="28"/>
          <w:szCs w:val="28"/>
          <w:lang w:val="en-US"/>
        </w:rPr>
        <w:t xml:space="preserve"> Metallurgical Plant JSC for 202</w:t>
      </w:r>
      <w:r>
        <w:rPr>
          <w:rFonts w:ascii="Times New Roman" w:hAnsi="Times New Roman" w:cs="Times New Roman"/>
          <w:b/>
          <w:sz w:val="28"/>
          <w:szCs w:val="28"/>
          <w:lang w:val="en-US"/>
        </w:rPr>
        <w:t>1</w:t>
      </w:r>
      <w:r w:rsidR="00055B7F">
        <w:rPr>
          <w:rStyle w:val="af2"/>
          <w:rFonts w:ascii="Times New Roman" w:hAnsi="Times New Roman" w:cs="Times New Roman"/>
          <w:b/>
          <w:sz w:val="24"/>
          <w:szCs w:val="24"/>
          <w:lang w:val="ru-RU"/>
        </w:rPr>
        <w:footnoteReference w:id="1"/>
      </w:r>
    </w:p>
    <w:p w14:paraId="4B9D1982" w14:textId="77777777" w:rsidR="00471A96" w:rsidRPr="005676F7" w:rsidRDefault="00471A96" w:rsidP="00A24978">
      <w:pPr>
        <w:tabs>
          <w:tab w:val="left" w:pos="5510"/>
        </w:tabs>
        <w:spacing w:after="0" w:line="240" w:lineRule="auto"/>
        <w:rPr>
          <w:rFonts w:ascii="Times New Roman" w:hAnsi="Times New Roman" w:cs="Times New Roman"/>
          <w:b/>
          <w:lang w:val="en-US"/>
        </w:rPr>
      </w:pPr>
    </w:p>
    <w:tbl>
      <w:tblPr>
        <w:tblStyle w:val="a3"/>
        <w:tblW w:w="14737" w:type="dxa"/>
        <w:tblLook w:val="04A0" w:firstRow="1" w:lastRow="0" w:firstColumn="1" w:lastColumn="0" w:noHBand="0" w:noVBand="1"/>
      </w:tblPr>
      <w:tblGrid>
        <w:gridCol w:w="540"/>
        <w:gridCol w:w="2679"/>
        <w:gridCol w:w="2562"/>
        <w:gridCol w:w="8956"/>
      </w:tblGrid>
      <w:tr w:rsidR="005676F7" w:rsidRPr="005676F7" w14:paraId="12EF0B8A" w14:textId="77777777" w:rsidTr="005676F7">
        <w:tc>
          <w:tcPr>
            <w:tcW w:w="540" w:type="dxa"/>
          </w:tcPr>
          <w:p w14:paraId="0662AA7F" w14:textId="2306249F" w:rsidR="005676F7" w:rsidRPr="00C82903" w:rsidRDefault="005676F7" w:rsidP="00A24978">
            <w:pPr>
              <w:spacing w:after="0" w:line="240" w:lineRule="auto"/>
              <w:rPr>
                <w:rFonts w:ascii="Times New Roman" w:hAnsi="Times New Roman" w:cs="Times New Roman"/>
                <w:lang w:val="ru-RU"/>
              </w:rPr>
            </w:pPr>
            <w:r w:rsidRPr="00577A91">
              <w:rPr>
                <w:rFonts w:ascii="Times New Roman" w:hAnsi="Times New Roman" w:cs="Times New Roman"/>
                <w:b/>
                <w:sz w:val="22"/>
                <w:szCs w:val="22"/>
                <w:lang w:val="en-US"/>
              </w:rPr>
              <w:t>No.</w:t>
            </w:r>
          </w:p>
        </w:tc>
        <w:tc>
          <w:tcPr>
            <w:tcW w:w="2679" w:type="dxa"/>
          </w:tcPr>
          <w:p w14:paraId="123384F5" w14:textId="4C1DF30B" w:rsidR="005676F7" w:rsidRPr="005676F7" w:rsidRDefault="005676F7" w:rsidP="00A24978">
            <w:pPr>
              <w:spacing w:after="0" w:line="240" w:lineRule="auto"/>
              <w:jc w:val="center"/>
              <w:rPr>
                <w:rFonts w:ascii="Times New Roman" w:hAnsi="Times New Roman" w:cs="Times New Roman"/>
                <w:b/>
                <w:sz w:val="24"/>
                <w:szCs w:val="24"/>
                <w:lang w:val="en-US"/>
              </w:rPr>
            </w:pPr>
            <w:r w:rsidRPr="00577A91">
              <w:rPr>
                <w:rFonts w:ascii="Times New Roman" w:hAnsi="Times New Roman" w:cs="Times New Roman"/>
                <w:b/>
                <w:sz w:val="22"/>
                <w:szCs w:val="22"/>
                <w:lang w:val="en-US"/>
              </w:rPr>
              <w:t xml:space="preserve">Principle/statement in the Corporate Governance Code </w:t>
            </w:r>
          </w:p>
        </w:tc>
        <w:tc>
          <w:tcPr>
            <w:tcW w:w="2562" w:type="dxa"/>
          </w:tcPr>
          <w:p w14:paraId="5D807508" w14:textId="411689DB" w:rsidR="005676F7" w:rsidRPr="005676F7" w:rsidRDefault="005676F7" w:rsidP="00A24978">
            <w:pPr>
              <w:spacing w:after="0" w:line="240" w:lineRule="auto"/>
              <w:jc w:val="center"/>
              <w:rPr>
                <w:rFonts w:ascii="Times New Roman" w:hAnsi="Times New Roman" w:cs="Times New Roman"/>
                <w:b/>
                <w:sz w:val="24"/>
                <w:szCs w:val="24"/>
                <w:lang w:val="en-US"/>
              </w:rPr>
            </w:pPr>
            <w:r w:rsidRPr="00577A91">
              <w:rPr>
                <w:rFonts w:ascii="Times New Roman" w:hAnsi="Times New Roman" w:cs="Times New Roman"/>
                <w:b/>
                <w:sz w:val="22"/>
                <w:szCs w:val="22"/>
                <w:lang w:val="en-US"/>
              </w:rPr>
              <w:t>Information about observance/non-observance of the principle/statement</w:t>
            </w:r>
          </w:p>
        </w:tc>
        <w:tc>
          <w:tcPr>
            <w:tcW w:w="8956" w:type="dxa"/>
          </w:tcPr>
          <w:p w14:paraId="24169F6E" w14:textId="38981775" w:rsidR="005676F7" w:rsidRPr="005676F7" w:rsidRDefault="005676F7" w:rsidP="00A24978">
            <w:pPr>
              <w:spacing w:after="0" w:line="240" w:lineRule="auto"/>
              <w:jc w:val="center"/>
              <w:rPr>
                <w:rFonts w:ascii="Times New Roman" w:hAnsi="Times New Roman" w:cs="Times New Roman"/>
                <w:b/>
                <w:sz w:val="24"/>
                <w:szCs w:val="24"/>
                <w:lang w:val="en-US"/>
              </w:rPr>
            </w:pPr>
            <w:r w:rsidRPr="00577A91">
              <w:rPr>
                <w:rFonts w:ascii="Times New Roman" w:hAnsi="Times New Roman" w:cs="Times New Roman"/>
                <w:b/>
                <w:sz w:val="22"/>
                <w:szCs w:val="22"/>
                <w:lang w:val="en-US"/>
              </w:rPr>
              <w:t>Clarification of information about actions performed for observance of the principle/statement</w:t>
            </w:r>
          </w:p>
        </w:tc>
      </w:tr>
      <w:tr w:rsidR="005676F7" w:rsidRPr="00E17973" w14:paraId="45C01BAD" w14:textId="77777777" w:rsidTr="005676F7">
        <w:tc>
          <w:tcPr>
            <w:tcW w:w="540" w:type="dxa"/>
          </w:tcPr>
          <w:p w14:paraId="779A7908" w14:textId="77777777" w:rsidR="005676F7" w:rsidRPr="00C82903" w:rsidRDefault="005676F7" w:rsidP="00A24978">
            <w:pPr>
              <w:spacing w:after="0" w:line="240" w:lineRule="auto"/>
              <w:rPr>
                <w:rFonts w:ascii="Times New Roman" w:hAnsi="Times New Roman" w:cs="Times New Roman"/>
                <w:lang w:val="ru-RU"/>
              </w:rPr>
            </w:pPr>
            <w:r w:rsidRPr="00C82903">
              <w:rPr>
                <w:rFonts w:ascii="Times New Roman" w:hAnsi="Times New Roman" w:cs="Times New Roman"/>
                <w:lang w:val="ru-RU"/>
              </w:rPr>
              <w:t>1</w:t>
            </w:r>
          </w:p>
        </w:tc>
        <w:tc>
          <w:tcPr>
            <w:tcW w:w="2679" w:type="dxa"/>
          </w:tcPr>
          <w:p w14:paraId="7C22282E" w14:textId="6D6E3AC1" w:rsidR="005676F7" w:rsidRPr="005676F7" w:rsidRDefault="005676F7" w:rsidP="00A24978">
            <w:pPr>
              <w:spacing w:after="0" w:line="240" w:lineRule="auto"/>
              <w:jc w:val="center"/>
              <w:rPr>
                <w:rFonts w:ascii="Times New Roman" w:hAnsi="Times New Roman" w:cs="Times New Roman"/>
                <w:sz w:val="22"/>
                <w:szCs w:val="22"/>
                <w:lang w:val="en-US"/>
              </w:rPr>
            </w:pPr>
            <w:r w:rsidRPr="00577A91">
              <w:rPr>
                <w:rFonts w:ascii="Times New Roman" w:eastAsiaTheme="majorEastAsia" w:hAnsi="Times New Roman" w:cs="Times New Roman"/>
                <w:bCs/>
                <w:sz w:val="22"/>
                <w:szCs w:val="22"/>
                <w:lang w:val="en-US"/>
              </w:rPr>
              <w:t>Government as the Shareholder of the Fund</w:t>
            </w:r>
          </w:p>
        </w:tc>
        <w:tc>
          <w:tcPr>
            <w:tcW w:w="2562" w:type="dxa"/>
          </w:tcPr>
          <w:p w14:paraId="456C6BB7" w14:textId="41D39C8A" w:rsidR="005676F7" w:rsidRPr="00C82903" w:rsidRDefault="005676F7" w:rsidP="00A24978">
            <w:pPr>
              <w:spacing w:after="0" w:line="240" w:lineRule="auto"/>
              <w:jc w:val="center"/>
              <w:rPr>
                <w:rFonts w:ascii="Times New Roman" w:hAnsi="Times New Roman" w:cs="Times New Roman"/>
                <w:sz w:val="22"/>
                <w:szCs w:val="22"/>
                <w:lang w:val="ru-RU"/>
              </w:rPr>
            </w:pPr>
            <w:r w:rsidRPr="00577A91">
              <w:rPr>
                <w:rFonts w:ascii="Times New Roman" w:hAnsi="Times New Roman" w:cs="Times New Roman"/>
                <w:sz w:val="22"/>
                <w:szCs w:val="22"/>
                <w:lang w:val="en-US"/>
              </w:rPr>
              <w:t>Observed</w:t>
            </w:r>
          </w:p>
        </w:tc>
        <w:tc>
          <w:tcPr>
            <w:tcW w:w="8956" w:type="dxa"/>
          </w:tcPr>
          <w:p w14:paraId="60BE28BD" w14:textId="77777777" w:rsidR="005676F7" w:rsidRPr="00E34A51" w:rsidRDefault="005676F7" w:rsidP="00A24978">
            <w:pPr>
              <w:keepNext/>
              <w:keepLines/>
              <w:spacing w:after="0" w:line="240" w:lineRule="auto"/>
              <w:jc w:val="both"/>
              <w:outlineLvl w:val="1"/>
              <w:rPr>
                <w:rFonts w:ascii="Times New Roman" w:eastAsia="Times New Roman" w:hAnsi="Times New Roman" w:cs="Times New Roman"/>
                <w:bCs/>
                <w:sz w:val="22"/>
                <w:szCs w:val="22"/>
                <w:lang w:val="en-US"/>
              </w:rPr>
            </w:pPr>
            <w:r w:rsidRPr="00E34A51">
              <w:rPr>
                <w:rFonts w:ascii="Times New Roman" w:eastAsia="Times New Roman" w:hAnsi="Times New Roman" w:cs="Times New Roman"/>
                <w:bCs/>
                <w:sz w:val="22"/>
                <w:szCs w:val="22"/>
                <w:lang w:val="en-US"/>
              </w:rPr>
              <w:t xml:space="preserve">Based on the Development Strategy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UMP JSC Development Strategy for 2018-2028 was established (Resolution of the Board of Directors of UMP JSC No. 25 dated December 29, 2018). </w:t>
            </w:r>
          </w:p>
          <w:p w14:paraId="7A2DCFC5" w14:textId="77777777" w:rsidR="005676F7" w:rsidRPr="00E34A51" w:rsidRDefault="005676F7" w:rsidP="00A24978">
            <w:pPr>
              <w:keepNext/>
              <w:keepLines/>
              <w:spacing w:after="0" w:line="240" w:lineRule="auto"/>
              <w:jc w:val="both"/>
              <w:outlineLvl w:val="1"/>
              <w:rPr>
                <w:rFonts w:ascii="Times New Roman" w:eastAsia="Times New Roman" w:hAnsi="Times New Roman" w:cs="Times New Roman"/>
                <w:bCs/>
                <w:sz w:val="22"/>
                <w:szCs w:val="22"/>
                <w:lang w:val="en-US"/>
              </w:rPr>
            </w:pPr>
          </w:p>
          <w:p w14:paraId="4A88B519" w14:textId="77777777" w:rsidR="005676F7" w:rsidRPr="00E34A51" w:rsidRDefault="005676F7" w:rsidP="00A24978">
            <w:pPr>
              <w:spacing w:after="0" w:line="240" w:lineRule="auto"/>
              <w:jc w:val="both"/>
              <w:rPr>
                <w:rFonts w:ascii="Times New Roman" w:eastAsia="Times New Roman" w:hAnsi="Times New Roman" w:cs="Times New Roman"/>
                <w:bCs/>
                <w:sz w:val="22"/>
                <w:szCs w:val="22"/>
                <w:lang w:val="en-US"/>
              </w:rPr>
            </w:pPr>
            <w:r w:rsidRPr="00E34A51">
              <w:rPr>
                <w:rFonts w:ascii="Times New Roman" w:eastAsia="Times New Roman" w:hAnsi="Times New Roman" w:cs="Times New Roman"/>
                <w:bCs/>
                <w:sz w:val="22"/>
                <w:szCs w:val="22"/>
                <w:lang w:val="en-US"/>
              </w:rPr>
              <w:t>The Charter of UMP JSC determines its bodies and their competencies:</w:t>
            </w:r>
          </w:p>
          <w:p w14:paraId="799855B9" w14:textId="77777777" w:rsidR="005676F7" w:rsidRPr="00E34A51" w:rsidRDefault="005676F7" w:rsidP="00A24978">
            <w:pPr>
              <w:tabs>
                <w:tab w:val="left" w:pos="426"/>
                <w:tab w:val="left" w:pos="900"/>
              </w:tabs>
              <w:autoSpaceDE w:val="0"/>
              <w:autoSpaceDN w:val="0"/>
              <w:adjustRightInd w:val="0"/>
              <w:spacing w:after="0" w:line="240" w:lineRule="auto"/>
              <w:jc w:val="both"/>
              <w:rPr>
                <w:rFonts w:ascii="Times New Roman" w:eastAsia="Times New Roman" w:hAnsi="Times New Roman" w:cs="Times New Roman"/>
                <w:sz w:val="22"/>
                <w:szCs w:val="22"/>
                <w:lang w:val="en-US" w:eastAsia="ru-RU"/>
              </w:rPr>
            </w:pPr>
            <w:r w:rsidRPr="00E34A51">
              <w:rPr>
                <w:rFonts w:ascii="Times New Roman" w:eastAsia="Times New Roman" w:hAnsi="Times New Roman" w:cs="Times New Roman"/>
                <w:sz w:val="22"/>
                <w:szCs w:val="22"/>
                <w:lang w:val="en-US" w:eastAsia="ru-RU"/>
              </w:rPr>
              <w:t xml:space="preserve">The supreme body is the Sole Shareholder of the Company </w:t>
            </w:r>
          </w:p>
          <w:p w14:paraId="641D8BA6" w14:textId="77777777" w:rsidR="005676F7" w:rsidRPr="00E34A51" w:rsidRDefault="005676F7" w:rsidP="00A24978">
            <w:pPr>
              <w:tabs>
                <w:tab w:val="left" w:pos="426"/>
                <w:tab w:val="left" w:pos="900"/>
              </w:tabs>
              <w:autoSpaceDE w:val="0"/>
              <w:autoSpaceDN w:val="0"/>
              <w:adjustRightInd w:val="0"/>
              <w:spacing w:after="0" w:line="240" w:lineRule="auto"/>
              <w:jc w:val="both"/>
              <w:rPr>
                <w:rFonts w:ascii="Times New Roman" w:eastAsia="Times New Roman" w:hAnsi="Times New Roman" w:cs="Times New Roman"/>
                <w:sz w:val="22"/>
                <w:szCs w:val="22"/>
                <w:lang w:val="en-US" w:eastAsia="ru-RU"/>
              </w:rPr>
            </w:pPr>
            <w:r w:rsidRPr="00E34A51">
              <w:rPr>
                <w:rFonts w:ascii="Times New Roman" w:eastAsia="Times New Roman" w:hAnsi="Times New Roman" w:cs="Times New Roman"/>
                <w:sz w:val="22"/>
                <w:szCs w:val="22"/>
                <w:lang w:val="en-US" w:eastAsia="ru-RU"/>
              </w:rPr>
              <w:t xml:space="preserve">Management Body – the Board of Directors; </w:t>
            </w:r>
          </w:p>
          <w:p w14:paraId="5C833971" w14:textId="77777777" w:rsidR="005676F7" w:rsidRPr="00E34A51" w:rsidRDefault="005676F7" w:rsidP="00A24978">
            <w:pPr>
              <w:tabs>
                <w:tab w:val="left" w:pos="426"/>
                <w:tab w:val="left" w:pos="900"/>
              </w:tabs>
              <w:autoSpaceDE w:val="0"/>
              <w:autoSpaceDN w:val="0"/>
              <w:adjustRightInd w:val="0"/>
              <w:spacing w:after="0" w:line="240" w:lineRule="auto"/>
              <w:jc w:val="both"/>
              <w:rPr>
                <w:rFonts w:ascii="Times New Roman" w:eastAsia="Times New Roman" w:hAnsi="Times New Roman" w:cs="Times New Roman"/>
                <w:sz w:val="22"/>
                <w:szCs w:val="22"/>
                <w:lang w:val="en-US" w:eastAsia="ru-RU"/>
              </w:rPr>
            </w:pPr>
            <w:r w:rsidRPr="00E34A51">
              <w:rPr>
                <w:rFonts w:ascii="Times New Roman" w:eastAsia="Times New Roman" w:hAnsi="Times New Roman" w:cs="Times New Roman"/>
                <w:sz w:val="22"/>
                <w:szCs w:val="22"/>
                <w:lang w:val="en-US" w:eastAsia="ru-RU"/>
              </w:rPr>
              <w:t xml:space="preserve">Executive Body – Executive Board; </w:t>
            </w:r>
          </w:p>
          <w:p w14:paraId="313F9199" w14:textId="77777777" w:rsidR="005676F7" w:rsidRPr="00E34A51" w:rsidRDefault="005676F7" w:rsidP="00A24978">
            <w:pPr>
              <w:tabs>
                <w:tab w:val="left" w:pos="426"/>
                <w:tab w:val="left" w:pos="900"/>
              </w:tabs>
              <w:autoSpaceDE w:val="0"/>
              <w:autoSpaceDN w:val="0"/>
              <w:adjustRightInd w:val="0"/>
              <w:spacing w:after="0" w:line="240" w:lineRule="auto"/>
              <w:jc w:val="both"/>
              <w:rPr>
                <w:rFonts w:ascii="Times New Roman" w:eastAsia="Times New Roman" w:hAnsi="Times New Roman" w:cs="Times New Roman"/>
                <w:sz w:val="22"/>
                <w:szCs w:val="22"/>
                <w:lang w:val="en-US" w:eastAsia="ru-RU"/>
              </w:rPr>
            </w:pPr>
            <w:r w:rsidRPr="00E34A51">
              <w:rPr>
                <w:rFonts w:ascii="Times New Roman" w:eastAsia="Times New Roman" w:hAnsi="Times New Roman" w:cs="Times New Roman"/>
                <w:sz w:val="22"/>
                <w:szCs w:val="22"/>
                <w:lang w:val="en-US" w:eastAsia="ru-RU"/>
              </w:rPr>
              <w:t>The body which controls financial and business activities of the Company is the Internal Audit Office.</w:t>
            </w:r>
          </w:p>
          <w:p w14:paraId="6EC1637C" w14:textId="77777777" w:rsidR="005676F7" w:rsidRPr="00E34A51" w:rsidRDefault="005676F7" w:rsidP="00A24978">
            <w:pPr>
              <w:spacing w:after="0" w:line="240" w:lineRule="auto"/>
              <w:jc w:val="both"/>
              <w:rPr>
                <w:rFonts w:ascii="Times New Roman" w:eastAsia="Times New Roman" w:hAnsi="Times New Roman" w:cs="Times New Roman"/>
                <w:bCs/>
                <w:sz w:val="22"/>
                <w:szCs w:val="22"/>
                <w:lang w:val="en-US"/>
              </w:rPr>
            </w:pPr>
          </w:p>
          <w:p w14:paraId="0C128223" w14:textId="77777777" w:rsidR="005676F7" w:rsidRPr="00E34A51" w:rsidRDefault="005676F7" w:rsidP="00A24978">
            <w:pPr>
              <w:spacing w:after="0" w:line="240" w:lineRule="auto"/>
              <w:jc w:val="both"/>
              <w:rPr>
                <w:rFonts w:ascii="Times New Roman" w:eastAsia="Times New Roman" w:hAnsi="Times New Roman" w:cs="Times New Roman"/>
                <w:bCs/>
                <w:sz w:val="22"/>
                <w:szCs w:val="22"/>
                <w:lang w:val="en-US"/>
              </w:rPr>
            </w:pPr>
            <w:r w:rsidRPr="00E34A51">
              <w:rPr>
                <w:rFonts w:ascii="Times New Roman" w:eastAsia="Times New Roman" w:hAnsi="Times New Roman" w:cs="Times New Roman"/>
                <w:bCs/>
                <w:sz w:val="22"/>
                <w:szCs w:val="22"/>
                <w:lang w:val="en-US"/>
              </w:rPr>
              <w:t>Regulations on the Sole Shareholder of UMP JSC (the General Meeting of Shareholders) and Interaction with it, Regulations on the Board of Directors, Regulations on the Executive Board were developed and approved.</w:t>
            </w:r>
          </w:p>
          <w:p w14:paraId="3D173662" w14:textId="77777777" w:rsidR="005676F7" w:rsidRPr="00E34A51" w:rsidRDefault="005676F7" w:rsidP="00A24978">
            <w:pPr>
              <w:spacing w:after="0" w:line="240" w:lineRule="auto"/>
              <w:jc w:val="both"/>
              <w:rPr>
                <w:rFonts w:ascii="Times New Roman" w:eastAsia="Times New Roman" w:hAnsi="Times New Roman" w:cs="Times New Roman"/>
                <w:bCs/>
                <w:sz w:val="22"/>
                <w:szCs w:val="22"/>
                <w:lang w:val="en-US"/>
              </w:rPr>
            </w:pPr>
          </w:p>
          <w:p w14:paraId="6B9DAD79" w14:textId="6E292F8C" w:rsidR="005676F7" w:rsidRDefault="005676F7" w:rsidP="00A24978">
            <w:pPr>
              <w:spacing w:after="0" w:line="240" w:lineRule="auto"/>
              <w:jc w:val="both"/>
              <w:rPr>
                <w:rFonts w:ascii="Times New Roman" w:eastAsia="Times New Roman" w:hAnsi="Times New Roman" w:cs="Times New Roman"/>
                <w:bCs/>
                <w:sz w:val="22"/>
                <w:szCs w:val="22"/>
                <w:lang w:val="en-US"/>
              </w:rPr>
            </w:pPr>
            <w:r w:rsidRPr="00E34A51">
              <w:rPr>
                <w:rFonts w:ascii="Times New Roman" w:eastAsia="Times New Roman" w:hAnsi="Times New Roman" w:cs="Times New Roman"/>
                <w:bCs/>
                <w:sz w:val="22"/>
                <w:szCs w:val="22"/>
                <w:lang w:val="en-US"/>
              </w:rPr>
              <w:t xml:space="preserve">The Board of Directors was elected by the decision of the Sole Shareholder owning all voting shares of UMP JSC (Minutes of the in-person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 7/19 dated June 26, 2019, Minutes of the absentee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 8/19 dated August 26, 2019, Minutes of the absentee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 5/20 dated April 24, 2020, Minutes of the in-person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No.11/20 dated October 1, 2020, Minutes of the absentee meeting No. 14/20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dated December 4, 2020, Minutes of the in-person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No.1/21 dated February 2, 2021, Minutes of the in-person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No.5/21 dated May 24, 2021,  Minutes of the in-person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No.12/21 dated October 7, 2021, Minutes of the in-person meeting of the Board of Directors of NAC </w:t>
            </w:r>
            <w:proofErr w:type="spellStart"/>
            <w:r w:rsidRPr="00E34A51">
              <w:rPr>
                <w:rFonts w:ascii="Times New Roman" w:eastAsia="Times New Roman" w:hAnsi="Times New Roman" w:cs="Times New Roman"/>
                <w:bCs/>
                <w:sz w:val="22"/>
                <w:szCs w:val="22"/>
                <w:lang w:val="en-US"/>
              </w:rPr>
              <w:t>Kazatomprom</w:t>
            </w:r>
            <w:proofErr w:type="spellEnd"/>
            <w:r w:rsidRPr="00E34A51">
              <w:rPr>
                <w:rFonts w:ascii="Times New Roman" w:eastAsia="Times New Roman" w:hAnsi="Times New Roman" w:cs="Times New Roman"/>
                <w:bCs/>
                <w:sz w:val="22"/>
                <w:szCs w:val="22"/>
                <w:lang w:val="en-US"/>
              </w:rPr>
              <w:t xml:space="preserve"> JSC No.14/21 dated November 18, 2021) for a period of 3 years and consists of 7 people.</w:t>
            </w:r>
          </w:p>
          <w:p w14:paraId="3D1210C2" w14:textId="77777777" w:rsidR="005676F7" w:rsidRPr="00E34A51" w:rsidRDefault="005676F7" w:rsidP="00A24978">
            <w:pPr>
              <w:spacing w:after="0" w:line="240" w:lineRule="auto"/>
              <w:jc w:val="both"/>
              <w:rPr>
                <w:rFonts w:ascii="Times New Roman" w:eastAsia="Times New Roman" w:hAnsi="Times New Roman" w:cs="Times New Roman"/>
                <w:bCs/>
                <w:sz w:val="22"/>
                <w:szCs w:val="22"/>
                <w:lang w:val="en-US"/>
              </w:rPr>
            </w:pPr>
          </w:p>
          <w:p w14:paraId="1B14FC23" w14:textId="0EC17CA9"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Composition of the Board of Directors</w:t>
            </w:r>
            <w:r w:rsidR="003145C0">
              <w:t xml:space="preserve"> </w:t>
            </w:r>
            <w:r w:rsidR="003145C0" w:rsidRPr="003145C0">
              <w:rPr>
                <w:rFonts w:ascii="Times New Roman" w:eastAsia="Calibri" w:hAnsi="Times New Roman" w:cs="Times New Roman"/>
                <w:color w:val="000000"/>
                <w:sz w:val="22"/>
                <w:szCs w:val="22"/>
                <w:lang w:val="en-US"/>
              </w:rPr>
              <w:t>as of December 31, 2021</w:t>
            </w:r>
            <w:r w:rsidRPr="00E34A51">
              <w:rPr>
                <w:rFonts w:ascii="Times New Roman" w:eastAsia="Calibri" w:hAnsi="Times New Roman" w:cs="Times New Roman"/>
                <w:color w:val="000000"/>
                <w:sz w:val="22"/>
                <w:szCs w:val="22"/>
                <w:lang w:val="en-US"/>
              </w:rPr>
              <w:t>:</w:t>
            </w:r>
          </w:p>
          <w:p w14:paraId="0F1983E3" w14:textId="14E82BAB" w:rsidR="005676F7"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lastRenderedPageBreak/>
              <w:t xml:space="preserve">Chairman of the Board of Directors: D. </w:t>
            </w:r>
            <w:proofErr w:type="spellStart"/>
            <w:r w:rsidRPr="00E34A51">
              <w:rPr>
                <w:rFonts w:ascii="Times New Roman" w:eastAsia="Calibri" w:hAnsi="Times New Roman" w:cs="Times New Roman"/>
                <w:color w:val="000000"/>
                <w:sz w:val="22"/>
                <w:szCs w:val="22"/>
                <w:lang w:val="en-US"/>
              </w:rPr>
              <w:t>Sarymsakov</w:t>
            </w:r>
            <w:proofErr w:type="spellEnd"/>
            <w:r w:rsidRPr="00E34A51">
              <w:rPr>
                <w:rFonts w:ascii="Times New Roman" w:eastAsia="Calibri" w:hAnsi="Times New Roman" w:cs="Times New Roman"/>
                <w:color w:val="000000"/>
                <w:sz w:val="22"/>
                <w:szCs w:val="22"/>
                <w:lang w:val="en-US"/>
              </w:rPr>
              <w:t xml:space="preserve"> – Chief NFC Officer, NAC </w:t>
            </w:r>
            <w:proofErr w:type="spellStart"/>
            <w:r w:rsidRPr="00E34A51">
              <w:rPr>
                <w:rFonts w:ascii="Times New Roman" w:eastAsia="Calibri" w:hAnsi="Times New Roman" w:cs="Times New Roman"/>
                <w:color w:val="000000"/>
                <w:sz w:val="22"/>
                <w:szCs w:val="22"/>
                <w:lang w:val="en-US"/>
              </w:rPr>
              <w:t>Kazatomprom</w:t>
            </w:r>
            <w:proofErr w:type="spellEnd"/>
            <w:r w:rsidRPr="00E34A51">
              <w:rPr>
                <w:rFonts w:ascii="Times New Roman" w:eastAsia="Calibri" w:hAnsi="Times New Roman" w:cs="Times New Roman"/>
                <w:color w:val="000000"/>
                <w:sz w:val="22"/>
                <w:szCs w:val="22"/>
                <w:lang w:val="en-US"/>
              </w:rPr>
              <w:t xml:space="preserve"> JSC;</w:t>
            </w:r>
          </w:p>
          <w:p w14:paraId="29DFF60C" w14:textId="77777777" w:rsidR="00292A77" w:rsidRPr="00E34A51" w:rsidRDefault="00292A77" w:rsidP="00A24978">
            <w:pPr>
              <w:spacing w:after="0" w:line="240" w:lineRule="auto"/>
              <w:jc w:val="both"/>
              <w:rPr>
                <w:rFonts w:ascii="Times New Roman" w:eastAsia="Calibri" w:hAnsi="Times New Roman" w:cs="Times New Roman"/>
                <w:color w:val="000000"/>
                <w:sz w:val="22"/>
                <w:szCs w:val="22"/>
                <w:lang w:val="en-US"/>
              </w:rPr>
            </w:pPr>
          </w:p>
          <w:p w14:paraId="60E565A4" w14:textId="77777777"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Members of the Board of Directors:</w:t>
            </w:r>
          </w:p>
          <w:p w14:paraId="5B793E09" w14:textId="77777777" w:rsidR="005676F7" w:rsidRPr="00E34A51" w:rsidRDefault="005676F7" w:rsidP="00A24978">
            <w:pPr>
              <w:numPr>
                <w:ilvl w:val="0"/>
                <w:numId w:val="3"/>
              </w:numPr>
              <w:tabs>
                <w:tab w:val="left" w:pos="281"/>
              </w:tabs>
              <w:spacing w:after="0" w:line="240" w:lineRule="auto"/>
              <w:ind w:left="0" w:firstLine="0"/>
              <w:contextualSpacing/>
              <w:jc w:val="both"/>
              <w:rPr>
                <w:rFonts w:ascii="Times New Roman" w:eastAsia="Calibri" w:hAnsi="Times New Roman" w:cs="Times New Roman"/>
                <w:color w:val="000000"/>
                <w:sz w:val="22"/>
                <w:szCs w:val="22"/>
                <w:lang w:val="en-US"/>
              </w:rPr>
            </w:pPr>
            <w:proofErr w:type="spellStart"/>
            <w:r w:rsidRPr="00E34A51">
              <w:rPr>
                <w:rFonts w:ascii="Times New Roman" w:eastAsia="Calibri" w:hAnsi="Times New Roman" w:cs="Times New Roman"/>
                <w:color w:val="000000"/>
                <w:sz w:val="22"/>
                <w:szCs w:val="22"/>
                <w:lang w:val="en-US"/>
              </w:rPr>
              <w:t>Batyrbayev</w:t>
            </w:r>
            <w:proofErr w:type="spellEnd"/>
            <w:r w:rsidRPr="00E34A51">
              <w:rPr>
                <w:rFonts w:ascii="Times New Roman" w:eastAsia="Calibri" w:hAnsi="Times New Roman" w:cs="Times New Roman"/>
                <w:color w:val="000000"/>
                <w:sz w:val="22"/>
                <w:szCs w:val="22"/>
                <w:lang w:val="en-US"/>
              </w:rPr>
              <w:t xml:space="preserve"> – Chief Commercial Officer, NAC </w:t>
            </w:r>
            <w:proofErr w:type="spellStart"/>
            <w:r w:rsidRPr="00E34A51">
              <w:rPr>
                <w:rFonts w:ascii="Times New Roman" w:eastAsia="Calibri" w:hAnsi="Times New Roman" w:cs="Times New Roman"/>
                <w:color w:val="000000"/>
                <w:sz w:val="22"/>
                <w:szCs w:val="22"/>
                <w:lang w:val="en-US"/>
              </w:rPr>
              <w:t>Kazatomprom</w:t>
            </w:r>
            <w:proofErr w:type="spellEnd"/>
            <w:r w:rsidRPr="00E34A51">
              <w:rPr>
                <w:rFonts w:ascii="Times New Roman" w:eastAsia="Calibri" w:hAnsi="Times New Roman" w:cs="Times New Roman"/>
                <w:color w:val="000000"/>
                <w:sz w:val="22"/>
                <w:szCs w:val="22"/>
                <w:lang w:val="en-US"/>
              </w:rPr>
              <w:t xml:space="preserve"> JSC;</w:t>
            </w:r>
          </w:p>
          <w:p w14:paraId="554DC9F7" w14:textId="77777777" w:rsidR="005676F7" w:rsidRPr="00E34A51" w:rsidRDefault="005676F7" w:rsidP="00A24978">
            <w:pPr>
              <w:numPr>
                <w:ilvl w:val="0"/>
                <w:numId w:val="4"/>
              </w:numPr>
              <w:tabs>
                <w:tab w:val="left" w:pos="281"/>
              </w:tabs>
              <w:spacing w:after="0" w:line="240" w:lineRule="auto"/>
              <w:ind w:left="0" w:firstLine="0"/>
              <w:contextualSpacing/>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 xml:space="preserve">Akan – Director of Treasury Department, NAC </w:t>
            </w:r>
            <w:proofErr w:type="spellStart"/>
            <w:r w:rsidRPr="00E34A51">
              <w:rPr>
                <w:rFonts w:ascii="Times New Roman" w:eastAsia="Calibri" w:hAnsi="Times New Roman" w:cs="Times New Roman"/>
                <w:color w:val="000000"/>
                <w:sz w:val="22"/>
                <w:szCs w:val="22"/>
                <w:lang w:val="en-US"/>
              </w:rPr>
              <w:t>Kazatomprom</w:t>
            </w:r>
            <w:proofErr w:type="spellEnd"/>
            <w:r w:rsidRPr="00E34A51">
              <w:rPr>
                <w:rFonts w:ascii="Times New Roman" w:eastAsia="Calibri" w:hAnsi="Times New Roman" w:cs="Times New Roman"/>
                <w:color w:val="000000"/>
                <w:sz w:val="22"/>
                <w:szCs w:val="22"/>
                <w:lang w:val="en-US"/>
              </w:rPr>
              <w:t xml:space="preserve"> JSC;</w:t>
            </w:r>
          </w:p>
          <w:p w14:paraId="2449FBBF" w14:textId="77777777"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 xml:space="preserve">A. </w:t>
            </w:r>
            <w:proofErr w:type="spellStart"/>
            <w:r w:rsidRPr="00E34A51">
              <w:rPr>
                <w:rFonts w:ascii="Times New Roman" w:eastAsia="Calibri" w:hAnsi="Times New Roman" w:cs="Times New Roman"/>
                <w:color w:val="000000"/>
                <w:sz w:val="22"/>
                <w:szCs w:val="22"/>
                <w:lang w:val="en-US"/>
              </w:rPr>
              <w:t>Amanzholov</w:t>
            </w:r>
            <w:proofErr w:type="spellEnd"/>
            <w:r w:rsidRPr="00E34A51">
              <w:rPr>
                <w:rFonts w:ascii="Times New Roman" w:eastAsia="Calibri" w:hAnsi="Times New Roman" w:cs="Times New Roman"/>
                <w:color w:val="000000"/>
                <w:sz w:val="22"/>
                <w:szCs w:val="22"/>
                <w:lang w:val="en-US"/>
              </w:rPr>
              <w:t xml:space="preserve"> – Independent Director;</w:t>
            </w:r>
          </w:p>
          <w:p w14:paraId="454BA142" w14:textId="77777777"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 xml:space="preserve">A. </w:t>
            </w:r>
            <w:proofErr w:type="spellStart"/>
            <w:r w:rsidRPr="00E34A51">
              <w:rPr>
                <w:rFonts w:ascii="Times New Roman" w:eastAsia="Calibri" w:hAnsi="Times New Roman" w:cs="Times New Roman"/>
                <w:color w:val="000000"/>
                <w:sz w:val="22"/>
                <w:szCs w:val="22"/>
                <w:lang w:val="en-US"/>
              </w:rPr>
              <w:t>Kazmukashev</w:t>
            </w:r>
            <w:proofErr w:type="spellEnd"/>
            <w:r w:rsidRPr="00E34A51">
              <w:rPr>
                <w:rFonts w:ascii="Times New Roman" w:eastAsia="Calibri" w:hAnsi="Times New Roman" w:cs="Times New Roman"/>
                <w:color w:val="000000"/>
                <w:sz w:val="22"/>
                <w:szCs w:val="22"/>
                <w:lang w:val="en-US"/>
              </w:rPr>
              <w:t xml:space="preserve"> – Independent Director;</w:t>
            </w:r>
          </w:p>
          <w:p w14:paraId="017636C6" w14:textId="77777777"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 xml:space="preserve">A. </w:t>
            </w:r>
            <w:proofErr w:type="spellStart"/>
            <w:r w:rsidRPr="00E34A51">
              <w:rPr>
                <w:rFonts w:ascii="Times New Roman" w:eastAsia="Calibri" w:hAnsi="Times New Roman" w:cs="Times New Roman"/>
                <w:color w:val="000000"/>
                <w:sz w:val="22"/>
                <w:szCs w:val="22"/>
                <w:lang w:val="en-US"/>
              </w:rPr>
              <w:t>Raimhanov</w:t>
            </w:r>
            <w:proofErr w:type="spellEnd"/>
            <w:r w:rsidRPr="00E34A51">
              <w:rPr>
                <w:rFonts w:ascii="Times New Roman" w:eastAsia="Calibri" w:hAnsi="Times New Roman" w:cs="Times New Roman"/>
                <w:color w:val="000000"/>
                <w:sz w:val="22"/>
                <w:szCs w:val="22"/>
                <w:lang w:val="en-US"/>
              </w:rPr>
              <w:t xml:space="preserve"> – Independent Director;</w:t>
            </w:r>
          </w:p>
          <w:p w14:paraId="2F1FFC95" w14:textId="77777777"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 xml:space="preserve">S. </w:t>
            </w:r>
            <w:proofErr w:type="spellStart"/>
            <w:r w:rsidRPr="00E34A51">
              <w:rPr>
                <w:rFonts w:ascii="Times New Roman" w:eastAsia="Calibri" w:hAnsi="Times New Roman" w:cs="Times New Roman"/>
                <w:color w:val="000000"/>
                <w:sz w:val="22"/>
                <w:szCs w:val="22"/>
                <w:lang w:val="en-US"/>
              </w:rPr>
              <w:t>Bezhetskiy</w:t>
            </w:r>
            <w:proofErr w:type="spellEnd"/>
            <w:r w:rsidRPr="00E34A51">
              <w:rPr>
                <w:rFonts w:ascii="Times New Roman" w:eastAsia="Calibri" w:hAnsi="Times New Roman" w:cs="Times New Roman"/>
                <w:color w:val="000000"/>
                <w:sz w:val="22"/>
                <w:szCs w:val="22"/>
                <w:lang w:val="en-US"/>
              </w:rPr>
              <w:t xml:space="preserve"> – Executive Board Chairman of UMP JSC.</w:t>
            </w:r>
          </w:p>
          <w:p w14:paraId="7929B1E0" w14:textId="77777777"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p>
          <w:p w14:paraId="4F99CA3C" w14:textId="77777777" w:rsidR="005676F7" w:rsidRPr="00E34A51" w:rsidRDefault="005676F7" w:rsidP="00A24978">
            <w:pPr>
              <w:spacing w:after="0" w:line="240" w:lineRule="auto"/>
              <w:jc w:val="both"/>
              <w:rPr>
                <w:rFonts w:ascii="Times New Roman" w:eastAsia="Calibri" w:hAnsi="Times New Roman" w:cs="Times New Roman"/>
                <w:color w:val="000000"/>
                <w:sz w:val="22"/>
                <w:szCs w:val="22"/>
                <w:lang w:val="en-US"/>
              </w:rPr>
            </w:pPr>
            <w:r w:rsidRPr="00E34A51">
              <w:rPr>
                <w:rFonts w:ascii="Times New Roman" w:eastAsia="Calibri" w:hAnsi="Times New Roman" w:cs="Times New Roman"/>
                <w:color w:val="000000"/>
                <w:sz w:val="22"/>
                <w:szCs w:val="22"/>
                <w:lang w:val="en-US"/>
              </w:rPr>
              <w:t>The Code of Corporate Ethics and Compliance approved by the decision of the Board of Directors of UMP JSC No. 5 dated March 27, 2020 is in effect at UMP JSC.</w:t>
            </w:r>
          </w:p>
          <w:p w14:paraId="59F03896" w14:textId="77777777" w:rsidR="005676F7" w:rsidRPr="00E34A51" w:rsidRDefault="005676F7" w:rsidP="00A24978">
            <w:pPr>
              <w:spacing w:after="0" w:line="240" w:lineRule="auto"/>
              <w:jc w:val="both"/>
              <w:rPr>
                <w:rFonts w:ascii="Times New Roman" w:eastAsia="Calibri" w:hAnsi="Times New Roman" w:cs="Times New Roman"/>
                <w:sz w:val="22"/>
                <w:szCs w:val="22"/>
                <w:lang w:val="en-US"/>
              </w:rPr>
            </w:pPr>
          </w:p>
          <w:p w14:paraId="6FB7B5B2" w14:textId="77777777" w:rsidR="005676F7" w:rsidRPr="00E34A51" w:rsidRDefault="005676F7" w:rsidP="00A24978">
            <w:pPr>
              <w:spacing w:after="0" w:line="240" w:lineRule="auto"/>
              <w:jc w:val="both"/>
              <w:rPr>
                <w:rFonts w:ascii="Times New Roman" w:eastAsia="Calibri" w:hAnsi="Times New Roman" w:cs="Times New Roman"/>
                <w:sz w:val="22"/>
                <w:szCs w:val="22"/>
                <w:lang w:val="en-US"/>
              </w:rPr>
            </w:pPr>
            <w:r w:rsidRPr="00E34A51">
              <w:rPr>
                <w:rFonts w:ascii="Times New Roman" w:eastAsia="Calibri" w:hAnsi="Times New Roman" w:cs="Times New Roman"/>
                <w:sz w:val="22"/>
                <w:szCs w:val="22"/>
                <w:lang w:val="en-US"/>
              </w:rPr>
              <w:t xml:space="preserve">V. </w:t>
            </w:r>
            <w:proofErr w:type="spellStart"/>
            <w:r w:rsidRPr="00E34A51">
              <w:rPr>
                <w:rFonts w:ascii="Times New Roman" w:eastAsia="Calibri" w:hAnsi="Times New Roman" w:cs="Times New Roman"/>
                <w:sz w:val="22"/>
                <w:szCs w:val="22"/>
                <w:lang w:val="en-US"/>
              </w:rPr>
              <w:t>Dontsov</w:t>
            </w:r>
            <w:proofErr w:type="spellEnd"/>
            <w:r w:rsidRPr="00E34A51">
              <w:rPr>
                <w:rFonts w:ascii="Times New Roman" w:eastAsia="Calibri" w:hAnsi="Times New Roman" w:cs="Times New Roman"/>
                <w:sz w:val="22"/>
                <w:szCs w:val="22"/>
                <w:lang w:val="en-US"/>
              </w:rPr>
              <w:t xml:space="preserve"> is UMP JSC Ombudsman.</w:t>
            </w:r>
          </w:p>
          <w:p w14:paraId="75E0A252" w14:textId="75C25A62" w:rsidR="005676F7" w:rsidRPr="00E34A51" w:rsidRDefault="005676F7" w:rsidP="00A24978">
            <w:pPr>
              <w:spacing w:after="0" w:line="240" w:lineRule="auto"/>
              <w:jc w:val="both"/>
              <w:rPr>
                <w:rFonts w:ascii="Times New Roman" w:hAnsi="Times New Roman" w:cs="Times New Roman"/>
                <w:sz w:val="22"/>
                <w:szCs w:val="22"/>
                <w:lang w:val="en-US"/>
              </w:rPr>
            </w:pPr>
            <w:r w:rsidRPr="00E34A51">
              <w:rPr>
                <w:rFonts w:ascii="Times New Roman" w:eastAsia="Calibri" w:hAnsi="Times New Roman" w:cs="Times New Roman"/>
                <w:sz w:val="22"/>
                <w:szCs w:val="22"/>
                <w:lang w:val="en-US"/>
              </w:rPr>
              <w:t>Ombudsman may be reelected an unlimited number of times.</w:t>
            </w:r>
          </w:p>
        </w:tc>
      </w:tr>
      <w:tr w:rsidR="00856281" w:rsidRPr="00856281" w14:paraId="5A79B5EC" w14:textId="77777777" w:rsidTr="005676F7">
        <w:tc>
          <w:tcPr>
            <w:tcW w:w="540" w:type="dxa"/>
          </w:tcPr>
          <w:p w14:paraId="75F2874C" w14:textId="77777777" w:rsidR="00856281" w:rsidRPr="00C82903" w:rsidRDefault="00856281" w:rsidP="00A24978">
            <w:pPr>
              <w:spacing w:after="0" w:line="240" w:lineRule="auto"/>
              <w:rPr>
                <w:rFonts w:ascii="Times New Roman" w:hAnsi="Times New Roman" w:cs="Times New Roman"/>
                <w:lang w:val="ru-RU"/>
              </w:rPr>
            </w:pPr>
            <w:r w:rsidRPr="00C82903">
              <w:rPr>
                <w:rFonts w:ascii="Times New Roman" w:hAnsi="Times New Roman" w:cs="Times New Roman"/>
                <w:lang w:val="ru-RU"/>
              </w:rPr>
              <w:lastRenderedPageBreak/>
              <w:t>2</w:t>
            </w:r>
          </w:p>
        </w:tc>
        <w:tc>
          <w:tcPr>
            <w:tcW w:w="2679" w:type="dxa"/>
          </w:tcPr>
          <w:p w14:paraId="743D6B70" w14:textId="39BCBA38" w:rsidR="00856281" w:rsidRPr="00856281" w:rsidRDefault="00856281" w:rsidP="00A24978">
            <w:pPr>
              <w:spacing w:after="0" w:line="240" w:lineRule="auto"/>
              <w:jc w:val="center"/>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Interaction of the Fund and organizations. The role of the Fund as the national managing holding company</w:t>
            </w:r>
          </w:p>
        </w:tc>
        <w:tc>
          <w:tcPr>
            <w:tcW w:w="2562" w:type="dxa"/>
          </w:tcPr>
          <w:p w14:paraId="734F9933" w14:textId="0AA49F8F" w:rsidR="00856281" w:rsidRPr="00C82903" w:rsidRDefault="00856281" w:rsidP="00A24978">
            <w:pPr>
              <w:spacing w:after="0" w:line="240" w:lineRule="auto"/>
              <w:jc w:val="center"/>
              <w:rPr>
                <w:rFonts w:ascii="Times New Roman" w:hAnsi="Times New Roman" w:cs="Times New Roman"/>
                <w:sz w:val="22"/>
                <w:szCs w:val="22"/>
                <w:lang w:val="ru-RU"/>
              </w:rPr>
            </w:pPr>
            <w:r w:rsidRPr="00577A91">
              <w:rPr>
                <w:rFonts w:ascii="Times New Roman" w:hAnsi="Times New Roman" w:cs="Times New Roman"/>
                <w:sz w:val="22"/>
                <w:szCs w:val="22"/>
                <w:lang w:val="en-US"/>
              </w:rPr>
              <w:t>Observed</w:t>
            </w:r>
          </w:p>
        </w:tc>
        <w:tc>
          <w:tcPr>
            <w:tcW w:w="8956" w:type="dxa"/>
          </w:tcPr>
          <w:p w14:paraId="6BC1639E"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 xml:space="preserve">The distribution of net income in favor of shareholders is carried out in the form of dividends based on the dividend policy of NAC </w:t>
            </w:r>
            <w:proofErr w:type="spellStart"/>
            <w:r w:rsidRPr="00577A91">
              <w:rPr>
                <w:rFonts w:ascii="Times New Roman" w:eastAsiaTheme="majorEastAsia" w:hAnsi="Times New Roman" w:cs="Times New Roman"/>
                <w:bCs/>
                <w:sz w:val="22"/>
                <w:szCs w:val="22"/>
                <w:lang w:val="en-US"/>
              </w:rPr>
              <w:t>Kazatomprom</w:t>
            </w:r>
            <w:proofErr w:type="spellEnd"/>
            <w:r w:rsidRPr="00577A91">
              <w:rPr>
                <w:rFonts w:ascii="Times New Roman" w:eastAsiaTheme="majorEastAsia" w:hAnsi="Times New Roman" w:cs="Times New Roman"/>
                <w:bCs/>
                <w:sz w:val="22"/>
                <w:szCs w:val="22"/>
                <w:lang w:val="en-US"/>
              </w:rPr>
              <w:t xml:space="preserve"> JSC in relation to subsidiaries, approved by the Minutes of the in-person meeting of the Board of Directors of NAC </w:t>
            </w:r>
            <w:proofErr w:type="spellStart"/>
            <w:r w:rsidRPr="00577A91">
              <w:rPr>
                <w:rFonts w:ascii="Times New Roman" w:eastAsiaTheme="majorEastAsia" w:hAnsi="Times New Roman" w:cs="Times New Roman"/>
                <w:bCs/>
                <w:sz w:val="22"/>
                <w:szCs w:val="22"/>
                <w:lang w:val="en-US"/>
              </w:rPr>
              <w:t>Kazatomprom</w:t>
            </w:r>
            <w:proofErr w:type="spellEnd"/>
            <w:r w:rsidRPr="00577A91">
              <w:rPr>
                <w:rFonts w:ascii="Times New Roman" w:eastAsiaTheme="majorEastAsia" w:hAnsi="Times New Roman" w:cs="Times New Roman"/>
                <w:bCs/>
                <w:sz w:val="22"/>
                <w:szCs w:val="22"/>
                <w:lang w:val="en-US"/>
              </w:rPr>
              <w:t xml:space="preserve"> JSC No. 1</w:t>
            </w:r>
            <w:r>
              <w:rPr>
                <w:rFonts w:ascii="Times New Roman" w:eastAsiaTheme="majorEastAsia" w:hAnsi="Times New Roman" w:cs="Times New Roman"/>
                <w:bCs/>
                <w:sz w:val="22"/>
                <w:szCs w:val="22"/>
                <w:lang w:val="en-US"/>
              </w:rPr>
              <w:t>4</w:t>
            </w:r>
            <w:r w:rsidRPr="00577A91">
              <w:rPr>
                <w:rFonts w:ascii="Times New Roman" w:eastAsiaTheme="majorEastAsia" w:hAnsi="Times New Roman" w:cs="Times New Roman"/>
                <w:bCs/>
                <w:sz w:val="22"/>
                <w:szCs w:val="22"/>
                <w:lang w:val="en-US"/>
              </w:rPr>
              <w:t>/20 dated November 2</w:t>
            </w:r>
            <w:r>
              <w:rPr>
                <w:rFonts w:ascii="Times New Roman" w:eastAsiaTheme="majorEastAsia" w:hAnsi="Times New Roman" w:cs="Times New Roman"/>
                <w:bCs/>
                <w:sz w:val="22"/>
                <w:szCs w:val="22"/>
                <w:lang w:val="en-US"/>
              </w:rPr>
              <w:t>8</w:t>
            </w:r>
            <w:r w:rsidRPr="00577A91">
              <w:rPr>
                <w:rFonts w:ascii="Times New Roman" w:eastAsiaTheme="majorEastAsia" w:hAnsi="Times New Roman" w:cs="Times New Roman"/>
                <w:bCs/>
                <w:sz w:val="22"/>
                <w:szCs w:val="22"/>
                <w:lang w:val="en-US"/>
              </w:rPr>
              <w:t>, 202</w:t>
            </w:r>
            <w:r>
              <w:rPr>
                <w:rFonts w:ascii="Times New Roman" w:eastAsiaTheme="majorEastAsia" w:hAnsi="Times New Roman" w:cs="Times New Roman"/>
                <w:bCs/>
                <w:sz w:val="22"/>
                <w:szCs w:val="22"/>
                <w:lang w:val="en-US"/>
              </w:rPr>
              <w:t>1</w:t>
            </w:r>
            <w:r w:rsidRPr="00577A91">
              <w:rPr>
                <w:rFonts w:ascii="Times New Roman" w:eastAsiaTheme="majorEastAsia" w:hAnsi="Times New Roman" w:cs="Times New Roman"/>
                <w:bCs/>
                <w:sz w:val="22"/>
                <w:szCs w:val="22"/>
                <w:lang w:val="en-US"/>
              </w:rPr>
              <w:t>.</w:t>
            </w:r>
          </w:p>
          <w:p w14:paraId="7517A293"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p>
          <w:p w14:paraId="26C4DD1C"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Every year, the Board of Directors reviews the report on implementation of the Development Strategy, approves documents on the financial and economic activity plan and the development plan, Key Performance Indicators of the members of UMP JSC Executive Board.</w:t>
            </w:r>
          </w:p>
          <w:p w14:paraId="696350D0"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p>
          <w:p w14:paraId="22202D02"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On a quarterly basis, the Board of Directors considers:</w:t>
            </w:r>
          </w:p>
          <w:p w14:paraId="476B595A"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Risk Management Report;</w:t>
            </w:r>
          </w:p>
          <w:p w14:paraId="7C4FB14D"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CEO Report (Executive Body) on financial, economic and production activities, including:</w:t>
            </w:r>
          </w:p>
          <w:p w14:paraId="1851CE7C"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Report on the main financial results of activities (implementation of budget);</w:t>
            </w:r>
          </w:p>
          <w:p w14:paraId="156B3A19"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Report on industrial safety status;</w:t>
            </w:r>
          </w:p>
          <w:p w14:paraId="4DA09CC2"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Report on transactions in which the Company has an interest;</w:t>
            </w:r>
          </w:p>
          <w:p w14:paraId="25AAA9DA"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Report on implementation of investment plan and investment projects;</w:t>
            </w:r>
          </w:p>
          <w:p w14:paraId="1F42CED6"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Report of the Corporate Secretary on implementation of decisions previously taken by the Board of Directors;</w:t>
            </w:r>
          </w:p>
          <w:p w14:paraId="6105BBE3"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Report on social stability issues.</w:t>
            </w:r>
          </w:p>
          <w:p w14:paraId="3405CCA1"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p>
          <w:p w14:paraId="5D881C2C" w14:textId="77777777" w:rsidR="00856281" w:rsidRPr="00577A9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Every year, the Board of Directors evaluates the achievement of KPIs of the Executive Body’s efficiency compared to the approved KPIs. This assessment affects the remuneration of the Executive Body.</w:t>
            </w:r>
          </w:p>
          <w:p w14:paraId="00AF270C" w14:textId="244A5C4D" w:rsidR="00856281" w:rsidRPr="00856281" w:rsidRDefault="00856281" w:rsidP="00A24978">
            <w:pPr>
              <w:spacing w:after="0" w:line="240" w:lineRule="auto"/>
              <w:jc w:val="both"/>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lastRenderedPageBreak/>
              <w:t>UMP JSC approved the Regulations on the Sole Shareholder of UMP JSC (General Meeting of Shareholders) and interaction with it, the Board of Directors, and Executive Board.</w:t>
            </w:r>
          </w:p>
        </w:tc>
      </w:tr>
      <w:tr w:rsidR="00856281" w:rsidRPr="00907F4D" w14:paraId="0E918935" w14:textId="77777777" w:rsidTr="005676F7">
        <w:tc>
          <w:tcPr>
            <w:tcW w:w="540" w:type="dxa"/>
          </w:tcPr>
          <w:p w14:paraId="0A451247" w14:textId="77777777" w:rsidR="00856281" w:rsidRPr="00C82903" w:rsidRDefault="00856281" w:rsidP="00A24978">
            <w:pPr>
              <w:spacing w:after="0" w:line="240" w:lineRule="auto"/>
              <w:rPr>
                <w:rFonts w:ascii="Times New Roman" w:hAnsi="Times New Roman" w:cs="Times New Roman"/>
                <w:lang w:val="ru-RU"/>
              </w:rPr>
            </w:pPr>
            <w:r w:rsidRPr="00C82903">
              <w:rPr>
                <w:rFonts w:ascii="Times New Roman" w:hAnsi="Times New Roman" w:cs="Times New Roman"/>
                <w:lang w:val="ru-RU"/>
              </w:rPr>
              <w:lastRenderedPageBreak/>
              <w:t>3</w:t>
            </w:r>
          </w:p>
        </w:tc>
        <w:tc>
          <w:tcPr>
            <w:tcW w:w="2679" w:type="dxa"/>
          </w:tcPr>
          <w:p w14:paraId="16DAF02F" w14:textId="0D3AF934" w:rsidR="00856281" w:rsidRPr="00C82903" w:rsidRDefault="00856281" w:rsidP="00A24978">
            <w:pPr>
              <w:spacing w:after="0" w:line="240" w:lineRule="auto"/>
              <w:jc w:val="center"/>
              <w:rPr>
                <w:rFonts w:ascii="Times New Roman" w:eastAsiaTheme="majorEastAsia" w:hAnsi="Times New Roman" w:cs="Times New Roman"/>
                <w:bCs/>
                <w:sz w:val="24"/>
                <w:szCs w:val="24"/>
                <w:lang w:val="ru-RU"/>
              </w:rPr>
            </w:pPr>
            <w:r w:rsidRPr="00577A91">
              <w:rPr>
                <w:rFonts w:ascii="Times New Roman" w:eastAsiaTheme="majorEastAsia" w:hAnsi="Times New Roman" w:cs="Times New Roman"/>
                <w:bCs/>
                <w:sz w:val="22"/>
                <w:szCs w:val="22"/>
                <w:lang w:val="en-US"/>
              </w:rPr>
              <w:t>Sustainable development</w:t>
            </w:r>
          </w:p>
        </w:tc>
        <w:tc>
          <w:tcPr>
            <w:tcW w:w="2562" w:type="dxa"/>
          </w:tcPr>
          <w:p w14:paraId="683CEC00" w14:textId="31EFDCF9" w:rsidR="00856281" w:rsidRPr="00C82903" w:rsidRDefault="00856281" w:rsidP="00A24978">
            <w:pPr>
              <w:spacing w:after="0" w:line="240" w:lineRule="auto"/>
              <w:jc w:val="center"/>
              <w:rPr>
                <w:rFonts w:ascii="Times New Roman" w:hAnsi="Times New Roman" w:cs="Times New Roman"/>
                <w:sz w:val="22"/>
                <w:szCs w:val="22"/>
                <w:lang w:val="ru-RU"/>
              </w:rPr>
            </w:pPr>
            <w:r w:rsidRPr="00577A91">
              <w:rPr>
                <w:rFonts w:ascii="Times New Roman" w:hAnsi="Times New Roman" w:cs="Times New Roman"/>
                <w:sz w:val="22"/>
                <w:szCs w:val="22"/>
                <w:lang w:val="en-US"/>
              </w:rPr>
              <w:t>Observed</w:t>
            </w:r>
          </w:p>
        </w:tc>
        <w:tc>
          <w:tcPr>
            <w:tcW w:w="8956" w:type="dxa"/>
          </w:tcPr>
          <w:p w14:paraId="3B916671" w14:textId="71541175" w:rsidR="00907F4D" w:rsidRDefault="00907F4D" w:rsidP="00A24978">
            <w:pPr>
              <w:spacing w:after="0" w:line="240" w:lineRule="auto"/>
              <w:jc w:val="both"/>
              <w:outlineLvl w:val="0"/>
              <w:rPr>
                <w:rFonts w:ascii="Times New Roman" w:eastAsiaTheme="majorEastAsia" w:hAnsi="Times New Roman" w:cs="Times New Roman"/>
                <w:bCs/>
                <w:sz w:val="22"/>
                <w:szCs w:val="22"/>
                <w:lang w:val="en-US"/>
              </w:rPr>
            </w:pPr>
            <w:r w:rsidRPr="00577A91">
              <w:rPr>
                <w:rFonts w:ascii="Times New Roman" w:eastAsiaTheme="majorEastAsia" w:hAnsi="Times New Roman" w:cs="Times New Roman"/>
                <w:bCs/>
                <w:sz w:val="22"/>
                <w:szCs w:val="22"/>
                <w:lang w:val="en-US"/>
              </w:rPr>
              <w:t>By the decision of the Board of Directors of UMP JSC (Minutes of the Board of Directors No. 17 dated December 29, 2017), Map of UMP JSC Stakeholders was approved. Map of UMP Stakeholders is designed to build constructive relationships with both external and internal stakeholders that have a significant impact on sustainable development of the Company. An effective system of interaction with stakeholders provides the necessary conditions for creating long-term value, achieving strategic goals and forming a positive reputation of the Company.</w:t>
            </w:r>
          </w:p>
          <w:p w14:paraId="412E9E1B" w14:textId="77777777" w:rsidR="00907F4D" w:rsidRPr="00577A91" w:rsidRDefault="00907F4D" w:rsidP="00A24978">
            <w:pPr>
              <w:spacing w:after="0" w:line="240" w:lineRule="auto"/>
              <w:jc w:val="both"/>
              <w:outlineLvl w:val="0"/>
              <w:rPr>
                <w:rFonts w:ascii="Times New Roman" w:eastAsiaTheme="majorEastAsia" w:hAnsi="Times New Roman" w:cs="Times New Roman"/>
                <w:bCs/>
                <w:sz w:val="22"/>
                <w:szCs w:val="22"/>
                <w:lang w:val="en-US"/>
              </w:rPr>
            </w:pPr>
          </w:p>
          <w:p w14:paraId="7B359F9C"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The Board of Directors of UMP JSC (Minutes of absentee meeting of the Board of Directors of UMP JSC No. 11 dated August 13, 2020) approved Sustainable Development Program of UMP JSC for 2020-2022.</w:t>
            </w:r>
          </w:p>
          <w:p w14:paraId="53390AB3"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p>
          <w:p w14:paraId="4E5C4593"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Reports on Implementation of Sustainable Development Program of UMP JSC for 2020-2022 are being reviewed by the Board of Directors of UMP JSC on an annual basis.</w:t>
            </w:r>
          </w:p>
          <w:p w14:paraId="44E5FC5B"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p>
          <w:p w14:paraId="460F14BC"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The Board of Directors of UMP JSC holds meetings including on the following issues:</w:t>
            </w:r>
          </w:p>
          <w:p w14:paraId="4B9B5CCB"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Annually – on approval of the Report on UMP JSC Development Strategy Implementation;</w:t>
            </w:r>
          </w:p>
          <w:p w14:paraId="2243B230"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On a quarterly basis – to review the following:</w:t>
            </w:r>
          </w:p>
          <w:p w14:paraId="1A179822" w14:textId="77777777" w:rsidR="00907F4D" w:rsidRPr="00907F4D" w:rsidRDefault="00907F4D" w:rsidP="00A24978">
            <w:pPr>
              <w:spacing w:after="0" w:line="240" w:lineRule="auto"/>
              <w:jc w:val="both"/>
              <w:outlineLvl w:val="0"/>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Risk Management Report;</w:t>
            </w:r>
          </w:p>
          <w:p w14:paraId="163408C7" w14:textId="77777777" w:rsidR="00907F4D" w:rsidRPr="00907F4D" w:rsidRDefault="00907F4D" w:rsidP="00A24978">
            <w:pPr>
              <w:spacing w:after="0" w:line="240" w:lineRule="auto"/>
              <w:jc w:val="both"/>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CEO Report (Executive Body) on financial, economic and production activities, including:</w:t>
            </w:r>
          </w:p>
          <w:p w14:paraId="65416526" w14:textId="77777777" w:rsidR="00907F4D" w:rsidRPr="00907F4D" w:rsidRDefault="00907F4D" w:rsidP="00A24978">
            <w:pPr>
              <w:spacing w:after="0" w:line="240" w:lineRule="auto"/>
              <w:jc w:val="both"/>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Report on the main financial results of activities (implementation of budget);</w:t>
            </w:r>
          </w:p>
          <w:p w14:paraId="18D25F1D" w14:textId="77777777" w:rsidR="00907F4D" w:rsidRPr="00907F4D" w:rsidRDefault="00907F4D" w:rsidP="00A24978">
            <w:pPr>
              <w:spacing w:after="0" w:line="240" w:lineRule="auto"/>
              <w:jc w:val="both"/>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Report on industrial safety status;</w:t>
            </w:r>
          </w:p>
          <w:p w14:paraId="59979C1F" w14:textId="77777777" w:rsidR="00907F4D" w:rsidRPr="00907F4D" w:rsidRDefault="00907F4D" w:rsidP="00A24978">
            <w:pPr>
              <w:spacing w:after="0" w:line="240" w:lineRule="auto"/>
              <w:jc w:val="both"/>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Report on transactions in which the Company has an interest;</w:t>
            </w:r>
          </w:p>
          <w:p w14:paraId="284D4122" w14:textId="77777777" w:rsidR="00907F4D" w:rsidRPr="00907F4D" w:rsidRDefault="00907F4D" w:rsidP="00A24978">
            <w:pPr>
              <w:spacing w:after="0" w:line="240" w:lineRule="auto"/>
              <w:jc w:val="both"/>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Report on implementation of investment plan and investment projects;</w:t>
            </w:r>
          </w:p>
          <w:p w14:paraId="36C87019" w14:textId="77777777" w:rsidR="00907F4D" w:rsidRPr="00907F4D" w:rsidRDefault="00907F4D" w:rsidP="00A24978">
            <w:pPr>
              <w:spacing w:after="0" w:line="240" w:lineRule="auto"/>
              <w:jc w:val="both"/>
              <w:rPr>
                <w:rFonts w:ascii="Times New Roman" w:eastAsia="Times New Roman" w:hAnsi="Times New Roman" w:cs="Times New Roman"/>
                <w:bCs/>
                <w:sz w:val="22"/>
                <w:szCs w:val="22"/>
                <w:lang w:val="en-US"/>
              </w:rPr>
            </w:pPr>
            <w:r w:rsidRPr="00907F4D">
              <w:rPr>
                <w:rFonts w:ascii="Times New Roman" w:eastAsia="Times New Roman" w:hAnsi="Times New Roman" w:cs="Times New Roman"/>
                <w:bCs/>
                <w:sz w:val="22"/>
                <w:szCs w:val="22"/>
                <w:lang w:val="en-US"/>
              </w:rPr>
              <w:t>Report of the Corporate Secretary on implementation of decisions previously taken by the Board of Directors;</w:t>
            </w:r>
          </w:p>
          <w:p w14:paraId="7E7CA34C" w14:textId="42813225" w:rsidR="00856281" w:rsidRPr="00907F4D" w:rsidRDefault="00907F4D" w:rsidP="00A24978">
            <w:pPr>
              <w:spacing w:after="0" w:line="240" w:lineRule="auto"/>
              <w:jc w:val="both"/>
              <w:outlineLvl w:val="0"/>
              <w:rPr>
                <w:rFonts w:ascii="Times New Roman" w:eastAsiaTheme="majorEastAsia" w:hAnsi="Times New Roman" w:cs="Times New Roman"/>
                <w:bCs/>
                <w:sz w:val="22"/>
                <w:szCs w:val="22"/>
                <w:lang w:val="en-US"/>
              </w:rPr>
            </w:pPr>
            <w:r w:rsidRPr="00907F4D">
              <w:rPr>
                <w:rFonts w:ascii="Times New Roman" w:eastAsia="Times New Roman" w:hAnsi="Times New Roman" w:cs="Times New Roman"/>
                <w:bCs/>
                <w:sz w:val="22"/>
                <w:szCs w:val="22"/>
                <w:lang w:val="en-US"/>
              </w:rPr>
              <w:t>Report on social stability issues</w:t>
            </w:r>
          </w:p>
        </w:tc>
      </w:tr>
      <w:tr w:rsidR="00CF08A6" w:rsidRPr="008B57C6" w14:paraId="7B3CA35C" w14:textId="77777777" w:rsidTr="005676F7">
        <w:tc>
          <w:tcPr>
            <w:tcW w:w="540" w:type="dxa"/>
          </w:tcPr>
          <w:p w14:paraId="00496DA1" w14:textId="77777777" w:rsidR="00CF08A6" w:rsidRPr="00C82903" w:rsidRDefault="00CF08A6" w:rsidP="00A24978">
            <w:pPr>
              <w:spacing w:after="0" w:line="240" w:lineRule="auto"/>
              <w:rPr>
                <w:rFonts w:ascii="Times New Roman" w:hAnsi="Times New Roman" w:cs="Times New Roman"/>
                <w:lang w:val="ru-RU"/>
              </w:rPr>
            </w:pPr>
            <w:r w:rsidRPr="00C82903">
              <w:rPr>
                <w:rFonts w:ascii="Times New Roman" w:hAnsi="Times New Roman" w:cs="Times New Roman"/>
                <w:lang w:val="ru-RU"/>
              </w:rPr>
              <w:t>4</w:t>
            </w:r>
          </w:p>
        </w:tc>
        <w:tc>
          <w:tcPr>
            <w:tcW w:w="2679" w:type="dxa"/>
          </w:tcPr>
          <w:p w14:paraId="0F6E19AC" w14:textId="77777777" w:rsidR="00CF08A6" w:rsidRPr="00CF08A6" w:rsidRDefault="00CF08A6" w:rsidP="00A24978">
            <w:pPr>
              <w:spacing w:after="0" w:line="240" w:lineRule="auto"/>
              <w:jc w:val="center"/>
              <w:rPr>
                <w:rFonts w:ascii="Times New Roman" w:eastAsia="Times New Roman" w:hAnsi="Times New Roman"/>
                <w:bCs/>
                <w:noProof/>
                <w:sz w:val="22"/>
                <w:szCs w:val="22"/>
                <w:lang w:val="en-US"/>
              </w:rPr>
            </w:pPr>
            <w:r w:rsidRPr="00CF08A6">
              <w:rPr>
                <w:rFonts w:ascii="Times New Roman" w:eastAsia="Times New Roman" w:hAnsi="Times New Roman"/>
                <w:bCs/>
                <w:noProof/>
                <w:sz w:val="22"/>
                <w:szCs w:val="22"/>
                <w:lang w:val="en-US"/>
              </w:rPr>
              <w:t>Shareholders’ (Participants’) Rights and Fair</w:t>
            </w:r>
          </w:p>
          <w:p w14:paraId="1BFF75E2" w14:textId="0DDB9A5A" w:rsidR="00CF08A6" w:rsidRPr="00CF08A6" w:rsidRDefault="00CF08A6" w:rsidP="00A24978">
            <w:pPr>
              <w:spacing w:after="0" w:line="240" w:lineRule="auto"/>
              <w:jc w:val="center"/>
              <w:rPr>
                <w:rFonts w:ascii="Times New Roman" w:eastAsiaTheme="majorEastAsia" w:hAnsi="Times New Roman" w:cs="Times New Roman"/>
                <w:bCs/>
                <w:sz w:val="22"/>
                <w:szCs w:val="22"/>
                <w:lang w:val="en-US"/>
              </w:rPr>
            </w:pPr>
            <w:r w:rsidRPr="00CF08A6">
              <w:rPr>
                <w:rFonts w:ascii="Times New Roman" w:eastAsia="Times New Roman" w:hAnsi="Times New Roman"/>
                <w:bCs/>
                <w:noProof/>
                <w:sz w:val="22"/>
                <w:szCs w:val="22"/>
                <w:lang w:val="en-US"/>
              </w:rPr>
              <w:t>Treatment of all Shareholders (Participants)</w:t>
            </w:r>
          </w:p>
        </w:tc>
        <w:tc>
          <w:tcPr>
            <w:tcW w:w="2562" w:type="dxa"/>
          </w:tcPr>
          <w:p w14:paraId="325A2204" w14:textId="411C4967" w:rsidR="00CF08A6" w:rsidRPr="00CF08A6" w:rsidRDefault="00CF08A6" w:rsidP="00A24978">
            <w:pPr>
              <w:spacing w:after="0" w:line="240" w:lineRule="auto"/>
              <w:jc w:val="center"/>
              <w:rPr>
                <w:rFonts w:ascii="Times New Roman" w:hAnsi="Times New Roman" w:cs="Times New Roman"/>
                <w:sz w:val="22"/>
                <w:szCs w:val="22"/>
                <w:lang w:val="ru-RU"/>
              </w:rPr>
            </w:pPr>
            <w:r w:rsidRPr="00CF08A6">
              <w:rPr>
                <w:rFonts w:ascii="Times New Roman" w:hAnsi="Times New Roman"/>
                <w:sz w:val="22"/>
                <w:szCs w:val="22"/>
                <w:lang w:val="en-US"/>
              </w:rPr>
              <w:t>Observed</w:t>
            </w:r>
          </w:p>
        </w:tc>
        <w:tc>
          <w:tcPr>
            <w:tcW w:w="8956" w:type="dxa"/>
          </w:tcPr>
          <w:p w14:paraId="3CEED8E5"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r w:rsidRPr="008B57C6">
              <w:rPr>
                <w:rFonts w:ascii="Times New Roman" w:eastAsia="Times New Roman" w:hAnsi="Times New Roman" w:cs="Times New Roman"/>
                <w:bCs/>
                <w:sz w:val="22"/>
                <w:szCs w:val="22"/>
                <w:lang w:val="en-US"/>
              </w:rPr>
              <w:t xml:space="preserve">Shareholders get information about UMP JSC activities via UMP JSC Internet resource,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participates in UMP JSC management through implementation of the Sole Shareholder functions, as well as through UMP JSC Board of Directors in accordance with the procedure established by the legislation of the Republic of Kazakhstan and UMP JSC Charter, as well as Regulation on the Sole Shareholder of UMP JSC (General Meeting of Shareholders) and interaction with him.</w:t>
            </w:r>
          </w:p>
          <w:p w14:paraId="32039CF6"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p>
          <w:p w14:paraId="4FA9660E"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r w:rsidRPr="008B57C6">
              <w:rPr>
                <w:rFonts w:ascii="Times New Roman" w:eastAsia="Times New Roman" w:hAnsi="Times New Roman" w:cs="Times New Roman"/>
                <w:bCs/>
                <w:sz w:val="22"/>
                <w:szCs w:val="22"/>
                <w:lang w:val="en-US"/>
              </w:rPr>
              <w:t>UMP JSC defined a transparent mechanism for determining the amount and payment of dividends (Dividend Policy of UMP</w:t>
            </w:r>
            <w:r w:rsidRPr="008B57C6">
              <w:rPr>
                <w:rFonts w:ascii="Times New Roman" w:eastAsia="Calibri" w:hAnsi="Times New Roman" w:cs="Times New Roman"/>
                <w:sz w:val="22"/>
                <w:szCs w:val="22"/>
                <w:lang w:val="en-US"/>
              </w:rPr>
              <w:t xml:space="preserve"> </w:t>
            </w:r>
            <w:r w:rsidRPr="008B57C6">
              <w:rPr>
                <w:rFonts w:ascii="Times New Roman" w:eastAsia="Times New Roman" w:hAnsi="Times New Roman" w:cs="Times New Roman"/>
                <w:bCs/>
                <w:sz w:val="22"/>
                <w:szCs w:val="22"/>
                <w:lang w:val="en-US"/>
              </w:rPr>
              <w:t>JSC</w:t>
            </w:r>
            <w:r w:rsidRPr="008B57C6">
              <w:rPr>
                <w:rFonts w:eastAsia="Calibri" w:cs="Times New Roman"/>
                <w:lang w:val="en-US"/>
              </w:rPr>
              <w:t xml:space="preserve"> </w:t>
            </w:r>
            <w:r w:rsidRPr="008B57C6">
              <w:rPr>
                <w:rFonts w:ascii="Times New Roman" w:eastAsia="Times New Roman" w:hAnsi="Times New Roman" w:cs="Times New Roman"/>
                <w:bCs/>
                <w:sz w:val="22"/>
                <w:szCs w:val="22"/>
                <w:lang w:val="en-US"/>
              </w:rPr>
              <w:t>approved by the decision of the Sole Shareholder owning all voting shares of UMP JSC (Minutes</w:t>
            </w:r>
            <w:r w:rsidRPr="008B57C6">
              <w:rPr>
                <w:rFonts w:eastAsia="Calibri" w:cs="Times New Roman"/>
                <w:lang w:val="en-US"/>
              </w:rPr>
              <w:t xml:space="preserve"> </w:t>
            </w:r>
            <w:r w:rsidRPr="008B57C6">
              <w:rPr>
                <w:rFonts w:ascii="Times New Roman" w:eastAsia="Times New Roman" w:hAnsi="Times New Roman" w:cs="Times New Roman"/>
                <w:bCs/>
                <w:sz w:val="22"/>
                <w:szCs w:val="22"/>
                <w:lang w:val="en-US"/>
              </w:rPr>
              <w:t xml:space="preserve">No. 14/20 of the meeting in </w:t>
            </w:r>
            <w:proofErr w:type="spellStart"/>
            <w:r w:rsidRPr="008B57C6">
              <w:rPr>
                <w:rFonts w:ascii="Times New Roman" w:eastAsia="Times New Roman" w:hAnsi="Times New Roman" w:cs="Times New Roman"/>
                <w:bCs/>
                <w:sz w:val="22"/>
                <w:szCs w:val="22"/>
                <w:lang w:val="en-US"/>
              </w:rPr>
              <w:t>presentia</w:t>
            </w:r>
            <w:proofErr w:type="spellEnd"/>
            <w:r w:rsidRPr="008B57C6">
              <w:rPr>
                <w:rFonts w:ascii="Times New Roman" w:eastAsia="Times New Roman" w:hAnsi="Times New Roman" w:cs="Times New Roman"/>
                <w:bCs/>
                <w:sz w:val="22"/>
                <w:szCs w:val="22"/>
                <w:lang w:val="en-US"/>
              </w:rPr>
              <w:t xml:space="preserve">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Board of Directors dated November 18, 2021.).</w:t>
            </w:r>
          </w:p>
          <w:p w14:paraId="5C104A55"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r w:rsidRPr="008B57C6">
              <w:rPr>
                <w:rFonts w:ascii="Times New Roman" w:eastAsia="Times New Roman" w:hAnsi="Times New Roman" w:cs="Times New Roman"/>
                <w:bCs/>
                <w:sz w:val="22"/>
                <w:szCs w:val="22"/>
                <w:lang w:val="en-US"/>
              </w:rPr>
              <w:lastRenderedPageBreak/>
              <w:t xml:space="preserve">UMP JSC Shareholders receive dividends in the amounts and terms determined by the Decision of the Sole Shareholder holding all voting shares of UMP JSC, based on legislation of the Republic of Kazakhstan, Dividend Policy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in relation to subsidiaries and UMP JSC Charter.</w:t>
            </w:r>
          </w:p>
          <w:p w14:paraId="78007B56"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p>
          <w:p w14:paraId="458897FD"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r w:rsidRPr="008B57C6">
              <w:rPr>
                <w:rFonts w:ascii="Times New Roman" w:eastAsia="Times New Roman" w:hAnsi="Times New Roman" w:cs="Times New Roman"/>
                <w:bCs/>
                <w:sz w:val="22"/>
                <w:szCs w:val="22"/>
                <w:lang w:val="en-US"/>
              </w:rPr>
              <w:t xml:space="preserve">Taking into account that all ordinary voting shares in UMP JSC belong to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 the Sole Shareholder, General Meetings of Shareholders are not held, except for the case provided for in clause 47 of UMP JSC Charter and clause 4.1. of Regulation on the Sole Shareholder of UMP JSC (General Meeting of Shareholders) and interaction with him. Decisions on issues referred by the Law of the Republic of Kazakhstan on Joint-Stock Companies and UMP JSC Charter to the competence of General Meeting of Shareholders are made by UMP JSC Sole Shareholder at his sole discretion and are subject to registration in writing, provided that those decisions do not adversely affect or restrict the rights certified with the preferred shares.</w:t>
            </w:r>
          </w:p>
          <w:p w14:paraId="243BA798"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p>
          <w:p w14:paraId="1F992E2A"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r w:rsidRPr="008B57C6">
              <w:rPr>
                <w:rFonts w:ascii="Times New Roman" w:eastAsia="Times New Roman" w:hAnsi="Times New Roman" w:cs="Times New Roman"/>
                <w:bCs/>
                <w:sz w:val="22"/>
                <w:szCs w:val="22"/>
                <w:lang w:val="en-US"/>
              </w:rPr>
              <w:t xml:space="preserve">Decisions on issues referred by the Law of the Republic of Kazakhstan on Joint Stock Companies and UMP JSC Charter to the competence of the General Meeting of Shareholders are made by the body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holding the right to make such decisions according to the legislation of the Republic of Kazakhstan and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w:t>
            </w:r>
            <w:r w:rsidRPr="008B57C6">
              <w:rPr>
                <w:rFonts w:ascii="Times New Roman" w:eastAsia="Calibri" w:hAnsi="Times New Roman" w:cs="Times New Roman"/>
                <w:sz w:val="22"/>
                <w:szCs w:val="22"/>
                <w:lang w:val="en-US"/>
              </w:rPr>
              <w:t xml:space="preserve"> </w:t>
            </w:r>
            <w:r w:rsidRPr="008B57C6">
              <w:rPr>
                <w:rFonts w:ascii="Times New Roman" w:eastAsia="Times New Roman" w:hAnsi="Times New Roman" w:cs="Times New Roman"/>
                <w:bCs/>
                <w:sz w:val="22"/>
                <w:szCs w:val="22"/>
                <w:lang w:val="en-US"/>
              </w:rPr>
              <w:t>Charter.</w:t>
            </w:r>
          </w:p>
          <w:p w14:paraId="528CC0B9" w14:textId="77777777" w:rsidR="008B57C6" w:rsidRPr="008B57C6" w:rsidRDefault="008B57C6" w:rsidP="00A24978">
            <w:pPr>
              <w:tabs>
                <w:tab w:val="left" w:pos="993"/>
              </w:tabs>
              <w:spacing w:after="0" w:line="240" w:lineRule="auto"/>
              <w:jc w:val="both"/>
              <w:outlineLvl w:val="0"/>
              <w:rPr>
                <w:rFonts w:ascii="Times New Roman" w:eastAsia="Times New Roman" w:hAnsi="Times New Roman" w:cs="Times New Roman"/>
                <w:bCs/>
                <w:sz w:val="22"/>
                <w:szCs w:val="22"/>
                <w:lang w:val="en-US"/>
              </w:rPr>
            </w:pPr>
          </w:p>
          <w:p w14:paraId="33FFE68E" w14:textId="7CCA4D46" w:rsidR="00CF08A6" w:rsidRPr="008B57C6" w:rsidRDefault="008B57C6" w:rsidP="00A24978">
            <w:pPr>
              <w:tabs>
                <w:tab w:val="left" w:pos="993"/>
              </w:tabs>
              <w:spacing w:after="0" w:line="240" w:lineRule="auto"/>
              <w:jc w:val="both"/>
              <w:outlineLvl w:val="0"/>
              <w:rPr>
                <w:rFonts w:ascii="Times New Roman" w:eastAsiaTheme="majorEastAsia" w:hAnsi="Times New Roman" w:cs="Times New Roman"/>
                <w:bCs/>
                <w:sz w:val="22"/>
                <w:szCs w:val="22"/>
                <w:lang w:val="en-US"/>
              </w:rPr>
            </w:pPr>
            <w:r w:rsidRPr="008B57C6">
              <w:rPr>
                <w:rFonts w:ascii="Times New Roman" w:eastAsia="Times New Roman" w:hAnsi="Times New Roman" w:cs="Times New Roman"/>
                <w:bCs/>
                <w:sz w:val="22"/>
                <w:szCs w:val="22"/>
                <w:lang w:val="en-US"/>
              </w:rPr>
              <w:t>Procedure for preparing and submitting issues for consideration by the Sole Shareholder of UMP JSC (General Meeting of Shareholders) is determined by the Law of the Republic of Kazakhstan on Joint-Stock Companies,</w:t>
            </w:r>
            <w:r w:rsidRPr="008B57C6">
              <w:rPr>
                <w:rFonts w:ascii="Times New Roman" w:eastAsia="Calibri" w:hAnsi="Times New Roman" w:cs="Times New Roman"/>
                <w:sz w:val="22"/>
                <w:szCs w:val="22"/>
                <w:lang w:val="en-US"/>
              </w:rPr>
              <w:t xml:space="preserve"> </w:t>
            </w:r>
            <w:r w:rsidRPr="008B57C6">
              <w:rPr>
                <w:rFonts w:ascii="Times New Roman" w:eastAsia="Times New Roman" w:hAnsi="Times New Roman" w:cs="Times New Roman"/>
                <w:bCs/>
                <w:sz w:val="22"/>
                <w:szCs w:val="22"/>
                <w:lang w:val="en-US"/>
              </w:rPr>
              <w:t xml:space="preserve">UMP JSC Charter and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Calibri" w:hAnsi="Times New Roman" w:cs="Times New Roman"/>
                <w:sz w:val="22"/>
                <w:szCs w:val="22"/>
                <w:lang w:val="en-US"/>
              </w:rPr>
              <w:t xml:space="preserve"> </w:t>
            </w:r>
            <w:r w:rsidRPr="008B57C6">
              <w:rPr>
                <w:rFonts w:ascii="Times New Roman" w:eastAsia="Times New Roman" w:hAnsi="Times New Roman" w:cs="Times New Roman"/>
                <w:bCs/>
                <w:sz w:val="22"/>
                <w:szCs w:val="22"/>
                <w:lang w:val="en-US"/>
              </w:rPr>
              <w:t>JSC</w:t>
            </w:r>
            <w:r w:rsidRPr="008B57C6">
              <w:rPr>
                <w:rFonts w:ascii="Times New Roman" w:eastAsia="Calibri" w:hAnsi="Times New Roman" w:cs="Times New Roman"/>
                <w:sz w:val="22"/>
                <w:szCs w:val="22"/>
                <w:lang w:val="en-US"/>
              </w:rPr>
              <w:t xml:space="preserve"> </w:t>
            </w:r>
            <w:r w:rsidRPr="008B57C6">
              <w:rPr>
                <w:rFonts w:ascii="Times New Roman" w:eastAsia="Times New Roman" w:hAnsi="Times New Roman" w:cs="Times New Roman"/>
                <w:bCs/>
                <w:sz w:val="22"/>
                <w:szCs w:val="22"/>
                <w:lang w:val="en-US"/>
              </w:rPr>
              <w:t>Charter.</w:t>
            </w:r>
          </w:p>
        </w:tc>
      </w:tr>
      <w:tr w:rsidR="0084626F" w:rsidRPr="009F072E" w14:paraId="6F543C44" w14:textId="77777777" w:rsidTr="008F1029">
        <w:tc>
          <w:tcPr>
            <w:tcW w:w="540" w:type="dxa"/>
          </w:tcPr>
          <w:p w14:paraId="6053EF17" w14:textId="77777777" w:rsidR="0084626F" w:rsidRPr="00C82903" w:rsidRDefault="0084626F" w:rsidP="00A24978">
            <w:pPr>
              <w:spacing w:after="0" w:line="240" w:lineRule="auto"/>
              <w:rPr>
                <w:rFonts w:ascii="Times New Roman" w:eastAsiaTheme="majorEastAsia" w:hAnsi="Times New Roman" w:cs="Times New Roman"/>
                <w:bCs/>
                <w:sz w:val="22"/>
                <w:szCs w:val="22"/>
                <w:lang w:val="ru-RU"/>
              </w:rPr>
            </w:pPr>
            <w:r w:rsidRPr="00C82903">
              <w:rPr>
                <w:rFonts w:ascii="Times New Roman" w:eastAsiaTheme="majorEastAsia" w:hAnsi="Times New Roman" w:cs="Times New Roman"/>
                <w:bCs/>
                <w:sz w:val="22"/>
                <w:szCs w:val="22"/>
                <w:lang w:val="ru-RU"/>
              </w:rPr>
              <w:lastRenderedPageBreak/>
              <w:t>5</w:t>
            </w:r>
          </w:p>
        </w:tc>
        <w:tc>
          <w:tcPr>
            <w:tcW w:w="2679" w:type="dxa"/>
            <w:tcBorders>
              <w:top w:val="single" w:sz="4" w:space="0" w:color="auto"/>
              <w:left w:val="single" w:sz="4" w:space="0" w:color="auto"/>
              <w:bottom w:val="single" w:sz="4" w:space="0" w:color="auto"/>
              <w:right w:val="single" w:sz="4" w:space="0" w:color="auto"/>
            </w:tcBorders>
          </w:tcPr>
          <w:p w14:paraId="3F4733A5" w14:textId="77777777" w:rsidR="0084626F" w:rsidRDefault="0084626F" w:rsidP="00A24978">
            <w:pPr>
              <w:spacing w:after="0" w:line="240" w:lineRule="auto"/>
              <w:jc w:val="center"/>
              <w:rPr>
                <w:rFonts w:ascii="Times New Roman" w:eastAsiaTheme="majorEastAsia" w:hAnsi="Times New Roman" w:cs="Times New Roman"/>
                <w:bCs/>
                <w:lang w:val="en-US"/>
              </w:rPr>
            </w:pPr>
            <w:r>
              <w:rPr>
                <w:rFonts w:ascii="Times New Roman" w:eastAsiaTheme="majorEastAsia" w:hAnsi="Times New Roman" w:cs="Times New Roman"/>
                <w:bCs/>
                <w:lang w:val="en-US"/>
              </w:rPr>
              <w:t>Effectiveness of the Board of Directors and the</w:t>
            </w:r>
          </w:p>
          <w:p w14:paraId="0F082A23" w14:textId="29951311" w:rsidR="0084626F" w:rsidRPr="00C82903" w:rsidRDefault="0084626F" w:rsidP="00A24978">
            <w:pPr>
              <w:spacing w:after="0" w:line="240" w:lineRule="auto"/>
              <w:jc w:val="center"/>
              <w:rPr>
                <w:rFonts w:ascii="Times New Roman" w:eastAsiaTheme="majorEastAsia" w:hAnsi="Times New Roman" w:cs="Times New Roman"/>
                <w:bCs/>
                <w:sz w:val="22"/>
                <w:szCs w:val="22"/>
                <w:lang w:val="ru-RU"/>
              </w:rPr>
            </w:pPr>
            <w:r>
              <w:rPr>
                <w:rFonts w:ascii="Times New Roman" w:eastAsiaTheme="majorEastAsia" w:hAnsi="Times New Roman" w:cs="Times New Roman"/>
                <w:bCs/>
                <w:lang w:val="en-US"/>
              </w:rPr>
              <w:t>Executive Body</w:t>
            </w:r>
          </w:p>
        </w:tc>
        <w:tc>
          <w:tcPr>
            <w:tcW w:w="2562" w:type="dxa"/>
            <w:tcBorders>
              <w:top w:val="single" w:sz="4" w:space="0" w:color="auto"/>
              <w:left w:val="single" w:sz="4" w:space="0" w:color="auto"/>
              <w:bottom w:val="single" w:sz="4" w:space="0" w:color="auto"/>
              <w:right w:val="single" w:sz="4" w:space="0" w:color="auto"/>
            </w:tcBorders>
          </w:tcPr>
          <w:p w14:paraId="47453FF4" w14:textId="158FA12B" w:rsidR="0084626F" w:rsidRPr="00C82903" w:rsidRDefault="0084626F" w:rsidP="00A24978">
            <w:pPr>
              <w:spacing w:after="0" w:line="240" w:lineRule="auto"/>
              <w:jc w:val="center"/>
              <w:rPr>
                <w:rFonts w:ascii="Times New Roman" w:eastAsiaTheme="majorEastAsia" w:hAnsi="Times New Roman" w:cs="Times New Roman"/>
                <w:bCs/>
                <w:sz w:val="22"/>
                <w:szCs w:val="22"/>
                <w:lang w:val="ru-RU"/>
              </w:rPr>
            </w:pPr>
            <w:r>
              <w:rPr>
                <w:rFonts w:ascii="Times New Roman" w:eastAsiaTheme="majorEastAsia" w:hAnsi="Times New Roman" w:cs="Times New Roman"/>
                <w:bCs/>
                <w:lang w:val="en-US"/>
              </w:rPr>
              <w:t>Observed</w:t>
            </w:r>
          </w:p>
        </w:tc>
        <w:tc>
          <w:tcPr>
            <w:tcW w:w="8956" w:type="dxa"/>
          </w:tcPr>
          <w:p w14:paraId="55DFD96C" w14:textId="735A13AE" w:rsidR="008B57C6" w:rsidRDefault="008B57C6" w:rsidP="00A24978">
            <w:pPr>
              <w:spacing w:after="0" w:line="240" w:lineRule="auto"/>
              <w:jc w:val="both"/>
              <w:rPr>
                <w:rFonts w:ascii="Times New Roman" w:eastAsia="Times New Roman" w:hAnsi="Times New Roman" w:cs="Times New Roman"/>
                <w:bCs/>
                <w:sz w:val="22"/>
                <w:szCs w:val="22"/>
                <w:lang w:val="en-US"/>
              </w:rPr>
            </w:pPr>
            <w:r w:rsidRPr="008B57C6">
              <w:rPr>
                <w:rFonts w:ascii="Times New Roman" w:eastAsia="Times New Roman" w:hAnsi="Times New Roman" w:cs="Times New Roman"/>
                <w:bCs/>
                <w:sz w:val="22"/>
                <w:szCs w:val="22"/>
                <w:lang w:val="en-US"/>
              </w:rPr>
              <w:t xml:space="preserve">Composition of the Board of Directors were elected by the Decision of the Sole Shareholder holding all voting shares of UMP JSC (Minutes of meeting in </w:t>
            </w:r>
            <w:proofErr w:type="spellStart"/>
            <w:r w:rsidRPr="008B57C6">
              <w:rPr>
                <w:rFonts w:ascii="Times New Roman" w:eastAsia="Times New Roman" w:hAnsi="Times New Roman" w:cs="Times New Roman"/>
                <w:bCs/>
                <w:sz w:val="22"/>
                <w:szCs w:val="22"/>
                <w:lang w:val="en-US"/>
              </w:rPr>
              <w:t>presentia</w:t>
            </w:r>
            <w:proofErr w:type="spellEnd"/>
            <w:r w:rsidRPr="008B57C6">
              <w:rPr>
                <w:rFonts w:ascii="Times New Roman" w:eastAsia="Times New Roman" w:hAnsi="Times New Roman" w:cs="Times New Roman"/>
                <w:bCs/>
                <w:sz w:val="22"/>
                <w:szCs w:val="22"/>
                <w:lang w:val="en-US"/>
              </w:rPr>
              <w:t xml:space="preserve">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Board of Directors No. 7/19 dated June 26, 2019, Minutes of meeting in absentia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Board of Directors No. 8/19 dated 26.08.2019, Minutes of meeting in absentia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Board of Directors No. 5/20 dated April 24, 2020, Minutes of meeting in </w:t>
            </w:r>
            <w:proofErr w:type="spellStart"/>
            <w:r w:rsidRPr="008B57C6">
              <w:rPr>
                <w:rFonts w:ascii="Times New Roman" w:eastAsia="Times New Roman" w:hAnsi="Times New Roman" w:cs="Times New Roman"/>
                <w:bCs/>
                <w:sz w:val="22"/>
                <w:szCs w:val="22"/>
                <w:lang w:val="en-US"/>
              </w:rPr>
              <w:t>presentia</w:t>
            </w:r>
            <w:proofErr w:type="spellEnd"/>
            <w:r w:rsidRPr="008B57C6">
              <w:rPr>
                <w:rFonts w:ascii="Times New Roman" w:eastAsia="Times New Roman" w:hAnsi="Times New Roman" w:cs="Times New Roman"/>
                <w:bCs/>
                <w:sz w:val="22"/>
                <w:szCs w:val="22"/>
                <w:lang w:val="en-US"/>
              </w:rPr>
              <w:t xml:space="preserve">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Board of Directors No. 11/20 dated October 1, 2020, Minutes of meeting in absentia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Board of Directors No. 14/20 dated December 4, 2020, Minutes of meeting in </w:t>
            </w:r>
            <w:proofErr w:type="spellStart"/>
            <w:r w:rsidRPr="008B57C6">
              <w:rPr>
                <w:rFonts w:ascii="Times New Roman" w:eastAsia="Times New Roman" w:hAnsi="Times New Roman" w:cs="Times New Roman"/>
                <w:bCs/>
                <w:sz w:val="22"/>
                <w:szCs w:val="22"/>
                <w:lang w:val="en-US"/>
              </w:rPr>
              <w:t>presentia</w:t>
            </w:r>
            <w:proofErr w:type="spellEnd"/>
            <w:r w:rsidRPr="008B57C6">
              <w:rPr>
                <w:rFonts w:ascii="Times New Roman" w:eastAsia="Times New Roman" w:hAnsi="Times New Roman" w:cs="Times New Roman"/>
                <w:bCs/>
                <w:sz w:val="22"/>
                <w:szCs w:val="22"/>
                <w:lang w:val="en-US"/>
              </w:rPr>
              <w:t xml:space="preserve"> of the Board of Directors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w:t>
            </w:r>
            <w:r w:rsidRPr="008B57C6">
              <w:rPr>
                <w:rFonts w:eastAsia="Calibri" w:cs="Times New Roman"/>
                <w:lang w:val="en-US"/>
              </w:rPr>
              <w:t xml:space="preserve"> </w:t>
            </w:r>
            <w:r w:rsidRPr="008B57C6">
              <w:rPr>
                <w:rFonts w:ascii="Times New Roman" w:eastAsia="Times New Roman" w:hAnsi="Times New Roman" w:cs="Times New Roman"/>
                <w:bCs/>
                <w:sz w:val="22"/>
                <w:szCs w:val="22"/>
                <w:lang w:val="en-US"/>
              </w:rPr>
              <w:t>No. 1/21 dated 18.02.2021,</w:t>
            </w:r>
            <w:r w:rsidRPr="008B57C6">
              <w:rPr>
                <w:rFonts w:eastAsia="Calibri" w:cs="Times New Roman"/>
                <w:lang w:val="en-US"/>
              </w:rPr>
              <w:t xml:space="preserve"> </w:t>
            </w:r>
            <w:r w:rsidRPr="008B57C6">
              <w:rPr>
                <w:rFonts w:ascii="Times New Roman" w:eastAsia="Times New Roman" w:hAnsi="Times New Roman" w:cs="Times New Roman"/>
                <w:bCs/>
                <w:sz w:val="22"/>
                <w:szCs w:val="22"/>
                <w:lang w:val="en-US"/>
              </w:rPr>
              <w:t xml:space="preserve">Minutes of meeting in </w:t>
            </w:r>
            <w:proofErr w:type="spellStart"/>
            <w:r w:rsidRPr="008B57C6">
              <w:rPr>
                <w:rFonts w:ascii="Times New Roman" w:eastAsia="Times New Roman" w:hAnsi="Times New Roman" w:cs="Times New Roman"/>
                <w:bCs/>
                <w:sz w:val="22"/>
                <w:szCs w:val="22"/>
                <w:lang w:val="en-US"/>
              </w:rPr>
              <w:t>presentia</w:t>
            </w:r>
            <w:proofErr w:type="spellEnd"/>
            <w:r w:rsidRPr="008B57C6">
              <w:rPr>
                <w:rFonts w:ascii="Times New Roman" w:eastAsia="Times New Roman" w:hAnsi="Times New Roman" w:cs="Times New Roman"/>
                <w:bCs/>
                <w:sz w:val="22"/>
                <w:szCs w:val="22"/>
                <w:lang w:val="en-US"/>
              </w:rPr>
              <w:t xml:space="preserve"> of the Board of Directors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No. 5/21 dated 24.05.2021, Minutes of meeting in </w:t>
            </w:r>
            <w:proofErr w:type="spellStart"/>
            <w:r w:rsidRPr="008B57C6">
              <w:rPr>
                <w:rFonts w:ascii="Times New Roman" w:eastAsia="Times New Roman" w:hAnsi="Times New Roman" w:cs="Times New Roman"/>
                <w:bCs/>
                <w:sz w:val="22"/>
                <w:szCs w:val="22"/>
                <w:lang w:val="en-US"/>
              </w:rPr>
              <w:t>presentia</w:t>
            </w:r>
            <w:proofErr w:type="spellEnd"/>
            <w:r w:rsidRPr="008B57C6">
              <w:rPr>
                <w:rFonts w:ascii="Times New Roman" w:eastAsia="Times New Roman" w:hAnsi="Times New Roman" w:cs="Times New Roman"/>
                <w:bCs/>
                <w:sz w:val="22"/>
                <w:szCs w:val="22"/>
                <w:lang w:val="en-US"/>
              </w:rPr>
              <w:t xml:space="preserve"> of the Board of Directors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No. 12/21 dated 07.10.2021 and Minutes of meeting in </w:t>
            </w:r>
            <w:proofErr w:type="spellStart"/>
            <w:r w:rsidRPr="008B57C6">
              <w:rPr>
                <w:rFonts w:ascii="Times New Roman" w:eastAsia="Times New Roman" w:hAnsi="Times New Roman" w:cs="Times New Roman"/>
                <w:bCs/>
                <w:sz w:val="22"/>
                <w:szCs w:val="22"/>
                <w:lang w:val="en-US"/>
              </w:rPr>
              <w:t>presentia</w:t>
            </w:r>
            <w:proofErr w:type="spellEnd"/>
            <w:r w:rsidRPr="008B57C6">
              <w:rPr>
                <w:rFonts w:ascii="Times New Roman" w:eastAsia="Times New Roman" w:hAnsi="Times New Roman" w:cs="Times New Roman"/>
                <w:bCs/>
                <w:sz w:val="22"/>
                <w:szCs w:val="22"/>
                <w:lang w:val="en-US"/>
              </w:rPr>
              <w:t xml:space="preserve"> of the Board of Directors of NAC </w:t>
            </w:r>
            <w:proofErr w:type="spellStart"/>
            <w:r w:rsidRPr="008B57C6">
              <w:rPr>
                <w:rFonts w:ascii="Times New Roman" w:eastAsia="Times New Roman" w:hAnsi="Times New Roman" w:cs="Times New Roman"/>
                <w:bCs/>
                <w:sz w:val="22"/>
                <w:szCs w:val="22"/>
                <w:lang w:val="en-US"/>
              </w:rPr>
              <w:t>Kazatomprom</w:t>
            </w:r>
            <w:proofErr w:type="spellEnd"/>
            <w:r w:rsidRPr="008B57C6">
              <w:rPr>
                <w:rFonts w:ascii="Times New Roman" w:eastAsia="Times New Roman" w:hAnsi="Times New Roman" w:cs="Times New Roman"/>
                <w:bCs/>
                <w:sz w:val="22"/>
                <w:szCs w:val="22"/>
                <w:lang w:val="en-US"/>
              </w:rPr>
              <w:t xml:space="preserve"> JSC No. 14/21 dated 18.11.2021), for a period of 3 years and consists of 7 people. </w:t>
            </w:r>
          </w:p>
          <w:p w14:paraId="61B1FCE2" w14:textId="77777777" w:rsidR="008B57C6" w:rsidRPr="008B57C6" w:rsidRDefault="008B57C6" w:rsidP="00A24978">
            <w:pPr>
              <w:spacing w:after="0" w:line="240" w:lineRule="auto"/>
              <w:jc w:val="both"/>
              <w:rPr>
                <w:rFonts w:ascii="Times New Roman" w:eastAsia="Times New Roman" w:hAnsi="Times New Roman" w:cs="Times New Roman"/>
                <w:bCs/>
                <w:sz w:val="22"/>
                <w:szCs w:val="22"/>
                <w:lang w:val="en-US"/>
              </w:rPr>
            </w:pPr>
          </w:p>
          <w:p w14:paraId="07A4DE87" w14:textId="77777777" w:rsidR="008B57C6" w:rsidRPr="008B57C6" w:rsidRDefault="008B57C6" w:rsidP="00A24978">
            <w:pPr>
              <w:spacing w:after="0" w:line="240" w:lineRule="auto"/>
              <w:jc w:val="both"/>
              <w:rPr>
                <w:rFonts w:ascii="Times New Roman" w:eastAsia="Times New Roman" w:hAnsi="Times New Roman" w:cs="Times New Roman"/>
                <w:bCs/>
                <w:sz w:val="22"/>
                <w:szCs w:val="22"/>
                <w:lang w:val="en-US"/>
              </w:rPr>
            </w:pPr>
            <w:r w:rsidRPr="008B57C6">
              <w:rPr>
                <w:rFonts w:ascii="Times New Roman" w:eastAsia="Times New Roman" w:hAnsi="Times New Roman" w:cs="Times New Roman"/>
                <w:bCs/>
                <w:sz w:val="22"/>
                <w:szCs w:val="22"/>
                <w:lang w:val="en-US"/>
              </w:rPr>
              <w:t>Composition of the Board of Directors as of December 31, 2021:</w:t>
            </w:r>
          </w:p>
          <w:p w14:paraId="5AF98FCC"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sz w:val="22"/>
                <w:szCs w:val="22"/>
                <w:lang w:val="en-US"/>
              </w:rPr>
              <w:t xml:space="preserve">Chairman of the Board of Directors, </w:t>
            </w:r>
            <w:r w:rsidRPr="008B57C6">
              <w:rPr>
                <w:rFonts w:ascii="Times New Roman" w:eastAsia="Times New Roman" w:hAnsi="Times New Roman" w:cs="Times New Roman"/>
                <w:bCs/>
                <w:noProof/>
                <w:sz w:val="22"/>
                <w:szCs w:val="22"/>
                <w:lang w:val="en-US"/>
              </w:rPr>
              <w:t xml:space="preserve">D. Sarymsakov- </w:t>
            </w:r>
            <w:r w:rsidRPr="008B57C6">
              <w:rPr>
                <w:rFonts w:ascii="Times New Roman" w:eastAsia="Calibri" w:hAnsi="Times New Roman" w:cs="Times New Roman"/>
                <w:noProof/>
                <w:color w:val="000000"/>
                <w:sz w:val="22"/>
                <w:szCs w:val="22"/>
                <w:lang w:val="en-US"/>
              </w:rPr>
              <w:t>Chief NFC Officer</w:t>
            </w:r>
            <w:r w:rsidRPr="008B57C6">
              <w:rPr>
                <w:rFonts w:ascii="Times New Roman" w:eastAsia="Times New Roman" w:hAnsi="Times New Roman" w:cs="Times New Roman"/>
                <w:bCs/>
                <w:noProof/>
                <w:sz w:val="22"/>
                <w:szCs w:val="22"/>
                <w:lang w:val="en-US"/>
              </w:rPr>
              <w:t>, NAC Kazatomprom JSC;</w:t>
            </w:r>
          </w:p>
          <w:p w14:paraId="330E6C23"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lastRenderedPageBreak/>
              <w:t>Members of the Board of Directors:</w:t>
            </w:r>
          </w:p>
          <w:p w14:paraId="4B574B30" w14:textId="77777777" w:rsidR="008B57C6" w:rsidRPr="008B57C6" w:rsidRDefault="008B57C6" w:rsidP="00A24978">
            <w:pPr>
              <w:numPr>
                <w:ilvl w:val="0"/>
                <w:numId w:val="5"/>
              </w:numPr>
              <w:tabs>
                <w:tab w:val="left" w:pos="281"/>
              </w:tabs>
              <w:spacing w:after="0" w:line="240" w:lineRule="auto"/>
              <w:ind w:left="214" w:hanging="214"/>
              <w:contextualSpacing/>
              <w:jc w:val="both"/>
              <w:rPr>
                <w:rFonts w:ascii="Times New Roman" w:eastAsia="Times New Roman" w:hAnsi="Times New Roman" w:cs="Times New Roman"/>
                <w:bCs/>
                <w:noProof/>
                <w:sz w:val="22"/>
                <w:szCs w:val="22"/>
                <w:lang w:val="en-US"/>
              </w:rPr>
            </w:pPr>
            <w:r w:rsidRPr="008B57C6">
              <w:rPr>
                <w:rFonts w:ascii="Times New Roman" w:eastAsia="Calibri" w:hAnsi="Times New Roman" w:cs="Times New Roman"/>
                <w:noProof/>
                <w:color w:val="000000"/>
                <w:sz w:val="22"/>
                <w:szCs w:val="22"/>
                <w:lang w:val="en-US"/>
              </w:rPr>
              <w:t>Batyrbayev – Chief Commercial Officer, NAC Kazatomprom JSC</w:t>
            </w:r>
            <w:r w:rsidRPr="008B57C6">
              <w:rPr>
                <w:rFonts w:ascii="Times New Roman" w:eastAsia="Times New Roman" w:hAnsi="Times New Roman" w:cs="Times New Roman"/>
                <w:bCs/>
                <w:noProof/>
                <w:sz w:val="22"/>
                <w:szCs w:val="22"/>
                <w:lang w:val="en-US"/>
              </w:rPr>
              <w:t>;</w:t>
            </w:r>
          </w:p>
          <w:p w14:paraId="6EEC4D6C"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 xml:space="preserve">A.Akan </w:t>
            </w:r>
            <w:r w:rsidRPr="008B57C6">
              <w:rPr>
                <w:rFonts w:ascii="Times New Roman" w:eastAsia="Calibri" w:hAnsi="Times New Roman" w:cs="Times New Roman"/>
                <w:noProof/>
                <w:color w:val="000000"/>
                <w:sz w:val="22"/>
                <w:szCs w:val="22"/>
                <w:lang w:val="en-US"/>
              </w:rPr>
              <w:t>–</w:t>
            </w:r>
            <w:r w:rsidRPr="008B57C6">
              <w:rPr>
                <w:rFonts w:ascii="Times New Roman" w:eastAsia="Times New Roman" w:hAnsi="Times New Roman" w:cs="Times New Roman"/>
                <w:bCs/>
                <w:noProof/>
                <w:sz w:val="22"/>
                <w:szCs w:val="22"/>
                <w:lang w:val="en-US"/>
              </w:rPr>
              <w:t xml:space="preserve"> </w:t>
            </w:r>
            <w:r w:rsidRPr="008B57C6">
              <w:rPr>
                <w:rFonts w:ascii="Times New Roman" w:eastAsia="Calibri" w:hAnsi="Times New Roman" w:cs="Times New Roman"/>
                <w:noProof/>
                <w:color w:val="000000"/>
                <w:sz w:val="22"/>
                <w:szCs w:val="22"/>
                <w:lang w:val="en-US"/>
              </w:rPr>
              <w:t>Director of Treasury Department, NAC Kazatomprom JSC</w:t>
            </w:r>
            <w:r w:rsidRPr="008B57C6">
              <w:rPr>
                <w:rFonts w:ascii="Times New Roman" w:eastAsia="Times New Roman" w:hAnsi="Times New Roman" w:cs="Times New Roman"/>
                <w:bCs/>
                <w:noProof/>
                <w:sz w:val="22"/>
                <w:szCs w:val="22"/>
                <w:lang w:val="en-US"/>
              </w:rPr>
              <w:t>;</w:t>
            </w:r>
          </w:p>
          <w:p w14:paraId="7A631208"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 xml:space="preserve">A. Amanzholov-Independent Director; </w:t>
            </w:r>
          </w:p>
          <w:p w14:paraId="45B7A907"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 xml:space="preserve">A. Kazmukashev-Independent Director; </w:t>
            </w:r>
          </w:p>
          <w:p w14:paraId="31DC4F94"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 xml:space="preserve">A. Raimkhanov- Independent Director; </w:t>
            </w:r>
          </w:p>
          <w:p w14:paraId="6BE5B907"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 xml:space="preserve">S. Bezhetskiy </w:t>
            </w:r>
            <w:r w:rsidRPr="008B57C6">
              <w:rPr>
                <w:rFonts w:ascii="Times New Roman" w:eastAsia="Calibri" w:hAnsi="Times New Roman" w:cs="Times New Roman"/>
                <w:noProof/>
                <w:color w:val="000000"/>
                <w:sz w:val="22"/>
                <w:szCs w:val="22"/>
                <w:lang w:val="en-US"/>
              </w:rPr>
              <w:t>–</w:t>
            </w:r>
            <w:r w:rsidRPr="008B57C6">
              <w:rPr>
                <w:rFonts w:ascii="Times New Roman" w:eastAsia="Times New Roman" w:hAnsi="Times New Roman" w:cs="Times New Roman"/>
                <w:bCs/>
                <w:noProof/>
                <w:sz w:val="22"/>
                <w:szCs w:val="22"/>
                <w:lang w:val="en-US"/>
              </w:rPr>
              <w:t xml:space="preserve"> </w:t>
            </w:r>
            <w:r w:rsidRPr="008B57C6">
              <w:rPr>
                <w:rFonts w:ascii="Times New Roman" w:eastAsia="Calibri" w:hAnsi="Times New Roman" w:cs="Times New Roman"/>
                <w:noProof/>
                <w:color w:val="000000"/>
                <w:sz w:val="22"/>
                <w:szCs w:val="22"/>
                <w:lang w:val="en-US"/>
              </w:rPr>
              <w:t>Executive Board Chairman of UMP JSC.</w:t>
            </w:r>
          </w:p>
          <w:p w14:paraId="66F840B2"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p>
          <w:p w14:paraId="5CD6CFF1"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The Board of Directors maintains balance of skills, experience and knowledge that ensures adoption of independent, objective and effective decisions</w:t>
            </w:r>
            <w:r w:rsidRPr="008B57C6">
              <w:rPr>
                <w:rFonts w:ascii="Times New Roman" w:eastAsia="Calibri" w:hAnsi="Times New Roman" w:cs="Times New Roman"/>
                <w:noProof/>
                <w:sz w:val="22"/>
                <w:szCs w:val="22"/>
                <w:lang w:val="en-US"/>
              </w:rPr>
              <w:t xml:space="preserve"> </w:t>
            </w:r>
            <w:r w:rsidRPr="008B57C6">
              <w:rPr>
                <w:rFonts w:ascii="Times New Roman" w:eastAsia="Times New Roman" w:hAnsi="Times New Roman" w:cs="Times New Roman"/>
                <w:bCs/>
                <w:noProof/>
                <w:sz w:val="22"/>
                <w:szCs w:val="22"/>
                <w:lang w:val="en-US"/>
              </w:rPr>
              <w:t>for the benefit of UMP JSC and taking into account fair treatment of Shareholders and principles of sustainable development.</w:t>
            </w:r>
          </w:p>
          <w:p w14:paraId="37F4443E"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p>
          <w:p w14:paraId="30EAC362"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Composition of the Board of Directors is diverse in terms of experience and personal characteristics.</w:t>
            </w:r>
          </w:p>
          <w:p w14:paraId="39565DAB"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p>
          <w:p w14:paraId="41544582"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The Board of Directors among other things approved:</w:t>
            </w:r>
          </w:p>
          <w:p w14:paraId="58FB64A4" w14:textId="77777777" w:rsidR="008B57C6" w:rsidRPr="008B57C6" w:rsidRDefault="008B57C6" w:rsidP="00A24978">
            <w:pPr>
              <w:spacing w:after="0" w:line="240" w:lineRule="auto"/>
              <w:jc w:val="both"/>
              <w:rPr>
                <w:rFonts w:ascii="Times New Roman" w:eastAsia="Times New Roman" w:hAnsi="Times New Roman" w:cs="Times New Roman"/>
                <w:bCs/>
                <w:noProof/>
                <w:sz w:val="22"/>
                <w:szCs w:val="22"/>
                <w:lang w:val="en-US"/>
              </w:rPr>
            </w:pPr>
            <w:r w:rsidRPr="008B57C6">
              <w:rPr>
                <w:rFonts w:ascii="Times New Roman" w:eastAsia="Times New Roman" w:hAnsi="Times New Roman" w:cs="Times New Roman"/>
                <w:bCs/>
                <w:noProof/>
                <w:sz w:val="22"/>
                <w:szCs w:val="22"/>
                <w:lang w:val="en-US"/>
              </w:rPr>
              <w:t>Policy of appointing newly elected members of UMP JSC Board of Directors (BD Minutes No. 14 dated December 8, 2017);</w:t>
            </w:r>
          </w:p>
          <w:p w14:paraId="1FEB14D0" w14:textId="77777777" w:rsidR="0084626F" w:rsidRPr="008B57C6" w:rsidRDefault="0084626F" w:rsidP="00A24978">
            <w:pPr>
              <w:spacing w:after="0" w:line="240" w:lineRule="auto"/>
              <w:jc w:val="both"/>
              <w:rPr>
                <w:rFonts w:ascii="Times New Roman" w:eastAsia="Times New Roman" w:hAnsi="Times New Roman" w:cs="Times New Roman"/>
                <w:bCs/>
                <w:sz w:val="22"/>
                <w:szCs w:val="22"/>
                <w:highlight w:val="magenta"/>
                <w:lang w:val="en-US"/>
              </w:rPr>
            </w:pPr>
          </w:p>
          <w:p w14:paraId="735A8829" w14:textId="740FDF01"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A24978">
              <w:rPr>
                <w:rFonts w:ascii="Times New Roman" w:eastAsia="Times New Roman" w:hAnsi="Times New Roman" w:cs="Times New Roman"/>
                <w:bCs/>
                <w:sz w:val="22"/>
                <w:szCs w:val="22"/>
                <w:lang w:val="en-US"/>
              </w:rPr>
              <w:t>Policy of evaluating the work</w:t>
            </w:r>
            <w:r w:rsidRPr="00E17973">
              <w:rPr>
                <w:rFonts w:ascii="Times New Roman" w:eastAsia="Times New Roman" w:hAnsi="Times New Roman" w:cs="Times New Roman"/>
                <w:bCs/>
                <w:sz w:val="22"/>
                <w:szCs w:val="22"/>
                <w:lang w:val="en-US"/>
              </w:rPr>
              <w:t xml:space="preserve"> of the Board of Directors, Board of Directors’ committees and each member of UMP JSC Board of Directors (BD Minutes No. 14 dated December 8, 2017);</w:t>
            </w:r>
          </w:p>
          <w:p w14:paraId="092C68C1"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73268E98" w14:textId="188A3553"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Policy on improving qualifications of UMP JSC Board of Directors members and engaging external experts by UMP JSC Board of Directors (BD Minutes No. 14 dated December 8, 2017);</w:t>
            </w:r>
          </w:p>
          <w:p w14:paraId="73837FCE"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2939473E" w14:textId="51242A9C"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UMP JSC Policy on settlement of corporate conflicts and conflicts of interest (BD Minutes No. 8 dated June 30, 2020).</w:t>
            </w:r>
          </w:p>
          <w:p w14:paraId="03D53A13"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156EF044" w14:textId="16CAF993"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Functions of Chairman of the Board of Directors and Executive Board Chairman (Executive Body) are differentiated and envisaged in UMP JSC Charter, Regulation on the Board of Directors and Executive Board. </w:t>
            </w:r>
          </w:p>
          <w:p w14:paraId="6FD782A9"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11B65693" w14:textId="632F55C7" w:rsidR="0084626F"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Further to the decision of the Sole Shareholder holding all voting shares of UMP JSC (Minutes of meeting in absentia of NAC </w:t>
            </w:r>
            <w:proofErr w:type="spellStart"/>
            <w:r w:rsidRPr="00E17973">
              <w:rPr>
                <w:rFonts w:ascii="Times New Roman" w:eastAsia="Times New Roman" w:hAnsi="Times New Roman" w:cs="Times New Roman"/>
                <w:bCs/>
                <w:sz w:val="22"/>
                <w:szCs w:val="22"/>
                <w:lang w:val="en-US"/>
              </w:rPr>
              <w:t>Kazatomprom</w:t>
            </w:r>
            <w:proofErr w:type="spellEnd"/>
            <w:r w:rsidRPr="00E17973">
              <w:rPr>
                <w:rFonts w:ascii="Times New Roman" w:eastAsia="Times New Roman" w:hAnsi="Times New Roman" w:cs="Times New Roman"/>
                <w:bCs/>
                <w:sz w:val="22"/>
                <w:szCs w:val="22"/>
                <w:lang w:val="en-US"/>
              </w:rPr>
              <w:t xml:space="preserve"> JSC Board of Directors No. 14/20 dated December 04, 2020, Minutes of meeting in </w:t>
            </w:r>
            <w:proofErr w:type="spellStart"/>
            <w:r w:rsidRPr="00E17973">
              <w:rPr>
                <w:rFonts w:ascii="Times New Roman" w:eastAsia="Times New Roman" w:hAnsi="Times New Roman" w:cs="Times New Roman"/>
                <w:bCs/>
                <w:sz w:val="22"/>
                <w:szCs w:val="22"/>
                <w:lang w:val="en-US"/>
              </w:rPr>
              <w:t>presentia</w:t>
            </w:r>
            <w:proofErr w:type="spellEnd"/>
            <w:r w:rsidRPr="00E17973">
              <w:rPr>
                <w:rFonts w:ascii="Times New Roman" w:eastAsia="Times New Roman" w:hAnsi="Times New Roman" w:cs="Times New Roman"/>
                <w:bCs/>
                <w:sz w:val="22"/>
                <w:szCs w:val="22"/>
                <w:lang w:val="en-US"/>
              </w:rPr>
              <w:t xml:space="preserve"> of NAC </w:t>
            </w:r>
            <w:proofErr w:type="spellStart"/>
            <w:r w:rsidRPr="00E17973">
              <w:rPr>
                <w:rFonts w:ascii="Times New Roman" w:eastAsia="Times New Roman" w:hAnsi="Times New Roman" w:cs="Times New Roman"/>
                <w:bCs/>
                <w:sz w:val="22"/>
                <w:szCs w:val="22"/>
                <w:lang w:val="en-US"/>
              </w:rPr>
              <w:t>Kazatomprom</w:t>
            </w:r>
            <w:proofErr w:type="spellEnd"/>
            <w:r w:rsidRPr="00E17973">
              <w:rPr>
                <w:rFonts w:ascii="Times New Roman" w:eastAsia="Times New Roman" w:hAnsi="Times New Roman" w:cs="Times New Roman"/>
                <w:bCs/>
                <w:sz w:val="22"/>
                <w:szCs w:val="22"/>
                <w:lang w:val="en-US"/>
              </w:rPr>
              <w:t xml:space="preserve"> JSC Board of Directors No. 1/21 dated February 18, 2021), every Independent  Director of UMP JSC Board of Directors has a fixed remuneration in the amount of 1,500,000 (one million five hundred thousand) </w:t>
            </w:r>
            <w:proofErr w:type="spellStart"/>
            <w:r w:rsidRPr="00E17973">
              <w:rPr>
                <w:rFonts w:ascii="Times New Roman" w:eastAsia="Times New Roman" w:hAnsi="Times New Roman" w:cs="Times New Roman"/>
                <w:bCs/>
                <w:sz w:val="22"/>
                <w:szCs w:val="22"/>
                <w:lang w:val="en-US"/>
              </w:rPr>
              <w:t>tenge</w:t>
            </w:r>
            <w:proofErr w:type="spellEnd"/>
            <w:r w:rsidRPr="00E17973">
              <w:rPr>
                <w:rFonts w:ascii="Times New Roman" w:eastAsia="Times New Roman" w:hAnsi="Times New Roman" w:cs="Times New Roman"/>
                <w:bCs/>
                <w:sz w:val="22"/>
                <w:szCs w:val="22"/>
                <w:lang w:val="en-US"/>
              </w:rPr>
              <w:t xml:space="preserve"> per year, additional remuneration in the amount of 20,000 (twenty thousand) </w:t>
            </w:r>
            <w:proofErr w:type="spellStart"/>
            <w:r w:rsidRPr="00E17973">
              <w:rPr>
                <w:rFonts w:ascii="Times New Roman" w:eastAsia="Times New Roman" w:hAnsi="Times New Roman" w:cs="Times New Roman"/>
                <w:bCs/>
                <w:sz w:val="22"/>
                <w:szCs w:val="22"/>
                <w:lang w:val="en-US"/>
              </w:rPr>
              <w:t>tenge</w:t>
            </w:r>
            <w:proofErr w:type="spellEnd"/>
            <w:r w:rsidRPr="00E17973">
              <w:rPr>
                <w:rFonts w:ascii="Times New Roman" w:eastAsia="Times New Roman" w:hAnsi="Times New Roman" w:cs="Times New Roman"/>
                <w:bCs/>
                <w:sz w:val="22"/>
                <w:szCs w:val="22"/>
                <w:lang w:val="en-US"/>
              </w:rPr>
              <w:t xml:space="preserve"> for each participation of an Independent  Director in meetings in </w:t>
            </w:r>
            <w:proofErr w:type="spellStart"/>
            <w:r w:rsidRPr="00E17973">
              <w:rPr>
                <w:rFonts w:ascii="Times New Roman" w:eastAsia="Times New Roman" w:hAnsi="Times New Roman" w:cs="Times New Roman"/>
                <w:bCs/>
                <w:sz w:val="22"/>
                <w:szCs w:val="22"/>
                <w:lang w:val="en-US"/>
              </w:rPr>
              <w:t>presentia</w:t>
            </w:r>
            <w:proofErr w:type="spellEnd"/>
            <w:r w:rsidRPr="00E17973">
              <w:rPr>
                <w:rFonts w:ascii="Times New Roman" w:eastAsia="Times New Roman" w:hAnsi="Times New Roman" w:cs="Times New Roman"/>
                <w:bCs/>
                <w:sz w:val="22"/>
                <w:szCs w:val="22"/>
                <w:lang w:val="en-US"/>
              </w:rPr>
              <w:t xml:space="preserve"> of UMP JSC Board of Directors’ committees.</w:t>
            </w:r>
          </w:p>
          <w:p w14:paraId="23561C95" w14:textId="39BC8E92"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lastRenderedPageBreak/>
              <w:t xml:space="preserve">Rules for payment of remuneration and compensation of expenses of Independent Directors – members of UMP JSC Board of Directors (Minutes of meeting in </w:t>
            </w:r>
            <w:proofErr w:type="spellStart"/>
            <w:r w:rsidRPr="00E17973">
              <w:rPr>
                <w:rFonts w:ascii="Times New Roman" w:eastAsia="Times New Roman" w:hAnsi="Times New Roman" w:cs="Times New Roman"/>
                <w:bCs/>
                <w:sz w:val="22"/>
                <w:szCs w:val="22"/>
                <w:lang w:val="en-US"/>
              </w:rPr>
              <w:t>presentia</w:t>
            </w:r>
            <w:proofErr w:type="spellEnd"/>
            <w:r w:rsidRPr="00E17973">
              <w:rPr>
                <w:rFonts w:ascii="Times New Roman" w:eastAsia="Times New Roman" w:hAnsi="Times New Roman" w:cs="Times New Roman"/>
                <w:bCs/>
                <w:sz w:val="22"/>
                <w:szCs w:val="22"/>
                <w:lang w:val="en-US"/>
              </w:rPr>
              <w:t xml:space="preserve"> of NAC </w:t>
            </w:r>
            <w:proofErr w:type="spellStart"/>
            <w:r w:rsidRPr="00E17973">
              <w:rPr>
                <w:rFonts w:ascii="Times New Roman" w:eastAsia="Times New Roman" w:hAnsi="Times New Roman" w:cs="Times New Roman"/>
                <w:bCs/>
                <w:sz w:val="22"/>
                <w:szCs w:val="22"/>
                <w:lang w:val="en-US"/>
              </w:rPr>
              <w:t>Kazatomprom</w:t>
            </w:r>
            <w:proofErr w:type="spellEnd"/>
            <w:r w:rsidRPr="00E17973">
              <w:rPr>
                <w:rFonts w:ascii="Times New Roman" w:eastAsia="Times New Roman" w:hAnsi="Times New Roman" w:cs="Times New Roman"/>
                <w:bCs/>
                <w:sz w:val="22"/>
                <w:szCs w:val="22"/>
                <w:lang w:val="en-US"/>
              </w:rPr>
              <w:t xml:space="preserve"> JSC Board of Directors No. 1/21 dated February 18, 2021) are effective at UMP JSC.  </w:t>
            </w:r>
          </w:p>
          <w:p w14:paraId="51769A39"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399352DA" w14:textId="1B240F95"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Meetings of the Board of Directors are held in accordance with UMP JSC Board of Directors Work Plan, as well as if necessary.</w:t>
            </w:r>
          </w:p>
          <w:p w14:paraId="0D16CD70"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63DE3D0D" w14:textId="4E076768"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Meetings of the Board of Directors are held by means of in-person and absentee voting.</w:t>
            </w:r>
          </w:p>
          <w:p w14:paraId="6365C9F5"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5FD8FCFA" w14:textId="3ED3EE32"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Consideration and making the decisions on issues of important and strategic nature are made at meetings of the Board of Directors with voting in person.</w:t>
            </w:r>
          </w:p>
          <w:p w14:paraId="7EBEB28F"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226DFA2F" w14:textId="53019505"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The Board of Directors is evaluated on an annual basis as a part of Corporate Governance Diagnostics of subsidiaries/affiliates conducted by NAC </w:t>
            </w:r>
            <w:proofErr w:type="spellStart"/>
            <w:r w:rsidRPr="00E17973">
              <w:rPr>
                <w:rFonts w:ascii="Times New Roman" w:eastAsia="Times New Roman" w:hAnsi="Times New Roman" w:cs="Times New Roman"/>
                <w:bCs/>
                <w:sz w:val="22"/>
                <w:szCs w:val="22"/>
                <w:lang w:val="en-US"/>
              </w:rPr>
              <w:t>Kazatomprom</w:t>
            </w:r>
            <w:proofErr w:type="spellEnd"/>
            <w:r w:rsidRPr="00E17973">
              <w:rPr>
                <w:rFonts w:ascii="Times New Roman" w:eastAsia="Times New Roman" w:hAnsi="Times New Roman" w:cs="Times New Roman"/>
                <w:bCs/>
                <w:sz w:val="22"/>
                <w:szCs w:val="22"/>
                <w:lang w:val="en-US"/>
              </w:rPr>
              <w:t xml:space="preserve"> JSC Corporate Governance Department.</w:t>
            </w:r>
          </w:p>
          <w:p w14:paraId="2F0676BD"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70239E1C" w14:textId="74D51EAB"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Based on the results of this diagnostics, UMP JSC receives recommendations which are reflected in the Action Plan for Improving Corporate Governance system approved by the Board of Directors.</w:t>
            </w:r>
          </w:p>
          <w:p w14:paraId="50D921A7"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357502DE" w14:textId="207B67D2"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The following committees were established to UMP JSC Board of Directors (BD Minutes No. 11 dated August 13, 2020):</w:t>
            </w:r>
          </w:p>
          <w:p w14:paraId="64FBCAEC"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1) committee for strategic planning and investments;</w:t>
            </w:r>
          </w:p>
          <w:p w14:paraId="2AA4BC7E"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2) committee for assignments and awards;</w:t>
            </w:r>
          </w:p>
          <w:p w14:paraId="0CDFF1D0"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3) committee for auditing;</w:t>
            </w:r>
          </w:p>
          <w:p w14:paraId="064C6958"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4) committee for occupational safety.</w:t>
            </w:r>
          </w:p>
          <w:p w14:paraId="3C7211F6"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p>
          <w:p w14:paraId="7F27DEA8"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The provisions on the following committees were approved by UMP JSC Board of Directors:</w:t>
            </w:r>
          </w:p>
          <w:p w14:paraId="3795E07F"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1) provision on UMP JSC committee for strategic planning and investments;</w:t>
            </w:r>
          </w:p>
          <w:p w14:paraId="0BD23F95"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2) provision on UMP JSC committee for assignments and awards;</w:t>
            </w:r>
          </w:p>
          <w:p w14:paraId="1BDDE9A2"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3) provision on UMP JSC committee for auditing;</w:t>
            </w:r>
          </w:p>
          <w:p w14:paraId="2B58AFAA"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4) provision on UMP JSC committee for occupational safety.</w:t>
            </w:r>
          </w:p>
          <w:p w14:paraId="0457CF00" w14:textId="77777777" w:rsidR="0084626F" w:rsidRPr="00E17973" w:rsidRDefault="0084626F" w:rsidP="00A24978">
            <w:pPr>
              <w:spacing w:after="0" w:line="240" w:lineRule="auto"/>
              <w:ind w:firstLine="709"/>
              <w:jc w:val="both"/>
              <w:rPr>
                <w:rFonts w:ascii="Times New Roman" w:eastAsia="Times New Roman" w:hAnsi="Times New Roman" w:cs="Times New Roman"/>
                <w:bCs/>
                <w:sz w:val="22"/>
                <w:szCs w:val="22"/>
                <w:lang w:val="en-US"/>
              </w:rPr>
            </w:pPr>
          </w:p>
          <w:p w14:paraId="37ACD5FE"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Calibri" w:hAnsi="Times New Roman" w:cs="Times New Roman"/>
                <w:color w:val="000000"/>
                <w:sz w:val="22"/>
                <w:szCs w:val="22"/>
                <w:lang w:val="en-US"/>
              </w:rPr>
              <w:t>UMP JSC Board of Directors</w:t>
            </w:r>
            <w:r w:rsidRPr="00E17973">
              <w:rPr>
                <w:rFonts w:ascii="Times New Roman" w:eastAsia="Times New Roman" w:hAnsi="Times New Roman" w:cs="Times New Roman"/>
                <w:bCs/>
                <w:sz w:val="22"/>
                <w:szCs w:val="22"/>
                <w:lang w:val="en-US"/>
              </w:rPr>
              <w:t xml:space="preserve"> elected members of committees of </w:t>
            </w:r>
            <w:r w:rsidRPr="00E17973">
              <w:rPr>
                <w:rFonts w:ascii="Times New Roman" w:eastAsia="Calibri" w:hAnsi="Times New Roman" w:cs="Times New Roman"/>
                <w:color w:val="000000"/>
                <w:sz w:val="22"/>
                <w:szCs w:val="22"/>
                <w:lang w:val="en-US"/>
              </w:rPr>
              <w:t>UMP JSC Board of Directors</w:t>
            </w:r>
            <w:r w:rsidRPr="00E17973">
              <w:rPr>
                <w:rFonts w:ascii="Times New Roman" w:eastAsia="Times New Roman" w:hAnsi="Times New Roman" w:cs="Times New Roman"/>
                <w:bCs/>
                <w:sz w:val="22"/>
                <w:szCs w:val="22"/>
                <w:lang w:val="en-US"/>
              </w:rPr>
              <w:t xml:space="preserve"> (BD Minutes No. 6 dated September 30, 2021):</w:t>
            </w:r>
          </w:p>
          <w:p w14:paraId="7C9A4471"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1) Committee for strategic planning and investments:</w:t>
            </w:r>
          </w:p>
          <w:p w14:paraId="454094B8"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Daulet</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Orazaliyev</w:t>
            </w:r>
            <w:proofErr w:type="spellEnd"/>
            <w:r w:rsidRPr="00E17973">
              <w:rPr>
                <w:rFonts w:ascii="Times New Roman" w:eastAsia="Times New Roman" w:hAnsi="Times New Roman" w:cs="Times New Roman"/>
                <w:bCs/>
                <w:sz w:val="22"/>
                <w:szCs w:val="22"/>
                <w:lang w:val="en-US"/>
              </w:rPr>
              <w:t>, Independent Director of UMP JSC, – Chairman of Committee;</w:t>
            </w:r>
          </w:p>
          <w:p w14:paraId="59961F73"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Almaz</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Amanzholov</w:t>
            </w:r>
            <w:proofErr w:type="spellEnd"/>
            <w:r w:rsidRPr="00E17973">
              <w:rPr>
                <w:rFonts w:ascii="Times New Roman" w:eastAsia="Times New Roman" w:hAnsi="Times New Roman" w:cs="Times New Roman"/>
                <w:bCs/>
                <w:sz w:val="22"/>
                <w:szCs w:val="22"/>
                <w:lang w:val="en-US"/>
              </w:rPr>
              <w:t>, Independent Director of UMP JSC, – Member of Committee;</w:t>
            </w:r>
          </w:p>
          <w:p w14:paraId="02C7F25B" w14:textId="0FEEE34F" w:rsidR="0084626F" w:rsidRDefault="0084626F" w:rsidP="00292A77">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Askar</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Batyrbayev</w:t>
            </w:r>
            <w:proofErr w:type="spellEnd"/>
            <w:r w:rsidRPr="00E17973">
              <w:rPr>
                <w:rFonts w:ascii="Times New Roman" w:eastAsia="Times New Roman" w:hAnsi="Times New Roman" w:cs="Times New Roman"/>
                <w:bCs/>
                <w:sz w:val="22"/>
                <w:szCs w:val="22"/>
                <w:lang w:val="en-US"/>
              </w:rPr>
              <w:t xml:space="preserve">, </w:t>
            </w:r>
            <w:r w:rsidRPr="00E17973">
              <w:rPr>
                <w:rFonts w:ascii="Times New Roman" w:eastAsia="Calibri" w:hAnsi="Times New Roman" w:cs="Times New Roman"/>
                <w:color w:val="000000"/>
                <w:sz w:val="22"/>
                <w:szCs w:val="22"/>
                <w:lang w:val="en-US"/>
              </w:rPr>
              <w:t>member of UMP JSC Board of Directors</w:t>
            </w:r>
            <w:r w:rsidRPr="00E17973">
              <w:rPr>
                <w:rFonts w:ascii="Times New Roman" w:eastAsia="Times New Roman" w:hAnsi="Times New Roman" w:cs="Times New Roman"/>
                <w:bCs/>
                <w:sz w:val="22"/>
                <w:szCs w:val="22"/>
                <w:lang w:val="en-US"/>
              </w:rPr>
              <w:t>, – Member of Committee;</w:t>
            </w:r>
          </w:p>
          <w:p w14:paraId="38FFD66D" w14:textId="394AB9D5"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lastRenderedPageBreak/>
              <w:t xml:space="preserve">2) </w:t>
            </w:r>
            <w:proofErr w:type="spellStart"/>
            <w:r w:rsidRPr="00E17973">
              <w:rPr>
                <w:rFonts w:ascii="Times New Roman" w:eastAsia="Times New Roman" w:hAnsi="Times New Roman" w:cs="Times New Roman"/>
                <w:bCs/>
                <w:sz w:val="22"/>
                <w:szCs w:val="22"/>
                <w:lang w:val="en-US"/>
              </w:rPr>
              <w:t>Commitee</w:t>
            </w:r>
            <w:proofErr w:type="spellEnd"/>
            <w:r w:rsidRPr="00E17973">
              <w:rPr>
                <w:rFonts w:ascii="Times New Roman" w:eastAsia="Times New Roman" w:hAnsi="Times New Roman" w:cs="Times New Roman"/>
                <w:bCs/>
                <w:sz w:val="22"/>
                <w:szCs w:val="22"/>
                <w:lang w:val="en-US"/>
              </w:rPr>
              <w:t xml:space="preserve"> for assignments and awards:</w:t>
            </w:r>
          </w:p>
          <w:p w14:paraId="49D1D875"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Armanzhan</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Kazmukashev</w:t>
            </w:r>
            <w:proofErr w:type="spellEnd"/>
            <w:r w:rsidRPr="00E17973">
              <w:rPr>
                <w:rFonts w:ascii="Times New Roman" w:eastAsia="Times New Roman" w:hAnsi="Times New Roman" w:cs="Times New Roman"/>
                <w:bCs/>
                <w:sz w:val="22"/>
                <w:szCs w:val="22"/>
                <w:lang w:val="en-US"/>
              </w:rPr>
              <w:t>, Independent Director of UMP JSC, – Chairman of Committee;</w:t>
            </w:r>
          </w:p>
          <w:p w14:paraId="1269D793"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Daulet</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Orazaliyev</w:t>
            </w:r>
            <w:proofErr w:type="spellEnd"/>
            <w:r w:rsidRPr="00E17973">
              <w:rPr>
                <w:rFonts w:ascii="Times New Roman" w:eastAsia="Times New Roman" w:hAnsi="Times New Roman" w:cs="Times New Roman"/>
                <w:bCs/>
                <w:sz w:val="22"/>
                <w:szCs w:val="22"/>
                <w:lang w:val="en-US"/>
              </w:rPr>
              <w:t>, Independent Director of UMP JSC, – Member of Committee;</w:t>
            </w:r>
          </w:p>
          <w:p w14:paraId="017FD86E"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 Aidyn Akan, Member of </w:t>
            </w:r>
            <w:r w:rsidRPr="00E17973">
              <w:rPr>
                <w:rFonts w:ascii="Times New Roman" w:eastAsia="Calibri" w:hAnsi="Times New Roman" w:cs="Times New Roman"/>
                <w:color w:val="000000"/>
                <w:sz w:val="22"/>
                <w:szCs w:val="22"/>
                <w:lang w:val="en-US"/>
              </w:rPr>
              <w:t>UMP JSC Board of Directors</w:t>
            </w:r>
            <w:r w:rsidRPr="00E17973">
              <w:rPr>
                <w:rFonts w:ascii="Times New Roman" w:eastAsia="Times New Roman" w:hAnsi="Times New Roman" w:cs="Times New Roman"/>
                <w:bCs/>
                <w:sz w:val="22"/>
                <w:szCs w:val="22"/>
                <w:lang w:val="en-US"/>
              </w:rPr>
              <w:t xml:space="preserve"> – Member of Committee;</w:t>
            </w:r>
          </w:p>
          <w:p w14:paraId="3579EC54" w14:textId="77777777" w:rsidR="0084626F" w:rsidRDefault="0084626F" w:rsidP="00A24978">
            <w:pPr>
              <w:spacing w:after="0" w:line="240" w:lineRule="auto"/>
              <w:ind w:firstLine="709"/>
              <w:jc w:val="both"/>
              <w:rPr>
                <w:rFonts w:ascii="Times New Roman" w:eastAsia="Times New Roman" w:hAnsi="Times New Roman" w:cs="Times New Roman"/>
                <w:bCs/>
                <w:sz w:val="22"/>
                <w:szCs w:val="22"/>
                <w:lang w:val="en-US"/>
              </w:rPr>
            </w:pPr>
          </w:p>
          <w:p w14:paraId="209EA604" w14:textId="4BA93598"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3) Committee for auditing:</w:t>
            </w:r>
          </w:p>
          <w:p w14:paraId="0153A7D2"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Almaz</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Amanzholov</w:t>
            </w:r>
            <w:proofErr w:type="spellEnd"/>
            <w:r w:rsidRPr="00E17973">
              <w:rPr>
                <w:rFonts w:ascii="Times New Roman" w:eastAsia="Times New Roman" w:hAnsi="Times New Roman" w:cs="Times New Roman"/>
                <w:bCs/>
                <w:sz w:val="22"/>
                <w:szCs w:val="22"/>
                <w:lang w:val="en-US"/>
              </w:rPr>
              <w:t>, Independent Director of UMP JSC, – Chairman of Committee;</w:t>
            </w:r>
          </w:p>
          <w:p w14:paraId="0159E365"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proofErr w:type="spellStart"/>
            <w:r w:rsidRPr="00E17973">
              <w:rPr>
                <w:rFonts w:ascii="Times New Roman" w:eastAsia="Times New Roman" w:hAnsi="Times New Roman" w:cs="Times New Roman"/>
                <w:bCs/>
                <w:sz w:val="22"/>
                <w:szCs w:val="22"/>
                <w:lang w:val="en-US"/>
              </w:rPr>
              <w:t>Daulet</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Orazaliyev</w:t>
            </w:r>
            <w:proofErr w:type="spellEnd"/>
            <w:r w:rsidRPr="00E17973">
              <w:rPr>
                <w:rFonts w:ascii="Times New Roman" w:eastAsia="Times New Roman" w:hAnsi="Times New Roman" w:cs="Times New Roman"/>
                <w:bCs/>
                <w:sz w:val="22"/>
                <w:szCs w:val="22"/>
                <w:lang w:val="en-US"/>
              </w:rPr>
              <w:t>, Independent Director of UMP JSC, – Member of Committee;</w:t>
            </w:r>
          </w:p>
          <w:p w14:paraId="70754915"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proofErr w:type="spellStart"/>
            <w:r w:rsidRPr="00E17973">
              <w:rPr>
                <w:rFonts w:ascii="Times New Roman" w:eastAsia="Times New Roman" w:hAnsi="Times New Roman" w:cs="Times New Roman"/>
                <w:bCs/>
                <w:sz w:val="22"/>
                <w:szCs w:val="22"/>
                <w:lang w:val="en-US"/>
              </w:rPr>
              <w:t>Armanzhan</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Kazmukashev</w:t>
            </w:r>
            <w:proofErr w:type="spellEnd"/>
            <w:r w:rsidRPr="00E17973">
              <w:rPr>
                <w:rFonts w:ascii="Times New Roman" w:eastAsia="Times New Roman" w:hAnsi="Times New Roman" w:cs="Times New Roman"/>
                <w:bCs/>
                <w:sz w:val="22"/>
                <w:szCs w:val="22"/>
                <w:lang w:val="en-US"/>
              </w:rPr>
              <w:t>, Independent Director of UMP JSC, – Member of Committee.</w:t>
            </w:r>
          </w:p>
          <w:p w14:paraId="49BE40F8"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5E819ED7" w14:textId="216C1069"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4) Committee for occupational safety:</w:t>
            </w:r>
          </w:p>
          <w:p w14:paraId="2DB77CE4"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proofErr w:type="spellStart"/>
            <w:r w:rsidRPr="00E17973">
              <w:rPr>
                <w:rFonts w:ascii="Times New Roman" w:eastAsia="Times New Roman" w:hAnsi="Times New Roman" w:cs="Times New Roman"/>
                <w:bCs/>
                <w:sz w:val="22"/>
                <w:szCs w:val="22"/>
                <w:lang w:val="en-US"/>
              </w:rPr>
              <w:t>Armanzhan</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Kazmukashev</w:t>
            </w:r>
            <w:proofErr w:type="spellEnd"/>
            <w:r w:rsidRPr="00E17973">
              <w:rPr>
                <w:rFonts w:ascii="Times New Roman" w:eastAsia="Times New Roman" w:hAnsi="Times New Roman" w:cs="Times New Roman"/>
                <w:bCs/>
                <w:sz w:val="22"/>
                <w:szCs w:val="22"/>
                <w:lang w:val="en-US"/>
              </w:rPr>
              <w:t>, Independent Director of UMP JSC, – Chairman of Committee;</w:t>
            </w:r>
          </w:p>
          <w:p w14:paraId="733F080C"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proofErr w:type="spellStart"/>
            <w:r w:rsidRPr="00E17973">
              <w:rPr>
                <w:rFonts w:ascii="Times New Roman" w:eastAsia="Times New Roman" w:hAnsi="Times New Roman" w:cs="Times New Roman"/>
                <w:bCs/>
                <w:sz w:val="22"/>
                <w:szCs w:val="22"/>
                <w:lang w:val="en-US"/>
              </w:rPr>
              <w:t>Almaz</w:t>
            </w:r>
            <w:proofErr w:type="spellEnd"/>
            <w:r w:rsidRPr="00E17973">
              <w:rPr>
                <w:rFonts w:ascii="Times New Roman" w:eastAsia="Times New Roman" w:hAnsi="Times New Roman" w:cs="Times New Roman"/>
                <w:bCs/>
                <w:sz w:val="22"/>
                <w:szCs w:val="22"/>
                <w:lang w:val="en-US"/>
              </w:rPr>
              <w:t xml:space="preserve"> </w:t>
            </w:r>
            <w:proofErr w:type="spellStart"/>
            <w:r w:rsidRPr="00E17973">
              <w:rPr>
                <w:rFonts w:ascii="Times New Roman" w:eastAsia="Times New Roman" w:hAnsi="Times New Roman" w:cs="Times New Roman"/>
                <w:bCs/>
                <w:sz w:val="22"/>
                <w:szCs w:val="22"/>
                <w:lang w:val="en-US"/>
              </w:rPr>
              <w:t>Amanzholov</w:t>
            </w:r>
            <w:proofErr w:type="spellEnd"/>
            <w:r w:rsidRPr="00E17973">
              <w:rPr>
                <w:rFonts w:ascii="Times New Roman" w:eastAsia="Times New Roman" w:hAnsi="Times New Roman" w:cs="Times New Roman"/>
                <w:bCs/>
                <w:sz w:val="22"/>
                <w:szCs w:val="22"/>
                <w:lang w:val="en-US"/>
              </w:rPr>
              <w:t>, Independent Director of UMP JSC, – Member of Committee;</w:t>
            </w:r>
          </w:p>
          <w:p w14:paraId="5424B0AA"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 xml:space="preserve">Sergey </w:t>
            </w:r>
            <w:proofErr w:type="spellStart"/>
            <w:r w:rsidRPr="00E17973">
              <w:rPr>
                <w:rFonts w:ascii="Times New Roman" w:eastAsia="Times New Roman" w:hAnsi="Times New Roman" w:cs="Times New Roman"/>
                <w:bCs/>
                <w:sz w:val="22"/>
                <w:szCs w:val="22"/>
                <w:lang w:val="en-US"/>
              </w:rPr>
              <w:t>Bezhetskiy</w:t>
            </w:r>
            <w:proofErr w:type="spellEnd"/>
            <w:r w:rsidRPr="00E17973">
              <w:rPr>
                <w:rFonts w:ascii="Times New Roman" w:eastAsia="Times New Roman" w:hAnsi="Times New Roman" w:cs="Times New Roman"/>
                <w:bCs/>
                <w:sz w:val="22"/>
                <w:szCs w:val="22"/>
                <w:lang w:val="en-US"/>
              </w:rPr>
              <w:t xml:space="preserve">, Member of </w:t>
            </w:r>
            <w:r w:rsidRPr="00E17973">
              <w:rPr>
                <w:rFonts w:ascii="Times New Roman" w:eastAsia="Calibri" w:hAnsi="Times New Roman" w:cs="Times New Roman"/>
                <w:color w:val="000000"/>
                <w:sz w:val="22"/>
                <w:szCs w:val="22"/>
                <w:lang w:val="en-US"/>
              </w:rPr>
              <w:t>UMP JSC Board of Directors</w:t>
            </w:r>
            <w:r w:rsidRPr="00E17973">
              <w:rPr>
                <w:rFonts w:ascii="Times New Roman" w:eastAsia="Times New Roman" w:hAnsi="Times New Roman" w:cs="Times New Roman"/>
                <w:bCs/>
                <w:sz w:val="22"/>
                <w:szCs w:val="22"/>
                <w:lang w:val="en-US"/>
              </w:rPr>
              <w:t>, – Member of Committee.</w:t>
            </w:r>
          </w:p>
          <w:p w14:paraId="04C155C0" w14:textId="77777777" w:rsidR="0084626F" w:rsidRDefault="0084626F" w:rsidP="00A24978">
            <w:pPr>
              <w:spacing w:after="0" w:line="240" w:lineRule="auto"/>
              <w:jc w:val="both"/>
              <w:rPr>
                <w:rFonts w:ascii="Times New Roman" w:eastAsia="Times New Roman" w:hAnsi="Times New Roman" w:cs="Times New Roman"/>
                <w:bCs/>
                <w:sz w:val="22"/>
                <w:szCs w:val="22"/>
                <w:lang w:val="en-US"/>
              </w:rPr>
            </w:pPr>
          </w:p>
          <w:p w14:paraId="1E9A50C9" w14:textId="22CF461C"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Corporate secretary was assigned in UMP JSC (BD Minutes No. 6 dated June 28, 2019) to be responsible for its activity base on the provision for UMP JSC corporate secretary.</w:t>
            </w:r>
          </w:p>
          <w:p w14:paraId="2119FF7F" w14:textId="77777777" w:rsidR="0084626F" w:rsidRPr="00E17973" w:rsidRDefault="0084626F" w:rsidP="00A24978">
            <w:pPr>
              <w:spacing w:after="0" w:line="240" w:lineRule="auto"/>
              <w:ind w:firstLine="709"/>
              <w:jc w:val="both"/>
              <w:rPr>
                <w:rFonts w:ascii="Times New Roman" w:eastAsia="Times New Roman" w:hAnsi="Times New Roman" w:cs="Times New Roman"/>
                <w:bCs/>
                <w:sz w:val="22"/>
                <w:szCs w:val="22"/>
                <w:lang w:val="en-US"/>
              </w:rPr>
            </w:pPr>
          </w:p>
          <w:p w14:paraId="7D6B61C2" w14:textId="77777777" w:rsidR="0084626F" w:rsidRPr="00E17973" w:rsidRDefault="0084626F" w:rsidP="00A24978">
            <w:pPr>
              <w:spacing w:after="0" w:line="240" w:lineRule="auto"/>
              <w:jc w:val="both"/>
              <w:rPr>
                <w:rFonts w:ascii="Times New Roman" w:eastAsia="Times New Roman" w:hAnsi="Times New Roman" w:cs="Times New Roman"/>
                <w:bCs/>
                <w:sz w:val="22"/>
                <w:szCs w:val="22"/>
                <w:lang w:val="en-US"/>
              </w:rPr>
            </w:pPr>
            <w:r w:rsidRPr="00E17973">
              <w:rPr>
                <w:rFonts w:ascii="Times New Roman" w:eastAsia="Times New Roman" w:hAnsi="Times New Roman" w:cs="Times New Roman"/>
                <w:bCs/>
                <w:sz w:val="22"/>
                <w:szCs w:val="22"/>
                <w:lang w:val="en-US"/>
              </w:rPr>
              <w:t>According to the Provision on UMP JSC Executive Board (BD Minutes No. 2 dated May 24, 2021) Executive Board acts as a collegial executive body of the Company which is established to manage current activities of the Company.</w:t>
            </w:r>
          </w:p>
          <w:p w14:paraId="216DBD0B" w14:textId="77777777" w:rsidR="0084626F" w:rsidRPr="00E17973" w:rsidRDefault="0084626F" w:rsidP="00A24978">
            <w:pPr>
              <w:spacing w:after="0" w:line="240" w:lineRule="auto"/>
              <w:ind w:firstLine="709"/>
              <w:jc w:val="both"/>
              <w:rPr>
                <w:rFonts w:ascii="Times New Roman" w:eastAsiaTheme="majorEastAsia" w:hAnsi="Times New Roman" w:cs="Times New Roman"/>
                <w:bCs/>
                <w:sz w:val="22"/>
                <w:szCs w:val="22"/>
                <w:lang w:val="en-US"/>
              </w:rPr>
            </w:pPr>
          </w:p>
          <w:p w14:paraId="15A66179"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r w:rsidRPr="00A24978">
              <w:rPr>
                <w:rFonts w:ascii="Times New Roman" w:eastAsia="Times New Roman" w:hAnsi="Times New Roman" w:cs="Times New Roman"/>
                <w:bCs/>
                <w:sz w:val="22"/>
                <w:szCs w:val="22"/>
                <w:lang w:val="en-US"/>
              </w:rPr>
              <w:t>The Chairman is the head of the Executive Board. The Chairman of the Executive Board is responsible to a sole Shareholder and the Board of Directors to provide for the conformance of UMP JSC activities to the approved UMP JSC strategy and development plans as well as to the decisions made by a Sole Shareholder and the Board of Directors and bears responsibility for their realization and fulfillment.</w:t>
            </w:r>
          </w:p>
          <w:p w14:paraId="2AF61EA6"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p>
          <w:p w14:paraId="3F0288EB"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r w:rsidRPr="009F072E">
              <w:rPr>
                <w:rFonts w:ascii="Times New Roman" w:eastAsia="Times New Roman" w:hAnsi="Times New Roman" w:cs="Times New Roman"/>
                <w:bCs/>
                <w:sz w:val="22"/>
                <w:szCs w:val="22"/>
                <w:lang w:val="en-US"/>
              </w:rPr>
              <w:t xml:space="preserve">The Board of Directors elects the Chairman of the Executive Board and the members, defines authority terms, salary and payment terms as well. </w:t>
            </w:r>
          </w:p>
          <w:p w14:paraId="5F4B6534"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p>
          <w:p w14:paraId="6A7660D1"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r w:rsidRPr="009F072E">
              <w:rPr>
                <w:rFonts w:ascii="Times New Roman" w:eastAsia="Times New Roman" w:hAnsi="Times New Roman" w:cs="Times New Roman"/>
                <w:bCs/>
                <w:sz w:val="22"/>
                <w:szCs w:val="22"/>
                <w:lang w:val="en-US"/>
              </w:rPr>
              <w:t xml:space="preserve">The Board of Directors shall assess the work by the Chairman of the Executive Board and the members. </w:t>
            </w:r>
          </w:p>
          <w:p w14:paraId="5A6D2577"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p>
          <w:p w14:paraId="28432385"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r w:rsidRPr="009F072E">
              <w:rPr>
                <w:rFonts w:ascii="Times New Roman" w:eastAsia="Times New Roman" w:hAnsi="Times New Roman" w:cs="Times New Roman"/>
                <w:bCs/>
                <w:sz w:val="22"/>
                <w:szCs w:val="22"/>
                <w:lang w:val="en-US"/>
              </w:rPr>
              <w:t xml:space="preserve">Achievement of the targeted KPI shall serve as the major criterion for assessment. </w:t>
            </w:r>
          </w:p>
          <w:p w14:paraId="32B65E43" w14:textId="77777777" w:rsidR="0084626F" w:rsidRPr="009F072E" w:rsidRDefault="0084626F" w:rsidP="00A24978">
            <w:pPr>
              <w:spacing w:after="0" w:line="240" w:lineRule="auto"/>
              <w:jc w:val="both"/>
              <w:rPr>
                <w:rFonts w:ascii="Times New Roman" w:eastAsia="Times New Roman" w:hAnsi="Times New Roman" w:cs="Times New Roman"/>
                <w:bCs/>
                <w:sz w:val="22"/>
                <w:szCs w:val="22"/>
                <w:lang w:val="en-US"/>
              </w:rPr>
            </w:pPr>
          </w:p>
          <w:p w14:paraId="180ABF29" w14:textId="194B0BFB" w:rsidR="0084626F" w:rsidRPr="009F072E" w:rsidRDefault="0084626F" w:rsidP="00A24978">
            <w:pPr>
              <w:spacing w:after="0" w:line="240" w:lineRule="auto"/>
              <w:jc w:val="both"/>
              <w:rPr>
                <w:rFonts w:ascii="Times New Roman" w:eastAsiaTheme="majorEastAsia" w:hAnsi="Times New Roman" w:cs="Times New Roman"/>
                <w:bCs/>
                <w:sz w:val="22"/>
                <w:szCs w:val="22"/>
                <w:lang w:val="en-US"/>
              </w:rPr>
            </w:pPr>
            <w:r w:rsidRPr="009F072E">
              <w:rPr>
                <w:rFonts w:ascii="Times New Roman" w:eastAsia="Times New Roman" w:hAnsi="Times New Roman" w:cs="Times New Roman"/>
                <w:bCs/>
                <w:sz w:val="22"/>
                <w:szCs w:val="22"/>
                <w:lang w:val="en-US"/>
              </w:rPr>
              <w:t>The Board of Directors shall approve motivation KPI for the Chairman of the Executive Board and the members.</w:t>
            </w:r>
          </w:p>
        </w:tc>
      </w:tr>
      <w:tr w:rsidR="003D4E35" w:rsidRPr="00F75C93" w14:paraId="5A759F31" w14:textId="77777777" w:rsidTr="005676F7">
        <w:tc>
          <w:tcPr>
            <w:tcW w:w="540" w:type="dxa"/>
          </w:tcPr>
          <w:p w14:paraId="0D98FBA3" w14:textId="77777777" w:rsidR="003D4E35" w:rsidRPr="00C82903" w:rsidRDefault="003D4E35" w:rsidP="00A24978">
            <w:pPr>
              <w:spacing w:after="0" w:line="240" w:lineRule="auto"/>
              <w:rPr>
                <w:rFonts w:ascii="Times New Roman" w:eastAsiaTheme="majorEastAsia" w:hAnsi="Times New Roman" w:cs="Times New Roman"/>
                <w:bCs/>
                <w:sz w:val="22"/>
                <w:szCs w:val="22"/>
                <w:lang w:val="ru-RU"/>
              </w:rPr>
            </w:pPr>
            <w:r w:rsidRPr="00C82903">
              <w:rPr>
                <w:rFonts w:ascii="Times New Roman" w:eastAsiaTheme="majorEastAsia" w:hAnsi="Times New Roman" w:cs="Times New Roman"/>
                <w:bCs/>
                <w:sz w:val="22"/>
                <w:szCs w:val="22"/>
                <w:lang w:val="ru-RU"/>
              </w:rPr>
              <w:lastRenderedPageBreak/>
              <w:t>6</w:t>
            </w:r>
          </w:p>
        </w:tc>
        <w:tc>
          <w:tcPr>
            <w:tcW w:w="2679" w:type="dxa"/>
          </w:tcPr>
          <w:p w14:paraId="40FA444D" w14:textId="5AE19815" w:rsidR="003D4E35" w:rsidRPr="003D4E35" w:rsidRDefault="003D4E35" w:rsidP="00A24978">
            <w:pPr>
              <w:spacing w:after="0" w:line="240" w:lineRule="auto"/>
              <w:jc w:val="center"/>
              <w:rPr>
                <w:rFonts w:ascii="Times New Roman" w:eastAsiaTheme="majorEastAsia" w:hAnsi="Times New Roman" w:cs="Times New Roman"/>
                <w:bCs/>
                <w:sz w:val="22"/>
                <w:szCs w:val="22"/>
                <w:lang w:val="en-US"/>
              </w:rPr>
            </w:pPr>
            <w:r w:rsidRPr="003D4E35">
              <w:rPr>
                <w:rFonts w:ascii="Times New Roman" w:hAnsi="Times New Roman" w:cs="Times New Roman"/>
                <w:sz w:val="22"/>
                <w:szCs w:val="22"/>
              </w:rPr>
              <w:t xml:space="preserve">Risk management, internal </w:t>
            </w:r>
            <w:r w:rsidRPr="003D4E35">
              <w:rPr>
                <w:rFonts w:ascii="Times New Roman" w:hAnsi="Times New Roman" w:cs="Times New Roman"/>
                <w:sz w:val="22"/>
                <w:szCs w:val="22"/>
              </w:rPr>
              <w:lastRenderedPageBreak/>
              <w:t>control and audit</w:t>
            </w:r>
          </w:p>
        </w:tc>
        <w:tc>
          <w:tcPr>
            <w:tcW w:w="2562" w:type="dxa"/>
          </w:tcPr>
          <w:p w14:paraId="5C1B1EA1" w14:textId="2270EDA0" w:rsidR="003D4E35" w:rsidRPr="003D4E35" w:rsidRDefault="003D4E35" w:rsidP="00A24978">
            <w:pPr>
              <w:spacing w:after="0" w:line="240" w:lineRule="auto"/>
              <w:jc w:val="center"/>
              <w:rPr>
                <w:rFonts w:ascii="Times New Roman" w:eastAsiaTheme="majorEastAsia" w:hAnsi="Times New Roman" w:cs="Times New Roman"/>
                <w:bCs/>
                <w:sz w:val="22"/>
                <w:szCs w:val="22"/>
                <w:lang w:val="ru-RU"/>
              </w:rPr>
            </w:pPr>
            <w:r w:rsidRPr="003D4E35">
              <w:rPr>
                <w:rFonts w:ascii="Times New Roman" w:hAnsi="Times New Roman" w:cs="Times New Roman"/>
                <w:sz w:val="22"/>
                <w:szCs w:val="22"/>
              </w:rPr>
              <w:lastRenderedPageBreak/>
              <w:t>Observed</w:t>
            </w:r>
          </w:p>
        </w:tc>
        <w:tc>
          <w:tcPr>
            <w:tcW w:w="8956" w:type="dxa"/>
          </w:tcPr>
          <w:p w14:paraId="12F0F584" w14:textId="6CBC432F" w:rsidR="003D4E35" w:rsidRDefault="003D4E35" w:rsidP="00A24978">
            <w:pPr>
              <w:spacing w:after="0" w:line="240" w:lineRule="auto"/>
              <w:jc w:val="both"/>
              <w:rPr>
                <w:rFonts w:ascii="Times New Roman" w:hAnsi="Times New Roman" w:cs="Times New Roman"/>
                <w:color w:val="000000"/>
                <w:sz w:val="22"/>
                <w:szCs w:val="22"/>
                <w:lang w:val="en-US"/>
              </w:rPr>
            </w:pPr>
            <w:r w:rsidRPr="00F75C93">
              <w:rPr>
                <w:rFonts w:ascii="Times New Roman" w:hAnsi="Times New Roman" w:cs="Times New Roman"/>
                <w:color w:val="000000"/>
                <w:sz w:val="22"/>
                <w:szCs w:val="22"/>
                <w:lang w:val="en-US"/>
              </w:rPr>
              <w:t xml:space="preserve">UMP JSC internal audit service (IAS) acts to systematically and independently assess the </w:t>
            </w:r>
            <w:r w:rsidRPr="00F75C93">
              <w:rPr>
                <w:rFonts w:ascii="Times New Roman" w:hAnsi="Times New Roman" w:cs="Times New Roman"/>
                <w:color w:val="000000"/>
                <w:sz w:val="22"/>
                <w:szCs w:val="22"/>
                <w:lang w:val="en-US"/>
              </w:rPr>
              <w:lastRenderedPageBreak/>
              <w:t>reliability and effectiveness of the risk management and internal control and corporate management practice of UMP JSC.</w:t>
            </w:r>
          </w:p>
          <w:p w14:paraId="0D6A60EE" w14:textId="77777777" w:rsidR="003D4E35" w:rsidRDefault="003D4E35" w:rsidP="00A24978">
            <w:pPr>
              <w:spacing w:after="0" w:line="240" w:lineRule="auto"/>
              <w:jc w:val="both"/>
              <w:rPr>
                <w:rFonts w:ascii="Times New Roman" w:hAnsi="Times New Roman" w:cs="Times New Roman"/>
                <w:color w:val="000000"/>
                <w:sz w:val="22"/>
                <w:szCs w:val="22"/>
                <w:lang w:val="en-US"/>
              </w:rPr>
            </w:pPr>
          </w:p>
          <w:p w14:paraId="58F9AAC5" w14:textId="05AA6273" w:rsidR="003D4E35" w:rsidRPr="00F75C93" w:rsidRDefault="003D4E35" w:rsidP="00A24978">
            <w:pPr>
              <w:spacing w:after="0" w:line="240" w:lineRule="auto"/>
              <w:jc w:val="both"/>
              <w:rPr>
                <w:rFonts w:ascii="Times New Roman" w:eastAsia="Calibri" w:hAnsi="Times New Roman" w:cs="Times New Roman"/>
                <w:color w:val="000000"/>
                <w:sz w:val="22"/>
                <w:szCs w:val="22"/>
                <w:lang w:val="en-US"/>
              </w:rPr>
            </w:pPr>
            <w:r w:rsidRPr="009B624A">
              <w:rPr>
                <w:rFonts w:ascii="Times New Roman" w:eastAsia="Calibri" w:hAnsi="Times New Roman" w:cs="Times New Roman"/>
                <w:color w:val="000000"/>
                <w:sz w:val="22"/>
                <w:szCs w:val="22"/>
                <w:lang w:val="en-US"/>
              </w:rPr>
              <w:t xml:space="preserve">Internal Audit Service of UMP JSC </w:t>
            </w:r>
            <w:r w:rsidRPr="00F75C93">
              <w:rPr>
                <w:rFonts w:ascii="Times New Roman" w:eastAsia="Calibri" w:hAnsi="Times New Roman" w:cs="Times New Roman"/>
                <w:color w:val="000000"/>
                <w:sz w:val="22"/>
                <w:szCs w:val="22"/>
                <w:lang w:val="en-US"/>
              </w:rPr>
              <w:t xml:space="preserve">is headed by Mr. Murat </w:t>
            </w:r>
            <w:proofErr w:type="spellStart"/>
            <w:r w:rsidRPr="00F75C93">
              <w:rPr>
                <w:rFonts w:ascii="Times New Roman" w:eastAsia="Calibri" w:hAnsi="Times New Roman" w:cs="Times New Roman"/>
                <w:color w:val="000000"/>
                <w:sz w:val="22"/>
                <w:szCs w:val="22"/>
                <w:lang w:val="en-US"/>
              </w:rPr>
              <w:t>Satanov</w:t>
            </w:r>
            <w:proofErr w:type="spellEnd"/>
            <w:r w:rsidRPr="00F75C93">
              <w:rPr>
                <w:rFonts w:ascii="Times New Roman" w:eastAsia="Calibri" w:hAnsi="Times New Roman" w:cs="Times New Roman"/>
                <w:color w:val="000000"/>
                <w:sz w:val="22"/>
                <w:szCs w:val="22"/>
                <w:lang w:val="en-US"/>
              </w:rPr>
              <w:t xml:space="preserve"> assigned by the decision by UMP JSC Board of Directors (BD Minutes No. 11 dated August 13, 2020).</w:t>
            </w:r>
          </w:p>
          <w:p w14:paraId="7D193C4D"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4C2B5606" w14:textId="4D3AD232"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r w:rsidRPr="00F75C93">
              <w:rPr>
                <w:rFonts w:ascii="Times New Roman" w:eastAsia="Times New Roman" w:hAnsi="Times New Roman" w:cs="Times New Roman"/>
                <w:bCs/>
                <w:sz w:val="22"/>
                <w:szCs w:val="22"/>
                <w:lang w:val="en-US"/>
              </w:rPr>
              <w:t xml:space="preserve">Mrs. M. </w:t>
            </w:r>
            <w:proofErr w:type="spellStart"/>
            <w:r w:rsidRPr="00F75C93">
              <w:rPr>
                <w:rFonts w:ascii="Times New Roman" w:eastAsia="Times New Roman" w:hAnsi="Times New Roman" w:cs="Times New Roman"/>
                <w:bCs/>
                <w:sz w:val="22"/>
                <w:szCs w:val="22"/>
                <w:lang w:val="en-US"/>
              </w:rPr>
              <w:t>Mikhailova</w:t>
            </w:r>
            <w:proofErr w:type="spellEnd"/>
            <w:r w:rsidRPr="00F75C93">
              <w:rPr>
                <w:rFonts w:ascii="Times New Roman" w:eastAsia="Times New Roman" w:hAnsi="Times New Roman" w:cs="Times New Roman"/>
                <w:bCs/>
                <w:sz w:val="22"/>
                <w:szCs w:val="22"/>
                <w:lang w:val="en-US"/>
              </w:rPr>
              <w:t xml:space="preserve"> was assigned to act as UMP JSC risk and compliance officer by the decision made by UMP JSC Board of Directors (BD Minutes No. </w:t>
            </w:r>
            <w:r>
              <w:rPr>
                <w:rFonts w:ascii="Times New Roman" w:eastAsia="Times New Roman" w:hAnsi="Times New Roman" w:cs="Times New Roman"/>
                <w:bCs/>
                <w:sz w:val="22"/>
                <w:szCs w:val="22"/>
                <w:lang w:val="en-US"/>
              </w:rPr>
              <w:t>6</w:t>
            </w:r>
            <w:r w:rsidRPr="00F75C93">
              <w:rPr>
                <w:rFonts w:ascii="Times New Roman" w:eastAsia="Times New Roman" w:hAnsi="Times New Roman" w:cs="Times New Roman"/>
                <w:bCs/>
                <w:sz w:val="22"/>
                <w:szCs w:val="22"/>
                <w:lang w:val="en-US"/>
              </w:rPr>
              <w:t xml:space="preserve"> dated May 2</w:t>
            </w:r>
            <w:r>
              <w:rPr>
                <w:rFonts w:ascii="Times New Roman" w:eastAsia="Times New Roman" w:hAnsi="Times New Roman" w:cs="Times New Roman"/>
                <w:bCs/>
                <w:sz w:val="22"/>
                <w:szCs w:val="22"/>
                <w:lang w:val="en-US"/>
              </w:rPr>
              <w:t>4</w:t>
            </w:r>
            <w:r w:rsidRPr="00F75C93">
              <w:rPr>
                <w:rFonts w:ascii="Times New Roman" w:eastAsia="Times New Roman" w:hAnsi="Times New Roman" w:cs="Times New Roman"/>
                <w:bCs/>
                <w:sz w:val="22"/>
                <w:szCs w:val="22"/>
                <w:lang w:val="en-US"/>
              </w:rPr>
              <w:t>, 202</w:t>
            </w:r>
            <w:r>
              <w:rPr>
                <w:rFonts w:ascii="Times New Roman" w:eastAsia="Times New Roman" w:hAnsi="Times New Roman" w:cs="Times New Roman"/>
                <w:bCs/>
                <w:sz w:val="22"/>
                <w:szCs w:val="22"/>
                <w:lang w:val="en-US"/>
              </w:rPr>
              <w:t>1</w:t>
            </w:r>
            <w:r w:rsidRPr="00F75C93">
              <w:rPr>
                <w:rFonts w:ascii="Times New Roman" w:eastAsia="Times New Roman" w:hAnsi="Times New Roman" w:cs="Times New Roman"/>
                <w:bCs/>
                <w:sz w:val="22"/>
                <w:szCs w:val="22"/>
                <w:lang w:val="en-US"/>
              </w:rPr>
              <w:t>).</w:t>
            </w:r>
          </w:p>
          <w:p w14:paraId="35900E5B"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72837B4B"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r w:rsidRPr="00F75C93">
              <w:rPr>
                <w:rFonts w:ascii="Times New Roman" w:eastAsia="Times New Roman" w:hAnsi="Times New Roman" w:cs="Times New Roman"/>
                <w:bCs/>
                <w:sz w:val="22"/>
                <w:szCs w:val="22"/>
                <w:lang w:val="en-US"/>
              </w:rPr>
              <w:t>Risk and compliance officer, responsible for organizing the functioning of the compliance risk system and conducting an independent, professional assessment of the effectiveness of the risk management system and the internal control system, including compliance with mandatory regulatory requirements on anti-corruption issues of the Republic of Kazakhstan.</w:t>
            </w:r>
          </w:p>
          <w:p w14:paraId="391DDBF7"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498C65FA"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r w:rsidRPr="00F75C93">
              <w:rPr>
                <w:rFonts w:ascii="Times New Roman" w:eastAsia="Times New Roman" w:hAnsi="Times New Roman" w:cs="Times New Roman"/>
                <w:bCs/>
                <w:sz w:val="22"/>
                <w:szCs w:val="22"/>
                <w:lang w:val="en-US"/>
              </w:rPr>
              <w:t>The Executive Body shall ensure the maintenance of an effective risk management and internal control system, including by implementing and ensuring compliance with the provisions of the Policy on the Risk Management System of UMP JSC, submitting risk management reports for consideration and approval to the Board of Directors on a quarterly basis.</w:t>
            </w:r>
          </w:p>
          <w:p w14:paraId="2A30FA18"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33F72F21"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r w:rsidRPr="00F75C93">
              <w:rPr>
                <w:rFonts w:ascii="Times New Roman" w:eastAsia="Times New Roman" w:hAnsi="Times New Roman" w:cs="Times New Roman"/>
                <w:bCs/>
                <w:sz w:val="22"/>
                <w:szCs w:val="22"/>
                <w:lang w:val="en-US"/>
              </w:rPr>
              <w:t>The risk management process is based on interaction with the key business processes of UMP JSC, such as: strategic planning, operational activities, investment activities, credit activities, budgeting, personnel motivation.</w:t>
            </w:r>
          </w:p>
          <w:p w14:paraId="2CD7D89C"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6F9DA76B"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r w:rsidRPr="00F75C93">
              <w:rPr>
                <w:rFonts w:ascii="Times New Roman" w:eastAsia="Times New Roman" w:hAnsi="Times New Roman" w:cs="Times New Roman"/>
                <w:bCs/>
                <w:sz w:val="22"/>
                <w:szCs w:val="22"/>
                <w:lang w:val="en-US"/>
              </w:rPr>
              <w:t>At UMP JSC the Board of Directors approves qualitative and quantitative risk appetites, a register and a risk map. The risk register provides for tolerance levels in relation to key risks.</w:t>
            </w:r>
          </w:p>
          <w:p w14:paraId="0E2CB068"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6378350F"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r w:rsidRPr="00F75C93">
              <w:rPr>
                <w:rFonts w:ascii="Times New Roman" w:eastAsia="Times New Roman" w:hAnsi="Times New Roman" w:cs="Times New Roman"/>
                <w:bCs/>
                <w:sz w:val="22"/>
                <w:szCs w:val="22"/>
                <w:lang w:val="en-US"/>
              </w:rPr>
              <w:t>The risk report is submitted to the meetings of the Board of Directors once a quarter.</w:t>
            </w:r>
          </w:p>
          <w:p w14:paraId="159871E5"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145611D2"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r w:rsidRPr="00F75C93">
              <w:rPr>
                <w:rFonts w:ascii="Times New Roman" w:eastAsia="Times New Roman" w:hAnsi="Times New Roman" w:cs="Times New Roman"/>
                <w:bCs/>
                <w:sz w:val="22"/>
                <w:szCs w:val="22"/>
                <w:lang w:val="en-US"/>
              </w:rPr>
              <w:t>All key risk issues submitted for consideration and approval by the Board of Directors are recorded accordingly.</w:t>
            </w:r>
          </w:p>
          <w:p w14:paraId="44F65E89" w14:textId="77777777" w:rsidR="003D4E35" w:rsidRPr="00F75C93" w:rsidRDefault="003D4E35" w:rsidP="00A24978">
            <w:pPr>
              <w:spacing w:after="0" w:line="240" w:lineRule="auto"/>
              <w:jc w:val="both"/>
              <w:rPr>
                <w:rFonts w:ascii="Times New Roman" w:eastAsia="Times New Roman" w:hAnsi="Times New Roman" w:cs="Times New Roman"/>
                <w:bCs/>
                <w:sz w:val="22"/>
                <w:szCs w:val="22"/>
                <w:lang w:val="en-US"/>
              </w:rPr>
            </w:pPr>
          </w:p>
          <w:p w14:paraId="24BBFA14" w14:textId="3A957EEB" w:rsidR="003D4E35" w:rsidRPr="00F75C93" w:rsidRDefault="003D4E35" w:rsidP="00A24978">
            <w:pPr>
              <w:spacing w:after="0" w:line="240" w:lineRule="auto"/>
              <w:jc w:val="both"/>
              <w:rPr>
                <w:rFonts w:ascii="Times New Roman" w:eastAsiaTheme="majorEastAsia" w:hAnsi="Times New Roman" w:cs="Times New Roman"/>
                <w:bCs/>
                <w:sz w:val="22"/>
                <w:szCs w:val="22"/>
                <w:lang w:val="en-US"/>
              </w:rPr>
            </w:pPr>
            <w:r w:rsidRPr="00F75C93">
              <w:rPr>
                <w:rFonts w:ascii="Times New Roman" w:eastAsia="Times New Roman" w:hAnsi="Times New Roman" w:cs="Times New Roman"/>
                <w:bCs/>
                <w:sz w:val="22"/>
                <w:szCs w:val="22"/>
                <w:lang w:val="en-US"/>
              </w:rPr>
              <w:t>In case of a conflict of interests, each and every employee of UMP JSC shall have the right to provide this information in accordance with UMP JSC Policy on combating corruption and fraud, as well as with UMP JSC Code of Corporate Ethics and Compliance.</w:t>
            </w:r>
          </w:p>
        </w:tc>
      </w:tr>
      <w:tr w:rsidR="003D4E35" w:rsidRPr="005B65EE" w14:paraId="686C0E22" w14:textId="77777777" w:rsidTr="005676F7">
        <w:tc>
          <w:tcPr>
            <w:tcW w:w="540" w:type="dxa"/>
          </w:tcPr>
          <w:p w14:paraId="6D68F10A" w14:textId="77777777" w:rsidR="003D4E35" w:rsidRPr="00C82903" w:rsidRDefault="003D4E35" w:rsidP="00A24978">
            <w:pPr>
              <w:spacing w:after="0" w:line="240" w:lineRule="auto"/>
              <w:rPr>
                <w:rFonts w:ascii="Times New Roman" w:eastAsiaTheme="majorEastAsia" w:hAnsi="Times New Roman" w:cs="Times New Roman"/>
                <w:bCs/>
                <w:sz w:val="22"/>
                <w:szCs w:val="22"/>
                <w:lang w:val="ru-RU"/>
              </w:rPr>
            </w:pPr>
            <w:r w:rsidRPr="00C82903">
              <w:rPr>
                <w:rFonts w:ascii="Times New Roman" w:eastAsiaTheme="majorEastAsia" w:hAnsi="Times New Roman" w:cs="Times New Roman"/>
                <w:bCs/>
                <w:sz w:val="22"/>
                <w:szCs w:val="22"/>
                <w:lang w:val="ru-RU"/>
              </w:rPr>
              <w:lastRenderedPageBreak/>
              <w:t>7</w:t>
            </w:r>
          </w:p>
        </w:tc>
        <w:tc>
          <w:tcPr>
            <w:tcW w:w="2679" w:type="dxa"/>
          </w:tcPr>
          <w:p w14:paraId="6DF40F75" w14:textId="7B37161C" w:rsidR="003D4E35" w:rsidRPr="003D4E35" w:rsidRDefault="003D4E35" w:rsidP="00A24978">
            <w:pPr>
              <w:spacing w:after="0" w:line="240" w:lineRule="auto"/>
              <w:jc w:val="center"/>
              <w:rPr>
                <w:rFonts w:ascii="Times New Roman" w:eastAsiaTheme="majorEastAsia" w:hAnsi="Times New Roman" w:cs="Times New Roman"/>
                <w:bCs/>
                <w:sz w:val="22"/>
                <w:szCs w:val="22"/>
                <w:lang w:val="ru-RU"/>
              </w:rPr>
            </w:pPr>
            <w:r w:rsidRPr="003D4E35">
              <w:rPr>
                <w:rFonts w:ascii="Times New Roman" w:hAnsi="Times New Roman" w:cs="Times New Roman"/>
                <w:sz w:val="22"/>
                <w:szCs w:val="22"/>
              </w:rPr>
              <w:t>Transparency</w:t>
            </w:r>
          </w:p>
        </w:tc>
        <w:tc>
          <w:tcPr>
            <w:tcW w:w="2562" w:type="dxa"/>
          </w:tcPr>
          <w:p w14:paraId="4701DB0A" w14:textId="5075ADEF" w:rsidR="003D4E35" w:rsidRPr="003D4E35" w:rsidRDefault="003D4E35" w:rsidP="00A24978">
            <w:pPr>
              <w:spacing w:after="0" w:line="240" w:lineRule="auto"/>
              <w:jc w:val="center"/>
              <w:rPr>
                <w:rFonts w:ascii="Times New Roman" w:eastAsiaTheme="majorEastAsia" w:hAnsi="Times New Roman" w:cs="Times New Roman"/>
                <w:bCs/>
                <w:sz w:val="22"/>
                <w:szCs w:val="22"/>
                <w:lang w:val="ru-RU"/>
              </w:rPr>
            </w:pPr>
            <w:r w:rsidRPr="003D4E35">
              <w:rPr>
                <w:rFonts w:ascii="Times New Roman" w:hAnsi="Times New Roman" w:cs="Times New Roman"/>
                <w:sz w:val="22"/>
                <w:szCs w:val="22"/>
              </w:rPr>
              <w:t>Observed</w:t>
            </w:r>
          </w:p>
        </w:tc>
        <w:tc>
          <w:tcPr>
            <w:tcW w:w="8956" w:type="dxa"/>
          </w:tcPr>
          <w:p w14:paraId="70D27A27"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UMP JSC has own Information Policy including regulating the disclosure of information.</w:t>
            </w:r>
          </w:p>
          <w:p w14:paraId="55A522F4"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3B3ABCFD"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UMP JSC has approved a list of documents and information that constitute its confidential information.</w:t>
            </w:r>
          </w:p>
          <w:p w14:paraId="57710149"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254B4362"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lastRenderedPageBreak/>
              <w:t>In addition, each and every employee shall sign an obligation of non-disclosure of information constituting confidential information of UMP JSC.</w:t>
            </w:r>
          </w:p>
          <w:p w14:paraId="5364D5BA"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5E681337"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The risk and compliance officer of UMP JSC shall keep records and monitor persons who have access to UMP JSC insider information.</w:t>
            </w:r>
          </w:p>
          <w:p w14:paraId="59B60C3B"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380018D0"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Disclosure of information in the media and placement of information on the Internet resource of UMP JSC is regulated by UMP JSC Information Policy approved by the Minutes of the absentee meeting of the UMP JSC Board of Directors No. 8 dated May 3, 2019.</w:t>
            </w:r>
          </w:p>
          <w:p w14:paraId="76C4B42F"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734159FE"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 xml:space="preserve">Structural divisions of UMP JSC prepare information on the relevant areas for the integrated annual report of NAC </w:t>
            </w:r>
            <w:proofErr w:type="spellStart"/>
            <w:r w:rsidRPr="005B65EE">
              <w:rPr>
                <w:rFonts w:ascii="Times New Roman" w:eastAsia="Times New Roman" w:hAnsi="Times New Roman" w:cs="Times New Roman"/>
                <w:bCs/>
                <w:sz w:val="22"/>
                <w:szCs w:val="22"/>
                <w:lang w:val="en-US"/>
              </w:rPr>
              <w:t>Kazatomprom</w:t>
            </w:r>
            <w:proofErr w:type="spellEnd"/>
            <w:r w:rsidRPr="005B65EE">
              <w:rPr>
                <w:rFonts w:ascii="Times New Roman" w:eastAsia="Times New Roman" w:hAnsi="Times New Roman" w:cs="Times New Roman"/>
                <w:bCs/>
                <w:sz w:val="22"/>
                <w:szCs w:val="22"/>
                <w:lang w:val="en-US"/>
              </w:rPr>
              <w:t xml:space="preserve"> JSC.</w:t>
            </w:r>
          </w:p>
          <w:p w14:paraId="2D266D45"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363ABD9E"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 xml:space="preserve">UMP JSC ensures the audit of the annual financial statements in accordance with the legislation of the Republic of Kazakhstan and the internal documents of NAC </w:t>
            </w:r>
            <w:proofErr w:type="spellStart"/>
            <w:r w:rsidRPr="005B65EE">
              <w:rPr>
                <w:rFonts w:ascii="Times New Roman" w:eastAsia="Times New Roman" w:hAnsi="Times New Roman" w:cs="Times New Roman"/>
                <w:bCs/>
                <w:sz w:val="22"/>
                <w:szCs w:val="22"/>
                <w:lang w:val="en-US"/>
              </w:rPr>
              <w:t>Kazatomprom</w:t>
            </w:r>
            <w:proofErr w:type="spellEnd"/>
            <w:r w:rsidRPr="005B65EE">
              <w:rPr>
                <w:rFonts w:ascii="Times New Roman" w:eastAsia="Times New Roman" w:hAnsi="Times New Roman" w:cs="Times New Roman"/>
                <w:bCs/>
                <w:sz w:val="22"/>
                <w:szCs w:val="22"/>
                <w:lang w:val="en-US"/>
              </w:rPr>
              <w:t xml:space="preserve"> JSC. The annual audit of financial statements is carried out through the involvement of an independent auditor.</w:t>
            </w:r>
          </w:p>
          <w:p w14:paraId="0689302B"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580985F6"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 xml:space="preserve">The procedure for selecting an audit organization is carried out in accordance with the Rules for selecting an audit organization for </w:t>
            </w:r>
            <w:proofErr w:type="spellStart"/>
            <w:r w:rsidRPr="005B65EE">
              <w:rPr>
                <w:rFonts w:ascii="Times New Roman" w:eastAsia="Times New Roman" w:hAnsi="Times New Roman" w:cs="Times New Roman"/>
                <w:bCs/>
                <w:sz w:val="22"/>
                <w:szCs w:val="22"/>
                <w:lang w:val="en-US"/>
              </w:rPr>
              <w:t>Samruk-Kazyna</w:t>
            </w:r>
            <w:proofErr w:type="spellEnd"/>
            <w:r w:rsidRPr="005B65EE">
              <w:rPr>
                <w:rFonts w:ascii="Times New Roman" w:eastAsia="Times New Roman" w:hAnsi="Times New Roman" w:cs="Times New Roman"/>
                <w:bCs/>
                <w:sz w:val="22"/>
                <w:szCs w:val="22"/>
                <w:lang w:val="en-US"/>
              </w:rPr>
              <w:t xml:space="preserve"> JSC and organizations, more than fifty percent of the voting shares (participation interests) of which are directly or indirectly owned by </w:t>
            </w:r>
            <w:proofErr w:type="spellStart"/>
            <w:r w:rsidRPr="005B65EE">
              <w:rPr>
                <w:rFonts w:ascii="Times New Roman" w:eastAsia="Times New Roman" w:hAnsi="Times New Roman" w:cs="Times New Roman"/>
                <w:bCs/>
                <w:sz w:val="22"/>
                <w:szCs w:val="22"/>
                <w:lang w:val="en-US"/>
              </w:rPr>
              <w:t>Samruk-Kazyna</w:t>
            </w:r>
            <w:proofErr w:type="spellEnd"/>
            <w:r w:rsidRPr="005B65EE">
              <w:rPr>
                <w:rFonts w:ascii="Times New Roman" w:eastAsia="Times New Roman" w:hAnsi="Times New Roman" w:cs="Times New Roman"/>
                <w:bCs/>
                <w:sz w:val="22"/>
                <w:szCs w:val="22"/>
                <w:lang w:val="en-US"/>
              </w:rPr>
              <w:t xml:space="preserve"> JSC on the right of ownership or trust management, approved by the Decision of </w:t>
            </w:r>
            <w:proofErr w:type="spellStart"/>
            <w:r w:rsidRPr="005B65EE">
              <w:rPr>
                <w:rFonts w:ascii="Times New Roman" w:eastAsia="Times New Roman" w:hAnsi="Times New Roman" w:cs="Times New Roman"/>
                <w:bCs/>
                <w:sz w:val="22"/>
                <w:szCs w:val="22"/>
                <w:lang w:val="en-US"/>
              </w:rPr>
              <w:t>Samruk-Kazyna</w:t>
            </w:r>
            <w:proofErr w:type="spellEnd"/>
            <w:r w:rsidRPr="005B65EE">
              <w:rPr>
                <w:rFonts w:ascii="Times New Roman" w:eastAsia="Times New Roman" w:hAnsi="Times New Roman" w:cs="Times New Roman"/>
                <w:bCs/>
                <w:sz w:val="22"/>
                <w:szCs w:val="22"/>
                <w:lang w:val="en-US"/>
              </w:rPr>
              <w:t xml:space="preserve"> JSC Board dated December 27, 2016.</w:t>
            </w:r>
          </w:p>
          <w:p w14:paraId="00650BE2"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3F858497"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r w:rsidRPr="005B65EE">
              <w:rPr>
                <w:rFonts w:ascii="Times New Roman" w:eastAsia="Times New Roman" w:hAnsi="Times New Roman" w:cs="Times New Roman"/>
                <w:bCs/>
                <w:sz w:val="22"/>
                <w:szCs w:val="22"/>
                <w:lang w:val="en-US"/>
              </w:rPr>
              <w:t>In accordance with the Decision of the Sole Shareholder owning all the voting shares of UMP JSC, PricewaterhouseCoopers LLP has been designated as an audit organization for auditing the annual financial statements of UMP JSC for 2020-2022.</w:t>
            </w:r>
          </w:p>
          <w:p w14:paraId="003C6423" w14:textId="77777777" w:rsidR="003D4E35" w:rsidRPr="005B65EE" w:rsidRDefault="003D4E35" w:rsidP="00A24978">
            <w:pPr>
              <w:spacing w:after="0" w:line="240" w:lineRule="auto"/>
              <w:jc w:val="both"/>
              <w:rPr>
                <w:rFonts w:ascii="Times New Roman" w:eastAsia="Times New Roman" w:hAnsi="Times New Roman" w:cs="Times New Roman"/>
                <w:bCs/>
                <w:sz w:val="22"/>
                <w:szCs w:val="22"/>
                <w:lang w:val="en-US"/>
              </w:rPr>
            </w:pPr>
          </w:p>
          <w:p w14:paraId="15408CF3" w14:textId="27DA34F5" w:rsidR="003D4E35" w:rsidRPr="005B65EE" w:rsidRDefault="003D4E35" w:rsidP="00A24978">
            <w:pPr>
              <w:spacing w:after="0" w:line="240" w:lineRule="auto"/>
              <w:jc w:val="both"/>
              <w:rPr>
                <w:rFonts w:ascii="Times New Roman" w:eastAsiaTheme="majorEastAsia" w:hAnsi="Times New Roman" w:cs="Times New Roman"/>
                <w:bCs/>
                <w:sz w:val="22"/>
                <w:szCs w:val="22"/>
                <w:lang w:val="en-US"/>
              </w:rPr>
            </w:pPr>
            <w:r w:rsidRPr="005B65EE">
              <w:rPr>
                <w:rFonts w:ascii="Times New Roman" w:eastAsia="Times New Roman" w:hAnsi="Times New Roman" w:cs="Times New Roman"/>
                <w:bCs/>
                <w:sz w:val="22"/>
                <w:szCs w:val="22"/>
                <w:lang w:val="en-US"/>
              </w:rPr>
              <w:t>The Internet resource of UMP JSC discloses the information necessary for any person of concern to better understand UMP JSC activities.</w:t>
            </w:r>
          </w:p>
        </w:tc>
      </w:tr>
    </w:tbl>
    <w:p w14:paraId="14670F9D" w14:textId="77777777" w:rsidR="00C76C40" w:rsidRPr="005B65EE" w:rsidRDefault="00C76C40">
      <w:pPr>
        <w:rPr>
          <w:lang w:val="en-US"/>
        </w:rPr>
      </w:pPr>
    </w:p>
    <w:p w14:paraId="50CEA4AB" w14:textId="77777777" w:rsidR="00ED38B7" w:rsidRPr="005B65EE" w:rsidRDefault="00ED38B7" w:rsidP="00ED38B7">
      <w:pPr>
        <w:rPr>
          <w:lang w:val="en-US"/>
        </w:rPr>
      </w:pPr>
    </w:p>
    <w:sectPr w:rsidR="00ED38B7" w:rsidRPr="005B65EE" w:rsidSect="00F8437B">
      <w:headerReference w:type="default" r:id="rId9"/>
      <w:pgSz w:w="16838" w:h="11906" w:orient="landscape"/>
      <w:pgMar w:top="567"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0453A" w14:textId="77777777" w:rsidR="00C41C61" w:rsidRDefault="00C41C61" w:rsidP="00EF6094">
      <w:pPr>
        <w:spacing w:after="0" w:line="240" w:lineRule="auto"/>
      </w:pPr>
      <w:r>
        <w:separator/>
      </w:r>
    </w:p>
  </w:endnote>
  <w:endnote w:type="continuationSeparator" w:id="0">
    <w:p w14:paraId="1EAB9B4C" w14:textId="77777777" w:rsidR="00C41C61" w:rsidRDefault="00C41C61" w:rsidP="00E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B257" w14:textId="77777777" w:rsidR="00C41C61" w:rsidRDefault="00C41C61" w:rsidP="00EF6094">
      <w:pPr>
        <w:spacing w:after="0" w:line="240" w:lineRule="auto"/>
      </w:pPr>
      <w:r>
        <w:separator/>
      </w:r>
    </w:p>
  </w:footnote>
  <w:footnote w:type="continuationSeparator" w:id="0">
    <w:p w14:paraId="60F1BEC6" w14:textId="77777777" w:rsidR="00C41C61" w:rsidRDefault="00C41C61" w:rsidP="00EF6094">
      <w:pPr>
        <w:spacing w:after="0" w:line="240" w:lineRule="auto"/>
      </w:pPr>
      <w:r>
        <w:continuationSeparator/>
      </w:r>
    </w:p>
  </w:footnote>
  <w:footnote w:id="1">
    <w:p w14:paraId="48572401" w14:textId="2A68CA38" w:rsidR="00055B7F" w:rsidRPr="004F7F27" w:rsidRDefault="00055B7F">
      <w:pPr>
        <w:pStyle w:val="af0"/>
        <w:rPr>
          <w:lang w:val="en-US"/>
        </w:rPr>
      </w:pPr>
      <w:r>
        <w:rPr>
          <w:rStyle w:val="af2"/>
        </w:rPr>
        <w:footnoteRef/>
      </w:r>
      <w:r w:rsidRPr="004F7F27">
        <w:rPr>
          <w:lang w:val="en-US"/>
        </w:rPr>
        <w:t xml:space="preserve"> </w:t>
      </w:r>
      <w:r w:rsidR="004F7F27">
        <w:rPr>
          <w:lang w:val="en-US"/>
        </w:rPr>
        <w:t>Reviewed and noted by UMP JSC Board of Directors (Minutes of</w:t>
      </w:r>
      <w:r w:rsidR="00CC1505">
        <w:rPr>
          <w:lang w:val="en-US"/>
        </w:rPr>
        <w:t xml:space="preserve"> the</w:t>
      </w:r>
      <w:r w:rsidR="004F7F27">
        <w:rPr>
          <w:lang w:val="en-US"/>
        </w:rPr>
        <w:t xml:space="preserve"> </w:t>
      </w:r>
      <w:r w:rsidR="000963ED">
        <w:rPr>
          <w:lang w:val="en-US"/>
        </w:rPr>
        <w:t>in-p</w:t>
      </w:r>
      <w:r w:rsidR="00CC1505">
        <w:rPr>
          <w:lang w:val="en-US"/>
        </w:rPr>
        <w:t>erson</w:t>
      </w:r>
      <w:r w:rsidR="000963ED">
        <w:rPr>
          <w:lang w:val="en-US"/>
        </w:rPr>
        <w:t xml:space="preserve"> meeting</w:t>
      </w:r>
      <w:r w:rsidR="006241C5">
        <w:rPr>
          <w:lang w:val="en-US"/>
        </w:rPr>
        <w:t xml:space="preserve"> No. 6 dated March 30,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48109"/>
      <w:docPartObj>
        <w:docPartGallery w:val="Page Numbers (Top of Page)"/>
        <w:docPartUnique/>
      </w:docPartObj>
    </w:sdtPr>
    <w:sdtEndPr>
      <w:rPr>
        <w:rFonts w:ascii="Times New Roman" w:hAnsi="Times New Roman" w:cs="Times New Roman"/>
      </w:rPr>
    </w:sdtEndPr>
    <w:sdtContent>
      <w:p w14:paraId="149F958C" w14:textId="77777777" w:rsidR="004F7702" w:rsidRPr="00EF6094" w:rsidRDefault="004F7702">
        <w:pPr>
          <w:pStyle w:val="a9"/>
          <w:jc w:val="center"/>
          <w:rPr>
            <w:rFonts w:ascii="Times New Roman" w:hAnsi="Times New Roman" w:cs="Times New Roman"/>
          </w:rPr>
        </w:pPr>
        <w:r w:rsidRPr="00EF6094">
          <w:rPr>
            <w:rFonts w:ascii="Times New Roman" w:hAnsi="Times New Roman" w:cs="Times New Roman"/>
          </w:rPr>
          <w:fldChar w:fldCharType="begin"/>
        </w:r>
        <w:r w:rsidRPr="00EF6094">
          <w:rPr>
            <w:rFonts w:ascii="Times New Roman" w:hAnsi="Times New Roman" w:cs="Times New Roman"/>
          </w:rPr>
          <w:instrText>PAGE   \* MERGEFORMAT</w:instrText>
        </w:r>
        <w:r w:rsidRPr="00EF6094">
          <w:rPr>
            <w:rFonts w:ascii="Times New Roman" w:hAnsi="Times New Roman" w:cs="Times New Roman"/>
          </w:rPr>
          <w:fldChar w:fldCharType="separate"/>
        </w:r>
        <w:r w:rsidR="00730B18" w:rsidRPr="00730B18">
          <w:rPr>
            <w:rFonts w:ascii="Times New Roman" w:hAnsi="Times New Roman" w:cs="Times New Roman"/>
            <w:noProof/>
            <w:lang w:val="ru-RU"/>
          </w:rPr>
          <w:t>9</w:t>
        </w:r>
        <w:r w:rsidRPr="00EF6094">
          <w:rPr>
            <w:rFonts w:ascii="Times New Roman" w:hAnsi="Times New Roman" w:cs="Times New Roman"/>
          </w:rPr>
          <w:fldChar w:fldCharType="end"/>
        </w:r>
      </w:p>
    </w:sdtContent>
  </w:sdt>
  <w:p w14:paraId="4938C7D8" w14:textId="77777777" w:rsidR="004F7702" w:rsidRDefault="004F77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46D7"/>
    <w:multiLevelType w:val="hybridMultilevel"/>
    <w:tmpl w:val="907E9F1C"/>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4C55DE"/>
    <w:multiLevelType w:val="hybridMultilevel"/>
    <w:tmpl w:val="A0BCD10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C85E54"/>
    <w:multiLevelType w:val="hybridMultilevel"/>
    <w:tmpl w:val="F7DC4E46"/>
    <w:lvl w:ilvl="0" w:tplc="ADA410F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28A0DB9"/>
    <w:multiLevelType w:val="hybridMultilevel"/>
    <w:tmpl w:val="1E8ADEF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4B63E44"/>
    <w:multiLevelType w:val="multilevel"/>
    <w:tmpl w:val="EF74EA44"/>
    <w:lvl w:ilvl="0">
      <w:start w:val="1"/>
      <w:numFmt w:val="decimal"/>
      <w:lvlText w:val="%1)"/>
      <w:lvlJc w:val="left"/>
      <w:pPr>
        <w:ind w:left="-1832" w:hanging="360"/>
      </w:pPr>
      <w:rPr>
        <w:rFonts w:ascii="Times New Roman" w:hAnsi="Times New Roman" w:hint="default"/>
        <w:b w:val="0"/>
        <w:i w:val="0"/>
        <w:sz w:val="28"/>
      </w:rPr>
    </w:lvl>
    <w:lvl w:ilvl="1">
      <w:start w:val="1"/>
      <w:numFmt w:val="decimal"/>
      <w:isLgl/>
      <w:lvlText w:val="%1.%2."/>
      <w:lvlJc w:val="left"/>
      <w:pPr>
        <w:ind w:left="-822" w:hanging="1370"/>
      </w:pPr>
      <w:rPr>
        <w:rFonts w:hint="default"/>
      </w:rPr>
    </w:lvl>
    <w:lvl w:ilvl="2">
      <w:start w:val="1"/>
      <w:numFmt w:val="decimal"/>
      <w:isLgl/>
      <w:lvlText w:val="%1.%2.%3."/>
      <w:lvlJc w:val="left"/>
      <w:pPr>
        <w:ind w:left="-822" w:hanging="1370"/>
      </w:pPr>
      <w:rPr>
        <w:rFonts w:hint="default"/>
      </w:rPr>
    </w:lvl>
    <w:lvl w:ilvl="3">
      <w:start w:val="1"/>
      <w:numFmt w:val="decimal"/>
      <w:isLgl/>
      <w:lvlText w:val="%1.%2.%3.%4."/>
      <w:lvlJc w:val="left"/>
      <w:pPr>
        <w:ind w:left="-822" w:hanging="1370"/>
      </w:pPr>
      <w:rPr>
        <w:rFonts w:hint="default"/>
      </w:rPr>
    </w:lvl>
    <w:lvl w:ilvl="4">
      <w:start w:val="1"/>
      <w:numFmt w:val="decimal"/>
      <w:isLgl/>
      <w:lvlText w:val="%1.%2.%3.%4.%5."/>
      <w:lvlJc w:val="left"/>
      <w:pPr>
        <w:ind w:left="-822" w:hanging="1370"/>
      </w:pPr>
      <w:rPr>
        <w:rFonts w:hint="default"/>
      </w:rPr>
    </w:lvl>
    <w:lvl w:ilvl="5">
      <w:start w:val="1"/>
      <w:numFmt w:val="decimal"/>
      <w:isLgl/>
      <w:lvlText w:val="%1.%2.%3.%4.%5.%6."/>
      <w:lvlJc w:val="left"/>
      <w:pPr>
        <w:ind w:left="-752" w:hanging="1440"/>
      </w:pPr>
      <w:rPr>
        <w:rFonts w:hint="default"/>
      </w:rPr>
    </w:lvl>
    <w:lvl w:ilvl="6">
      <w:start w:val="1"/>
      <w:numFmt w:val="decimal"/>
      <w:isLgl/>
      <w:lvlText w:val="%1.%2.%3.%4.%5.%6.%7."/>
      <w:lvlJc w:val="left"/>
      <w:pPr>
        <w:ind w:left="-392" w:hanging="1800"/>
      </w:pPr>
      <w:rPr>
        <w:rFonts w:hint="default"/>
      </w:rPr>
    </w:lvl>
    <w:lvl w:ilvl="7">
      <w:start w:val="1"/>
      <w:numFmt w:val="decimal"/>
      <w:isLgl/>
      <w:lvlText w:val="%1.%2.%3.%4.%5.%6.%7.%8."/>
      <w:lvlJc w:val="left"/>
      <w:pPr>
        <w:ind w:left="-392" w:hanging="1800"/>
      </w:pPr>
      <w:rPr>
        <w:rFonts w:hint="default"/>
      </w:rPr>
    </w:lvl>
    <w:lvl w:ilvl="8">
      <w:start w:val="1"/>
      <w:numFmt w:val="decimal"/>
      <w:isLgl/>
      <w:lvlText w:val="%1.%2.%3.%4.%5.%6.%7.%8.%9."/>
      <w:lvlJc w:val="left"/>
      <w:pPr>
        <w:ind w:left="-32" w:hanging="2160"/>
      </w:pPr>
      <w:rPr>
        <w:rFont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91"/>
    <w:rsid w:val="00013085"/>
    <w:rsid w:val="0001537E"/>
    <w:rsid w:val="00017FAF"/>
    <w:rsid w:val="0002366C"/>
    <w:rsid w:val="000258C1"/>
    <w:rsid w:val="00031AD0"/>
    <w:rsid w:val="00043A92"/>
    <w:rsid w:val="00052805"/>
    <w:rsid w:val="00055B7F"/>
    <w:rsid w:val="00064102"/>
    <w:rsid w:val="000770F2"/>
    <w:rsid w:val="00080740"/>
    <w:rsid w:val="000963ED"/>
    <w:rsid w:val="000A12C6"/>
    <w:rsid w:val="000A3190"/>
    <w:rsid w:val="000A57C0"/>
    <w:rsid w:val="000B61F4"/>
    <w:rsid w:val="000C6911"/>
    <w:rsid w:val="000D2D05"/>
    <w:rsid w:val="000E106F"/>
    <w:rsid w:val="000E57F3"/>
    <w:rsid w:val="000F21D8"/>
    <w:rsid w:val="001012CB"/>
    <w:rsid w:val="00123FD6"/>
    <w:rsid w:val="0012545F"/>
    <w:rsid w:val="001445CE"/>
    <w:rsid w:val="00145213"/>
    <w:rsid w:val="0018658F"/>
    <w:rsid w:val="001A34EB"/>
    <w:rsid w:val="001C256D"/>
    <w:rsid w:val="001C5D20"/>
    <w:rsid w:val="001C7497"/>
    <w:rsid w:val="001D183A"/>
    <w:rsid w:val="001E5F50"/>
    <w:rsid w:val="001F112D"/>
    <w:rsid w:val="001F618E"/>
    <w:rsid w:val="00203665"/>
    <w:rsid w:val="00207CE7"/>
    <w:rsid w:val="00236113"/>
    <w:rsid w:val="0025479D"/>
    <w:rsid w:val="002610F9"/>
    <w:rsid w:val="00263515"/>
    <w:rsid w:val="00292A77"/>
    <w:rsid w:val="002A57F2"/>
    <w:rsid w:val="002C65C1"/>
    <w:rsid w:val="002E44E9"/>
    <w:rsid w:val="002F7B41"/>
    <w:rsid w:val="00302704"/>
    <w:rsid w:val="00305206"/>
    <w:rsid w:val="003145C0"/>
    <w:rsid w:val="003258B5"/>
    <w:rsid w:val="00327F51"/>
    <w:rsid w:val="00333F33"/>
    <w:rsid w:val="00363222"/>
    <w:rsid w:val="00376031"/>
    <w:rsid w:val="00384EB5"/>
    <w:rsid w:val="003860A9"/>
    <w:rsid w:val="003944D0"/>
    <w:rsid w:val="003C28FB"/>
    <w:rsid w:val="003D4E35"/>
    <w:rsid w:val="00427063"/>
    <w:rsid w:val="004630E4"/>
    <w:rsid w:val="00471A96"/>
    <w:rsid w:val="00491E87"/>
    <w:rsid w:val="004A1BDD"/>
    <w:rsid w:val="004B5291"/>
    <w:rsid w:val="004D5FD1"/>
    <w:rsid w:val="004E27C5"/>
    <w:rsid w:val="004E6265"/>
    <w:rsid w:val="004F7702"/>
    <w:rsid w:val="004F7F27"/>
    <w:rsid w:val="0050600C"/>
    <w:rsid w:val="00554A37"/>
    <w:rsid w:val="00555E25"/>
    <w:rsid w:val="005640DD"/>
    <w:rsid w:val="005676F7"/>
    <w:rsid w:val="00582ADE"/>
    <w:rsid w:val="005A31DD"/>
    <w:rsid w:val="005B009B"/>
    <w:rsid w:val="005B20C3"/>
    <w:rsid w:val="005B65EE"/>
    <w:rsid w:val="005E445C"/>
    <w:rsid w:val="005E6B8D"/>
    <w:rsid w:val="00622776"/>
    <w:rsid w:val="006241C5"/>
    <w:rsid w:val="00640BBA"/>
    <w:rsid w:val="00642B68"/>
    <w:rsid w:val="006612FF"/>
    <w:rsid w:val="006968DD"/>
    <w:rsid w:val="006A4A54"/>
    <w:rsid w:val="006F160A"/>
    <w:rsid w:val="00710F8A"/>
    <w:rsid w:val="00730B18"/>
    <w:rsid w:val="00754D7D"/>
    <w:rsid w:val="007706B1"/>
    <w:rsid w:val="00780E25"/>
    <w:rsid w:val="00786C91"/>
    <w:rsid w:val="007A0F96"/>
    <w:rsid w:val="007A7DE8"/>
    <w:rsid w:val="007C1DDE"/>
    <w:rsid w:val="007D430E"/>
    <w:rsid w:val="00817053"/>
    <w:rsid w:val="008232F7"/>
    <w:rsid w:val="00837242"/>
    <w:rsid w:val="0084626F"/>
    <w:rsid w:val="00850696"/>
    <w:rsid w:val="0085453F"/>
    <w:rsid w:val="00856281"/>
    <w:rsid w:val="008619E7"/>
    <w:rsid w:val="0086577D"/>
    <w:rsid w:val="00871981"/>
    <w:rsid w:val="008B57C6"/>
    <w:rsid w:val="008C5962"/>
    <w:rsid w:val="008D3531"/>
    <w:rsid w:val="009004B7"/>
    <w:rsid w:val="00905D2B"/>
    <w:rsid w:val="00907F4D"/>
    <w:rsid w:val="00934E27"/>
    <w:rsid w:val="009409D6"/>
    <w:rsid w:val="009454AD"/>
    <w:rsid w:val="00964C7A"/>
    <w:rsid w:val="00967B4C"/>
    <w:rsid w:val="00982392"/>
    <w:rsid w:val="009B40AE"/>
    <w:rsid w:val="009B624A"/>
    <w:rsid w:val="009C6789"/>
    <w:rsid w:val="009D100A"/>
    <w:rsid w:val="009D5DE8"/>
    <w:rsid w:val="009D7BF6"/>
    <w:rsid w:val="009F072E"/>
    <w:rsid w:val="00A0470A"/>
    <w:rsid w:val="00A24978"/>
    <w:rsid w:val="00A40D41"/>
    <w:rsid w:val="00A43784"/>
    <w:rsid w:val="00A96D06"/>
    <w:rsid w:val="00AB754B"/>
    <w:rsid w:val="00AE63F8"/>
    <w:rsid w:val="00AF6BBE"/>
    <w:rsid w:val="00B011EA"/>
    <w:rsid w:val="00B40D49"/>
    <w:rsid w:val="00B443DD"/>
    <w:rsid w:val="00B63758"/>
    <w:rsid w:val="00B66BEE"/>
    <w:rsid w:val="00B71309"/>
    <w:rsid w:val="00B75DA3"/>
    <w:rsid w:val="00B95DE2"/>
    <w:rsid w:val="00BB31BA"/>
    <w:rsid w:val="00BD697E"/>
    <w:rsid w:val="00BE37A9"/>
    <w:rsid w:val="00C00E82"/>
    <w:rsid w:val="00C012D3"/>
    <w:rsid w:val="00C12CC3"/>
    <w:rsid w:val="00C13AC0"/>
    <w:rsid w:val="00C314C4"/>
    <w:rsid w:val="00C365C9"/>
    <w:rsid w:val="00C37068"/>
    <w:rsid w:val="00C40237"/>
    <w:rsid w:val="00C41C61"/>
    <w:rsid w:val="00C5488C"/>
    <w:rsid w:val="00C62FD7"/>
    <w:rsid w:val="00C752A2"/>
    <w:rsid w:val="00C76C40"/>
    <w:rsid w:val="00C82903"/>
    <w:rsid w:val="00C901FD"/>
    <w:rsid w:val="00C95602"/>
    <w:rsid w:val="00CA1E2C"/>
    <w:rsid w:val="00CC1505"/>
    <w:rsid w:val="00CD1B36"/>
    <w:rsid w:val="00CF08A6"/>
    <w:rsid w:val="00D52882"/>
    <w:rsid w:val="00D64898"/>
    <w:rsid w:val="00D769B0"/>
    <w:rsid w:val="00D813F9"/>
    <w:rsid w:val="00DE765D"/>
    <w:rsid w:val="00DF5725"/>
    <w:rsid w:val="00E13047"/>
    <w:rsid w:val="00E17973"/>
    <w:rsid w:val="00E2380F"/>
    <w:rsid w:val="00E34A51"/>
    <w:rsid w:val="00E50317"/>
    <w:rsid w:val="00E64A94"/>
    <w:rsid w:val="00EA7F14"/>
    <w:rsid w:val="00EB6F1B"/>
    <w:rsid w:val="00EC19EA"/>
    <w:rsid w:val="00ED38B7"/>
    <w:rsid w:val="00EE6098"/>
    <w:rsid w:val="00EF6094"/>
    <w:rsid w:val="00F009FA"/>
    <w:rsid w:val="00F032E6"/>
    <w:rsid w:val="00F13CE5"/>
    <w:rsid w:val="00F463E5"/>
    <w:rsid w:val="00F47AA7"/>
    <w:rsid w:val="00F747F6"/>
    <w:rsid w:val="00F74AD6"/>
    <w:rsid w:val="00F75C93"/>
    <w:rsid w:val="00F8437B"/>
    <w:rsid w:val="00FB315C"/>
    <w:rsid w:val="00FD4D42"/>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8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GB"/>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GB"/>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GB"/>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GB"/>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GB"/>
    </w:rPr>
  </w:style>
  <w:style w:type="paragraph" w:styleId="af">
    <w:name w:val="List Paragraph"/>
    <w:basedOn w:val="a"/>
    <w:uiPriority w:val="34"/>
    <w:qFormat/>
    <w:rsid w:val="001445CE"/>
    <w:pPr>
      <w:ind w:left="720"/>
      <w:contextualSpacing/>
    </w:pPr>
  </w:style>
  <w:style w:type="paragraph" w:styleId="af0">
    <w:name w:val="footnote text"/>
    <w:basedOn w:val="a"/>
    <w:link w:val="af1"/>
    <w:uiPriority w:val="99"/>
    <w:semiHidden/>
    <w:unhideWhenUsed/>
    <w:rsid w:val="00055B7F"/>
    <w:pPr>
      <w:spacing w:after="0" w:line="240" w:lineRule="auto"/>
    </w:pPr>
  </w:style>
  <w:style w:type="character" w:customStyle="1" w:styleId="af1">
    <w:name w:val="Текст сноски Знак"/>
    <w:basedOn w:val="a0"/>
    <w:link w:val="af0"/>
    <w:uiPriority w:val="99"/>
    <w:semiHidden/>
    <w:rsid w:val="00055B7F"/>
    <w:rPr>
      <w:rFonts w:ascii="Georgia" w:hAnsi="Georgia"/>
      <w:sz w:val="20"/>
      <w:szCs w:val="20"/>
      <w:lang w:val="en-GB"/>
    </w:rPr>
  </w:style>
  <w:style w:type="character" w:styleId="af2">
    <w:name w:val="footnote reference"/>
    <w:basedOn w:val="a0"/>
    <w:uiPriority w:val="99"/>
    <w:semiHidden/>
    <w:unhideWhenUsed/>
    <w:rsid w:val="00055B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GB"/>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GB"/>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GB"/>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GB"/>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GB"/>
    </w:rPr>
  </w:style>
  <w:style w:type="paragraph" w:styleId="af">
    <w:name w:val="List Paragraph"/>
    <w:basedOn w:val="a"/>
    <w:uiPriority w:val="34"/>
    <w:qFormat/>
    <w:rsid w:val="001445CE"/>
    <w:pPr>
      <w:ind w:left="720"/>
      <w:contextualSpacing/>
    </w:pPr>
  </w:style>
  <w:style w:type="paragraph" w:styleId="af0">
    <w:name w:val="footnote text"/>
    <w:basedOn w:val="a"/>
    <w:link w:val="af1"/>
    <w:uiPriority w:val="99"/>
    <w:semiHidden/>
    <w:unhideWhenUsed/>
    <w:rsid w:val="00055B7F"/>
    <w:pPr>
      <w:spacing w:after="0" w:line="240" w:lineRule="auto"/>
    </w:pPr>
  </w:style>
  <w:style w:type="character" w:customStyle="1" w:styleId="af1">
    <w:name w:val="Текст сноски Знак"/>
    <w:basedOn w:val="a0"/>
    <w:link w:val="af0"/>
    <w:uiPriority w:val="99"/>
    <w:semiHidden/>
    <w:rsid w:val="00055B7F"/>
    <w:rPr>
      <w:rFonts w:ascii="Georgia" w:hAnsi="Georgia"/>
      <w:sz w:val="20"/>
      <w:szCs w:val="20"/>
      <w:lang w:val="en-GB"/>
    </w:rPr>
  </w:style>
  <w:style w:type="character" w:styleId="af2">
    <w:name w:val="footnote reference"/>
    <w:basedOn w:val="a0"/>
    <w:uiPriority w:val="99"/>
    <w:semiHidden/>
    <w:unhideWhenUsed/>
    <w:rsid w:val="00055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5348">
      <w:bodyDiv w:val="1"/>
      <w:marLeft w:val="0"/>
      <w:marRight w:val="0"/>
      <w:marTop w:val="0"/>
      <w:marBottom w:val="0"/>
      <w:divBdr>
        <w:top w:val="none" w:sz="0" w:space="0" w:color="auto"/>
        <w:left w:val="none" w:sz="0" w:space="0" w:color="auto"/>
        <w:bottom w:val="none" w:sz="0" w:space="0" w:color="auto"/>
        <w:right w:val="none" w:sz="0" w:space="0" w:color="auto"/>
      </w:divBdr>
    </w:div>
    <w:div w:id="432357566">
      <w:bodyDiv w:val="1"/>
      <w:marLeft w:val="0"/>
      <w:marRight w:val="0"/>
      <w:marTop w:val="0"/>
      <w:marBottom w:val="0"/>
      <w:divBdr>
        <w:top w:val="none" w:sz="0" w:space="0" w:color="auto"/>
        <w:left w:val="none" w:sz="0" w:space="0" w:color="auto"/>
        <w:bottom w:val="none" w:sz="0" w:space="0" w:color="auto"/>
        <w:right w:val="none" w:sz="0" w:space="0" w:color="auto"/>
      </w:divBdr>
    </w:div>
    <w:div w:id="529222780">
      <w:bodyDiv w:val="1"/>
      <w:marLeft w:val="0"/>
      <w:marRight w:val="0"/>
      <w:marTop w:val="0"/>
      <w:marBottom w:val="0"/>
      <w:divBdr>
        <w:top w:val="none" w:sz="0" w:space="0" w:color="auto"/>
        <w:left w:val="none" w:sz="0" w:space="0" w:color="auto"/>
        <w:bottom w:val="none" w:sz="0" w:space="0" w:color="auto"/>
        <w:right w:val="none" w:sz="0" w:space="0" w:color="auto"/>
      </w:divBdr>
    </w:div>
    <w:div w:id="775255090">
      <w:bodyDiv w:val="1"/>
      <w:marLeft w:val="0"/>
      <w:marRight w:val="0"/>
      <w:marTop w:val="0"/>
      <w:marBottom w:val="0"/>
      <w:divBdr>
        <w:top w:val="none" w:sz="0" w:space="0" w:color="auto"/>
        <w:left w:val="none" w:sz="0" w:space="0" w:color="auto"/>
        <w:bottom w:val="none" w:sz="0" w:space="0" w:color="auto"/>
        <w:right w:val="none" w:sz="0" w:space="0" w:color="auto"/>
      </w:divBdr>
    </w:div>
    <w:div w:id="804548521">
      <w:bodyDiv w:val="1"/>
      <w:marLeft w:val="0"/>
      <w:marRight w:val="0"/>
      <w:marTop w:val="0"/>
      <w:marBottom w:val="0"/>
      <w:divBdr>
        <w:top w:val="none" w:sz="0" w:space="0" w:color="auto"/>
        <w:left w:val="none" w:sz="0" w:space="0" w:color="auto"/>
        <w:bottom w:val="none" w:sz="0" w:space="0" w:color="auto"/>
        <w:right w:val="none" w:sz="0" w:space="0" w:color="auto"/>
      </w:divBdr>
    </w:div>
    <w:div w:id="835682208">
      <w:bodyDiv w:val="1"/>
      <w:marLeft w:val="0"/>
      <w:marRight w:val="0"/>
      <w:marTop w:val="0"/>
      <w:marBottom w:val="0"/>
      <w:divBdr>
        <w:top w:val="none" w:sz="0" w:space="0" w:color="auto"/>
        <w:left w:val="none" w:sz="0" w:space="0" w:color="auto"/>
        <w:bottom w:val="none" w:sz="0" w:space="0" w:color="auto"/>
        <w:right w:val="none" w:sz="0" w:space="0" w:color="auto"/>
      </w:divBdr>
    </w:div>
    <w:div w:id="1263731658">
      <w:bodyDiv w:val="1"/>
      <w:marLeft w:val="0"/>
      <w:marRight w:val="0"/>
      <w:marTop w:val="0"/>
      <w:marBottom w:val="0"/>
      <w:divBdr>
        <w:top w:val="none" w:sz="0" w:space="0" w:color="auto"/>
        <w:left w:val="none" w:sz="0" w:space="0" w:color="auto"/>
        <w:bottom w:val="none" w:sz="0" w:space="0" w:color="auto"/>
        <w:right w:val="none" w:sz="0" w:space="0" w:color="auto"/>
      </w:divBdr>
    </w:div>
    <w:div w:id="1811483843">
      <w:bodyDiv w:val="1"/>
      <w:marLeft w:val="0"/>
      <w:marRight w:val="0"/>
      <w:marTop w:val="0"/>
      <w:marBottom w:val="0"/>
      <w:divBdr>
        <w:top w:val="none" w:sz="0" w:space="0" w:color="auto"/>
        <w:left w:val="none" w:sz="0" w:space="0" w:color="auto"/>
        <w:bottom w:val="none" w:sz="0" w:space="0" w:color="auto"/>
        <w:right w:val="none" w:sz="0" w:space="0" w:color="auto"/>
      </w:divBdr>
    </w:div>
    <w:div w:id="1859807544">
      <w:bodyDiv w:val="1"/>
      <w:marLeft w:val="0"/>
      <w:marRight w:val="0"/>
      <w:marTop w:val="0"/>
      <w:marBottom w:val="0"/>
      <w:divBdr>
        <w:top w:val="none" w:sz="0" w:space="0" w:color="auto"/>
        <w:left w:val="none" w:sz="0" w:space="0" w:color="auto"/>
        <w:bottom w:val="none" w:sz="0" w:space="0" w:color="auto"/>
        <w:right w:val="none" w:sz="0" w:space="0" w:color="auto"/>
      </w:divBdr>
    </w:div>
    <w:div w:id="19779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70DE-FD49-4EA5-982C-9697A2E1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Сулейменова Амина</dc:creator>
  <cp:lastModifiedBy>Пользователь Windows</cp:lastModifiedBy>
  <cp:revision>2</cp:revision>
  <cp:lastPrinted>2021-06-04T06:42:00Z</cp:lastPrinted>
  <dcterms:created xsi:type="dcterms:W3CDTF">2022-04-19T05:09:00Z</dcterms:created>
  <dcterms:modified xsi:type="dcterms:W3CDTF">2022-04-19T05:09:00Z</dcterms:modified>
</cp:coreProperties>
</file>