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58" w:rsidRDefault="002D7658" w:rsidP="00473CF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en-US"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>UMP JSC</w:t>
      </w:r>
    </w:p>
    <w:p w:rsidR="002D7658" w:rsidRPr="00780B43" w:rsidRDefault="002D7658" w:rsidP="00473CF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en-US" w:eastAsia="ru-RU"/>
        </w:rPr>
      </w:pPr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 xml:space="preserve">Investment Plans for </w:t>
      </w:r>
      <w:r w:rsidRPr="00780B43">
        <w:rPr>
          <w:rFonts w:ascii="Times New Roman" w:hAnsi="Times New Roman"/>
          <w:b/>
          <w:bCs/>
          <w:sz w:val="36"/>
          <w:szCs w:val="36"/>
          <w:lang w:val="en-US" w:eastAsia="ru-RU"/>
        </w:rPr>
        <w:t>20</w:t>
      </w:r>
      <w:r w:rsidR="004A27ED">
        <w:rPr>
          <w:rFonts w:ascii="Times New Roman" w:hAnsi="Times New Roman"/>
          <w:b/>
          <w:bCs/>
          <w:sz w:val="36"/>
          <w:szCs w:val="36"/>
          <w:lang w:val="en-US" w:eastAsia="ru-RU"/>
        </w:rPr>
        <w:t>2</w:t>
      </w:r>
      <w:r w:rsidRPr="00780B43">
        <w:rPr>
          <w:rFonts w:ascii="Times New Roman" w:hAnsi="Times New Roman"/>
          <w:b/>
          <w:bCs/>
          <w:sz w:val="36"/>
          <w:szCs w:val="36"/>
          <w:lang w:val="en-US" w:eastAsia="ru-RU"/>
        </w:rPr>
        <w:t>1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556"/>
      </w:tblGrid>
      <w:tr w:rsidR="002D7658" w:rsidRPr="00D539FD" w:rsidTr="00B80A70">
        <w:trPr>
          <w:jc w:val="center"/>
        </w:trPr>
        <w:tc>
          <w:tcPr>
            <w:tcW w:w="4361" w:type="dxa"/>
            <w:vAlign w:val="center"/>
          </w:tcPr>
          <w:p w:rsidR="002D7658" w:rsidRPr="00473CFE" w:rsidRDefault="002D7658" w:rsidP="007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556" w:type="dxa"/>
          </w:tcPr>
          <w:p w:rsidR="002D7658" w:rsidRPr="00780B43" w:rsidRDefault="002D7658" w:rsidP="00B80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Planned expenditures</w:t>
            </w:r>
            <w:r w:rsidRPr="00780B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2D7658" w:rsidRPr="00780B43" w:rsidRDefault="002D7658" w:rsidP="00780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mln. tenge, VAT exclusive</w:t>
            </w:r>
          </w:p>
        </w:tc>
      </w:tr>
      <w:tr w:rsidR="002D7658" w:rsidRPr="006E47A0" w:rsidTr="00B80A70">
        <w:trPr>
          <w:trHeight w:val="466"/>
          <w:jc w:val="center"/>
        </w:trPr>
        <w:tc>
          <w:tcPr>
            <w:tcW w:w="4361" w:type="dxa"/>
            <w:vAlign w:val="center"/>
          </w:tcPr>
          <w:p w:rsidR="002D7658" w:rsidRPr="00473CFE" w:rsidRDefault="002D7658" w:rsidP="003D191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val="en-US" w:eastAsia="ru-RU"/>
              </w:rPr>
              <w:t>Total investments</w:t>
            </w:r>
          </w:p>
        </w:tc>
        <w:tc>
          <w:tcPr>
            <w:tcW w:w="3556" w:type="dxa"/>
            <w:vAlign w:val="center"/>
          </w:tcPr>
          <w:p w:rsidR="002D7658" w:rsidRPr="000007AF" w:rsidRDefault="004A27ED" w:rsidP="004A27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5</w:t>
            </w:r>
            <w:r w:rsidR="00DE3B4D">
              <w:rPr>
                <w:rFonts w:ascii="Times New Roman" w:hAnsi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831</w:t>
            </w:r>
          </w:p>
        </w:tc>
      </w:tr>
      <w:tr w:rsidR="002D7658" w:rsidRPr="006E47A0" w:rsidTr="00B80A70">
        <w:trPr>
          <w:jc w:val="center"/>
        </w:trPr>
        <w:tc>
          <w:tcPr>
            <w:tcW w:w="4361" w:type="dxa"/>
            <w:vAlign w:val="center"/>
          </w:tcPr>
          <w:p w:rsidR="002D7658" w:rsidRPr="000007AF" w:rsidRDefault="002D7658" w:rsidP="00B80A70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Cs w:val="20"/>
                <w:lang w:val="en-US" w:eastAsia="ru-RU"/>
              </w:rPr>
              <w:t>including</w:t>
            </w:r>
            <w:r w:rsidRPr="000007AF">
              <w:rPr>
                <w:rFonts w:ascii="Times New Roman" w:hAnsi="Times New Roman"/>
                <w:bCs/>
                <w:szCs w:val="20"/>
                <w:lang w:val="en-US" w:eastAsia="ru-RU"/>
              </w:rPr>
              <w:t>:</w:t>
            </w:r>
          </w:p>
          <w:p w:rsidR="002D7658" w:rsidRPr="000007AF" w:rsidRDefault="002D7658" w:rsidP="000007A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Cs w:val="20"/>
                <w:lang w:val="en-US" w:eastAsia="ru-RU"/>
              </w:rPr>
            </w:pPr>
            <w:r w:rsidRPr="000007AF">
              <w:rPr>
                <w:rFonts w:ascii="Times New Roman" w:hAnsi="Times New Roman"/>
                <w:bCs/>
                <w:szCs w:val="20"/>
                <w:lang w:val="en-US" w:eastAsia="ru-RU"/>
              </w:rPr>
              <w:t xml:space="preserve">- </w:t>
            </w:r>
            <w:r w:rsidR="004A27ED">
              <w:rPr>
                <w:rFonts w:ascii="Times New Roman" w:hAnsi="Times New Roman"/>
                <w:bCs/>
                <w:szCs w:val="20"/>
                <w:lang w:val="en-US" w:eastAsia="ru-RU"/>
              </w:rPr>
              <w:t>Capital investments</w:t>
            </w:r>
          </w:p>
        </w:tc>
        <w:tc>
          <w:tcPr>
            <w:tcW w:w="3556" w:type="dxa"/>
            <w:vAlign w:val="center"/>
          </w:tcPr>
          <w:p w:rsidR="002D7658" w:rsidRPr="004A27ED" w:rsidRDefault="004A27ED" w:rsidP="004A27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4,098</w:t>
            </w:r>
          </w:p>
        </w:tc>
      </w:tr>
      <w:tr w:rsidR="002D7658" w:rsidRPr="006E47A0" w:rsidTr="00B80A70">
        <w:trPr>
          <w:trHeight w:val="396"/>
          <w:jc w:val="center"/>
        </w:trPr>
        <w:tc>
          <w:tcPr>
            <w:tcW w:w="4361" w:type="dxa"/>
            <w:vAlign w:val="center"/>
          </w:tcPr>
          <w:p w:rsidR="002D7658" w:rsidRPr="000007AF" w:rsidRDefault="002D7658" w:rsidP="004A27ED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Cs w:val="20"/>
                <w:lang w:val="en-US" w:eastAsia="ru-RU"/>
              </w:rPr>
            </w:pPr>
            <w:r w:rsidRPr="000007AF">
              <w:rPr>
                <w:rFonts w:ascii="Times New Roman" w:hAnsi="Times New Roman"/>
                <w:bCs/>
                <w:szCs w:val="20"/>
                <w:lang w:val="en-US" w:eastAsia="ru-RU"/>
              </w:rPr>
              <w:t xml:space="preserve">- </w:t>
            </w:r>
            <w:r w:rsidR="004A27ED">
              <w:rPr>
                <w:rFonts w:ascii="Times New Roman" w:hAnsi="Times New Roman"/>
                <w:bCs/>
                <w:szCs w:val="20"/>
                <w:lang w:val="en-US" w:eastAsia="ru-RU"/>
              </w:rPr>
              <w:t>Fixed assets</w:t>
            </w:r>
          </w:p>
        </w:tc>
        <w:tc>
          <w:tcPr>
            <w:tcW w:w="3556" w:type="dxa"/>
            <w:vAlign w:val="center"/>
          </w:tcPr>
          <w:p w:rsidR="002D7658" w:rsidRPr="000007AF" w:rsidRDefault="004A27ED" w:rsidP="004A27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DE3B4D">
              <w:rPr>
                <w:rFonts w:ascii="Times New Roman" w:hAnsi="Times New Roman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733</w:t>
            </w:r>
          </w:p>
        </w:tc>
      </w:tr>
    </w:tbl>
    <w:p w:rsidR="002D7658" w:rsidRPr="000007AF" w:rsidRDefault="002D7658" w:rsidP="00473CF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7658" w:rsidRPr="000007AF" w:rsidRDefault="002D7658" w:rsidP="00DE3B4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</w:t>
      </w:r>
      <w:r w:rsidRPr="00B538EF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4A27ED">
        <w:rPr>
          <w:rFonts w:ascii="Times New Roman" w:hAnsi="Times New Roman"/>
          <w:sz w:val="24"/>
          <w:szCs w:val="24"/>
          <w:lang w:val="en-US"/>
        </w:rPr>
        <w:t>21</w:t>
      </w:r>
      <w:r w:rsidRPr="00B538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UMP</w:t>
      </w:r>
      <w:r w:rsidRPr="00B538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JSC</w:t>
      </w:r>
      <w:r w:rsidRPr="00B538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intends</w:t>
      </w:r>
      <w:r w:rsidRPr="00B538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B538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invest</w:t>
      </w:r>
      <w:r w:rsidRPr="00B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27ED">
        <w:rPr>
          <w:rFonts w:ascii="Times New Roman" w:hAnsi="Times New Roman"/>
          <w:sz w:val="24"/>
          <w:szCs w:val="24"/>
          <w:lang w:val="en-US"/>
        </w:rPr>
        <w:t>5,831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EB0228">
        <w:rPr>
          <w:rFonts w:ascii="Times New Roman" w:hAnsi="Times New Roman"/>
          <w:sz w:val="24"/>
          <w:szCs w:val="24"/>
          <w:lang w:val="en-US"/>
        </w:rPr>
        <w:t>mln. tenge</w:t>
      </w:r>
      <w:r>
        <w:rPr>
          <w:rFonts w:ascii="Times New Roman" w:hAnsi="Times New Roman"/>
          <w:sz w:val="24"/>
          <w:szCs w:val="24"/>
          <w:lang w:val="en-US"/>
        </w:rPr>
        <w:t>. T</w:t>
      </w:r>
      <w:r w:rsidRPr="00140751">
        <w:rPr>
          <w:rFonts w:ascii="Times New Roman" w:hAnsi="Times New Roman"/>
          <w:sz w:val="24"/>
          <w:szCs w:val="24"/>
          <w:lang w:val="en-US"/>
        </w:rPr>
        <w:t>he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consolidated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investment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plan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of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UMP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JSC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for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4A27ED">
        <w:rPr>
          <w:rFonts w:ascii="Times New Roman" w:hAnsi="Times New Roman"/>
          <w:sz w:val="24"/>
          <w:szCs w:val="24"/>
          <w:lang w:val="en-US"/>
        </w:rPr>
        <w:t>21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is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0751">
        <w:rPr>
          <w:rFonts w:ascii="Times New Roman" w:hAnsi="Times New Roman"/>
          <w:sz w:val="24"/>
          <w:szCs w:val="24"/>
          <w:lang w:val="en-US"/>
        </w:rPr>
        <w:t>approved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Resolution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0007A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27ED">
        <w:rPr>
          <w:rFonts w:ascii="Times New Roman" w:hAnsi="Times New Roman"/>
          <w:sz w:val="24"/>
          <w:szCs w:val="24"/>
          <w:lang w:val="en-US"/>
        </w:rPr>
        <w:t>18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dated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27ED">
        <w:rPr>
          <w:rFonts w:ascii="Times New Roman" w:hAnsi="Times New Roman"/>
          <w:sz w:val="24"/>
          <w:szCs w:val="24"/>
          <w:lang w:val="en-US"/>
        </w:rPr>
        <w:t>03</w:t>
      </w:r>
      <w:r w:rsidRPr="000007A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="007D0F8C">
        <w:rPr>
          <w:rFonts w:ascii="Times New Roman" w:hAnsi="Times New Roman"/>
          <w:sz w:val="24"/>
          <w:szCs w:val="24"/>
          <w:lang w:val="en-US"/>
        </w:rPr>
        <w:t>2</w:t>
      </w:r>
      <w:r w:rsidRPr="000007AF">
        <w:rPr>
          <w:rFonts w:ascii="Times New Roman" w:hAnsi="Times New Roman"/>
          <w:sz w:val="24"/>
          <w:szCs w:val="24"/>
          <w:lang w:val="en-US"/>
        </w:rPr>
        <w:t>.20</w:t>
      </w:r>
      <w:r w:rsidR="004A27ED">
        <w:rPr>
          <w:rFonts w:ascii="Times New Roman" w:hAnsi="Times New Roman"/>
          <w:sz w:val="24"/>
          <w:szCs w:val="24"/>
          <w:lang w:val="en-US"/>
        </w:rPr>
        <w:t>20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Board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Directors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UMP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JSC</w:t>
      </w:r>
      <w:r w:rsidRPr="000007A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D7658" w:rsidRPr="000007AF" w:rsidRDefault="002D7658" w:rsidP="00473CFE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0"/>
          <w:lang w:val="en-US" w:eastAsia="ru-RU"/>
        </w:rPr>
      </w:pPr>
    </w:p>
    <w:p w:rsidR="004A27ED" w:rsidRPr="000007AF" w:rsidRDefault="004A27ED" w:rsidP="004A27E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0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0"/>
          <w:lang w:val="en-US" w:eastAsia="ru-RU"/>
        </w:rPr>
        <w:t>Capital</w:t>
      </w:r>
      <w:r w:rsidRPr="000007AF">
        <w:rPr>
          <w:rFonts w:ascii="Times New Roman" w:hAnsi="Times New Roman"/>
          <w:b/>
          <w:bCs/>
          <w:sz w:val="28"/>
          <w:szCs w:val="20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val="en-US" w:eastAsia="ru-RU"/>
        </w:rPr>
        <w:t>Investments</w:t>
      </w:r>
    </w:p>
    <w:p w:rsidR="004A27ED" w:rsidRPr="000007AF" w:rsidRDefault="004A27ED" w:rsidP="004A27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0"/>
          <w:lang w:val="en-US" w:eastAsia="ru-RU"/>
        </w:rPr>
      </w:pPr>
    </w:p>
    <w:p w:rsidR="004A27ED" w:rsidRDefault="004A27ED" w:rsidP="004A27ED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70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%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investments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constitute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capital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contributions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to the fixed assets of 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UMP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JSC and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 subsidiary Machine Engineering Plant LLP, of which 83% are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used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fixed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assets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acquisition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creation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minimize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risks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potential production shutdown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reduction of maintenance costs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and improvement of the working conditions</w:t>
      </w:r>
      <w:r w:rsidRPr="00F44E1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occupational and environment safety; 17</w:t>
      </w:r>
      <w:r w:rsidRPr="0006152A">
        <w:rPr>
          <w:rFonts w:ascii="Times New Roman" w:hAnsi="Times New Roman"/>
          <w:sz w:val="24"/>
          <w:szCs w:val="24"/>
          <w:lang w:val="en-US"/>
        </w:rPr>
        <w:t xml:space="preserve">% </w:t>
      </w:r>
      <w:r>
        <w:rPr>
          <w:rFonts w:ascii="Times New Roman" w:hAnsi="Times New Roman"/>
          <w:sz w:val="24"/>
          <w:szCs w:val="24"/>
          <w:lang w:val="en-US"/>
        </w:rPr>
        <w:t>of the above are</w:t>
      </w:r>
      <w:r w:rsidRPr="0006152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investments</w:t>
      </w:r>
      <w:r w:rsidRPr="0006152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used</w:t>
      </w:r>
      <w:r w:rsidRPr="0006152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06152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3F0E">
        <w:rPr>
          <w:rFonts w:ascii="Times New Roman" w:hAnsi="Times New Roman"/>
          <w:sz w:val="24"/>
          <w:szCs w:val="24"/>
          <w:lang w:val="en-US"/>
        </w:rPr>
        <w:t xml:space="preserve">capital repairs </w:t>
      </w:r>
      <w:r>
        <w:rPr>
          <w:rFonts w:ascii="Times New Roman" w:hAnsi="Times New Roman"/>
          <w:sz w:val="24"/>
          <w:szCs w:val="24"/>
          <w:lang w:val="en-US"/>
        </w:rPr>
        <w:t xml:space="preserve">of fixed assets </w:t>
      </w:r>
      <w:r w:rsidRPr="00C73F0E">
        <w:rPr>
          <w:rFonts w:ascii="Times New Roman" w:hAnsi="Times New Roman"/>
          <w:sz w:val="24"/>
          <w:szCs w:val="24"/>
          <w:lang w:val="en-US"/>
        </w:rPr>
        <w:t xml:space="preserve">in order to restore resources and upgrade performance of buildings, structures and equipment. </w:t>
      </w:r>
    </w:p>
    <w:p w:rsidR="004A27ED" w:rsidRPr="004A27ED" w:rsidRDefault="004A27ED" w:rsidP="004A27E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A27ED">
        <w:rPr>
          <w:rFonts w:ascii="Times New Roman" w:hAnsi="Times New Roman"/>
          <w:sz w:val="24"/>
          <w:szCs w:val="24"/>
          <w:lang w:val="en-US"/>
        </w:rPr>
        <w:t xml:space="preserve">30%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4A27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investments</w:t>
      </w:r>
      <w:r w:rsidRPr="004A27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4A27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used</w:t>
      </w:r>
      <w:r w:rsidRPr="004A27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4A27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form</w:t>
      </w:r>
      <w:r w:rsidRPr="004A27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A562B5">
        <w:rPr>
          <w:rFonts w:ascii="Times New Roman" w:hAnsi="Times New Roman"/>
          <w:sz w:val="24"/>
          <w:szCs w:val="24"/>
        </w:rPr>
        <w:t>ПО</w:t>
      </w:r>
      <w:r w:rsidRPr="004A27ED">
        <w:rPr>
          <w:rFonts w:ascii="Times New Roman" w:hAnsi="Times New Roman"/>
          <w:sz w:val="24"/>
          <w:szCs w:val="24"/>
          <w:lang w:val="en-US"/>
        </w:rPr>
        <w:t xml:space="preserve"> ERP SAP - KAP08 </w:t>
      </w:r>
      <w:r w:rsidRPr="00A562B5">
        <w:rPr>
          <w:rFonts w:ascii="Times New Roman" w:hAnsi="Times New Roman"/>
          <w:sz w:val="24"/>
          <w:szCs w:val="24"/>
        </w:rPr>
        <w:t>УМЗ</w:t>
      </w:r>
      <w:r>
        <w:rPr>
          <w:rFonts w:ascii="Times New Roman" w:hAnsi="Times New Roman"/>
          <w:sz w:val="24"/>
          <w:szCs w:val="24"/>
          <w:lang w:val="en-US"/>
        </w:rPr>
        <w:t>” intangible asset for the introduction of the advance</w:t>
      </w:r>
      <w:r w:rsidR="00D539FD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 accounting technologies</w:t>
      </w:r>
      <w:r w:rsidRPr="004A27ED">
        <w:rPr>
          <w:rFonts w:ascii="Times New Roman" w:hAnsi="Times New Roman"/>
          <w:sz w:val="24"/>
          <w:szCs w:val="24"/>
          <w:lang w:val="en-US"/>
        </w:rPr>
        <w:t>.</w:t>
      </w:r>
    </w:p>
    <w:p w:rsidR="003520D3" w:rsidRDefault="003520D3" w:rsidP="00C73F0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20D3" w:rsidRPr="00C73F0E" w:rsidRDefault="003520D3" w:rsidP="00C73F0E">
      <w:pPr>
        <w:jc w:val="both"/>
        <w:rPr>
          <w:color w:val="1F497D"/>
          <w:lang w:val="en-US"/>
        </w:rPr>
      </w:pPr>
    </w:p>
    <w:p w:rsidR="002D7658" w:rsidRPr="00C73F0E" w:rsidRDefault="002D7658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Contact phone</w:t>
      </w:r>
      <w:r w:rsidRPr="00C73F0E">
        <w:rPr>
          <w:rFonts w:ascii="Times New Roman" w:hAnsi="Times New Roman"/>
          <w:sz w:val="24"/>
          <w:szCs w:val="24"/>
          <w:lang w:val="en-US"/>
        </w:rPr>
        <w:t>:</w:t>
      </w:r>
    </w:p>
    <w:p w:rsidR="002D7658" w:rsidRPr="00C73F0E" w:rsidRDefault="002D7658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C73F0E">
        <w:rPr>
          <w:rFonts w:ascii="Times New Roman" w:hAnsi="Times New Roman"/>
          <w:sz w:val="24"/>
          <w:szCs w:val="24"/>
          <w:lang w:val="en-US"/>
        </w:rPr>
        <w:t>8 (7232) 29-82-08</w:t>
      </w:r>
    </w:p>
    <w:p w:rsidR="002D7658" w:rsidRPr="00C73F0E" w:rsidRDefault="002D7658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C73F0E">
        <w:rPr>
          <w:rFonts w:ascii="Times New Roman" w:hAnsi="Times New Roman"/>
          <w:sz w:val="24"/>
          <w:szCs w:val="24"/>
          <w:lang w:val="en-US"/>
        </w:rPr>
        <w:t xml:space="preserve">8 (7232) 29-80-65 </w:t>
      </w:r>
    </w:p>
    <w:sectPr w:rsidR="002D7658" w:rsidRPr="00C73F0E" w:rsidSect="003765F7">
      <w:pgSz w:w="11906" w:h="16838"/>
      <w:pgMar w:top="907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E1B46"/>
    <w:multiLevelType w:val="hybridMultilevel"/>
    <w:tmpl w:val="B56449C4"/>
    <w:lvl w:ilvl="0" w:tplc="D3A85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C2"/>
    <w:rsid w:val="000007AF"/>
    <w:rsid w:val="00056AAD"/>
    <w:rsid w:val="0006152A"/>
    <w:rsid w:val="000D64C2"/>
    <w:rsid w:val="0013474E"/>
    <w:rsid w:val="00140751"/>
    <w:rsid w:val="001425D7"/>
    <w:rsid w:val="001C05C1"/>
    <w:rsid w:val="001F234E"/>
    <w:rsid w:val="001F2563"/>
    <w:rsid w:val="002553FA"/>
    <w:rsid w:val="002611E4"/>
    <w:rsid w:val="00297872"/>
    <w:rsid w:val="002A270E"/>
    <w:rsid w:val="002D7658"/>
    <w:rsid w:val="00301B17"/>
    <w:rsid w:val="003520D3"/>
    <w:rsid w:val="003765F7"/>
    <w:rsid w:val="003D191C"/>
    <w:rsid w:val="00434365"/>
    <w:rsid w:val="00435DFF"/>
    <w:rsid w:val="00454233"/>
    <w:rsid w:val="00473CFE"/>
    <w:rsid w:val="00491FC2"/>
    <w:rsid w:val="004A27ED"/>
    <w:rsid w:val="004C3E61"/>
    <w:rsid w:val="00502276"/>
    <w:rsid w:val="00582382"/>
    <w:rsid w:val="005C57EB"/>
    <w:rsid w:val="005D2ABB"/>
    <w:rsid w:val="006E47A0"/>
    <w:rsid w:val="00780B43"/>
    <w:rsid w:val="00787561"/>
    <w:rsid w:val="007D0F8C"/>
    <w:rsid w:val="00855CF2"/>
    <w:rsid w:val="008F7F93"/>
    <w:rsid w:val="00947B35"/>
    <w:rsid w:val="00952254"/>
    <w:rsid w:val="00992A0C"/>
    <w:rsid w:val="00A62FDF"/>
    <w:rsid w:val="00AB5B24"/>
    <w:rsid w:val="00AF3F12"/>
    <w:rsid w:val="00B538EF"/>
    <w:rsid w:val="00B56911"/>
    <w:rsid w:val="00B6016C"/>
    <w:rsid w:val="00B80A70"/>
    <w:rsid w:val="00BB1083"/>
    <w:rsid w:val="00BD2D49"/>
    <w:rsid w:val="00C321F7"/>
    <w:rsid w:val="00C73F0E"/>
    <w:rsid w:val="00CC0F54"/>
    <w:rsid w:val="00D539FD"/>
    <w:rsid w:val="00DC6932"/>
    <w:rsid w:val="00DE3B4D"/>
    <w:rsid w:val="00E034A8"/>
    <w:rsid w:val="00E06563"/>
    <w:rsid w:val="00E155CD"/>
    <w:rsid w:val="00E47019"/>
    <w:rsid w:val="00E640C8"/>
    <w:rsid w:val="00EB0228"/>
    <w:rsid w:val="00EB15BA"/>
    <w:rsid w:val="00EC7AE4"/>
    <w:rsid w:val="00F252C1"/>
    <w:rsid w:val="00F44E1D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56911"/>
    <w:pPr>
      <w:ind w:left="720"/>
      <w:contextualSpacing/>
    </w:pPr>
  </w:style>
  <w:style w:type="table" w:styleId="a5">
    <w:name w:val="Table Grid"/>
    <w:basedOn w:val="a1"/>
    <w:uiPriority w:val="99"/>
    <w:rsid w:val="0047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B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56911"/>
    <w:pPr>
      <w:ind w:left="720"/>
      <w:contextualSpacing/>
    </w:pPr>
  </w:style>
  <w:style w:type="table" w:styleId="a5">
    <w:name w:val="Table Grid"/>
    <w:basedOn w:val="a1"/>
    <w:uiPriority w:val="99"/>
    <w:rsid w:val="0047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118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1204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UMP JSC</vt:lpstr>
    </vt:vector>
  </TitlesOfParts>
  <Company>АО "УМЗ"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UMP JSC</dc:title>
  <dc:creator>Винограденко</dc:creator>
  <cp:lastModifiedBy>Буданова Татьяна Николаевна</cp:lastModifiedBy>
  <cp:revision>2</cp:revision>
  <cp:lastPrinted>2017-03-28T06:58:00Z</cp:lastPrinted>
  <dcterms:created xsi:type="dcterms:W3CDTF">2021-02-22T02:46:00Z</dcterms:created>
  <dcterms:modified xsi:type="dcterms:W3CDTF">2021-02-22T02:46:00Z</dcterms:modified>
</cp:coreProperties>
</file>